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7262" w14:textId="77777777" w:rsidR="008A4740" w:rsidRDefault="008A4740" w:rsidP="008A4740">
      <w:pPr>
        <w:pStyle w:val="Corpotesto"/>
        <w:rPr>
          <w:rFonts w:ascii="Times New Roman" w:hAnsi="Times New Roman" w:cs="Times New Roman"/>
          <w:lang w:val="it-IT"/>
        </w:rPr>
      </w:pPr>
    </w:p>
    <w:p w14:paraId="7A7B0BB7" w14:textId="77777777" w:rsidR="008A4740" w:rsidRDefault="008A4740" w:rsidP="008A4740">
      <w:pPr>
        <w:pStyle w:val="Corpotes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(Allegato 1)</w:t>
      </w:r>
    </w:p>
    <w:p w14:paraId="5D7D5DD2" w14:textId="77777777" w:rsidR="008A4740" w:rsidRDefault="008A4740" w:rsidP="008A4740">
      <w:pPr>
        <w:spacing w:before="97"/>
        <w:ind w:left="506" w:right="507"/>
        <w:jc w:val="center"/>
        <w:rPr>
          <w:b/>
          <w:sz w:val="24"/>
          <w:szCs w:val="24"/>
          <w:lang w:val="it-IT"/>
        </w:rPr>
      </w:pPr>
      <w:bookmarkStart w:id="0" w:name="All_1_Modulo-Domanda-di-partecipazione"/>
      <w:bookmarkEnd w:id="0"/>
      <w:r>
        <w:rPr>
          <w:b/>
          <w:sz w:val="24"/>
          <w:szCs w:val="24"/>
          <w:lang w:val="it-IT"/>
        </w:rPr>
        <w:t>DOMANDA DI PARTECIPAZIONE</w:t>
      </w:r>
    </w:p>
    <w:p w14:paraId="2D852253" w14:textId="645358BD" w:rsidR="008A4740" w:rsidRDefault="008A4740" w:rsidP="008A4740">
      <w:pPr>
        <w:spacing w:before="179"/>
        <w:ind w:left="506" w:right="505"/>
        <w:jc w:val="center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 xml:space="preserve">(Da compilare a cura dell’Ateneo </w:t>
      </w:r>
      <w:r w:rsidR="002919F1">
        <w:rPr>
          <w:i/>
          <w:sz w:val="24"/>
          <w:szCs w:val="24"/>
          <w:lang w:val="it-IT"/>
        </w:rPr>
        <w:t>p</w:t>
      </w:r>
      <w:r>
        <w:rPr>
          <w:i/>
          <w:sz w:val="24"/>
          <w:szCs w:val="24"/>
          <w:lang w:val="it-IT"/>
        </w:rPr>
        <w:t>roponente)</w:t>
      </w:r>
    </w:p>
    <w:p w14:paraId="6782863E" w14:textId="77777777" w:rsidR="008A4740" w:rsidRDefault="008A4740" w:rsidP="008A4740">
      <w:pPr>
        <w:spacing w:before="179"/>
        <w:ind w:left="506" w:right="507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AUTODICHIARAZIONE SOSTITUTIVA</w:t>
      </w:r>
    </w:p>
    <w:p w14:paraId="51492685" w14:textId="77777777" w:rsidR="002919F1" w:rsidRDefault="008A4740" w:rsidP="002919F1">
      <w:pPr>
        <w:spacing w:before="22"/>
        <w:ind w:left="142" w:right="27" w:firstLine="237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dell’atto di notorietà (art. 47 del DPR 445/2000) </w:t>
      </w:r>
    </w:p>
    <w:p w14:paraId="60DA7F10" w14:textId="554849EF" w:rsidR="008A4740" w:rsidRDefault="008A4740" w:rsidP="002919F1">
      <w:pPr>
        <w:spacing w:before="22"/>
        <w:ind w:left="142" w:right="27" w:firstLine="237"/>
        <w:jc w:val="center"/>
        <w:rPr>
          <w:b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relativa all’inesistenza delle cause di esclusione e ad altri elementi dichiarati</w:t>
      </w:r>
      <w:r w:rsidR="002919F1">
        <w:rPr>
          <w:b/>
          <w:bCs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all’Agenzia Spaziale Italiana, Via del Politecnico s.n.c. – cap. 00133 Roma</w:t>
      </w:r>
    </w:p>
    <w:p w14:paraId="39496593" w14:textId="77777777" w:rsidR="008A4740" w:rsidRDefault="008A4740" w:rsidP="008A4740">
      <w:pPr>
        <w:pStyle w:val="Corpotesto"/>
        <w:rPr>
          <w:rFonts w:ascii="Times New Roman" w:hAnsi="Times New Roman" w:cs="Times New Roman"/>
          <w:b/>
          <w:lang w:val="it-IT"/>
        </w:rPr>
      </w:pPr>
    </w:p>
    <w:p w14:paraId="4FCA8D4C" w14:textId="77777777" w:rsidR="008A4740" w:rsidRDefault="008A4740" w:rsidP="008A4740">
      <w:pPr>
        <w:pStyle w:val="Corpotesto"/>
        <w:spacing w:before="7"/>
        <w:rPr>
          <w:rFonts w:ascii="Times New Roman" w:hAnsi="Times New Roman" w:cs="Times New Roman"/>
          <w:b/>
          <w:lang w:val="it-IT"/>
        </w:rPr>
      </w:pPr>
    </w:p>
    <w:p w14:paraId="2F57E6C5" w14:textId="27FD6DE0" w:rsidR="002919F1" w:rsidRPr="00B249E7" w:rsidRDefault="008A4740" w:rsidP="008A4740">
      <w:pPr>
        <w:tabs>
          <w:tab w:val="left" w:pos="524"/>
          <w:tab w:val="left" w:pos="1842"/>
          <w:tab w:val="left" w:pos="2749"/>
          <w:tab w:val="left" w:pos="3948"/>
          <w:tab w:val="left" w:pos="7655"/>
          <w:tab w:val="left" w:pos="9687"/>
        </w:tabs>
        <w:spacing w:before="93"/>
        <w:ind w:left="152"/>
        <w:rPr>
          <w:lang w:val="it-IT"/>
        </w:rPr>
      </w:pPr>
      <w:r w:rsidRPr="00B249E7">
        <w:rPr>
          <w:sz w:val="24"/>
          <w:szCs w:val="24"/>
          <w:lang w:val="it-IT"/>
        </w:rPr>
        <w:t>Il</w:t>
      </w:r>
      <w:r>
        <w:rPr>
          <w:sz w:val="24"/>
          <w:szCs w:val="24"/>
          <w:lang w:val="it-IT"/>
        </w:rPr>
        <w:tab/>
      </w:r>
      <w:r w:rsidRPr="00B249E7">
        <w:rPr>
          <w:sz w:val="24"/>
          <w:szCs w:val="24"/>
          <w:lang w:val="it-IT"/>
        </w:rPr>
        <w:t>sottoscritto</w:t>
      </w:r>
      <w:r>
        <w:rPr>
          <w:sz w:val="24"/>
          <w:szCs w:val="24"/>
          <w:lang w:val="it-IT"/>
        </w:rPr>
        <w:tab/>
      </w:r>
      <w:r w:rsidRPr="00B249E7">
        <w:rPr>
          <w:sz w:val="24"/>
          <w:szCs w:val="24"/>
          <w:lang w:val="it-IT"/>
        </w:rPr>
        <w:t>(nome,</w:t>
      </w:r>
      <w:r>
        <w:rPr>
          <w:sz w:val="24"/>
          <w:szCs w:val="24"/>
          <w:lang w:val="it-IT"/>
        </w:rPr>
        <w:tab/>
      </w:r>
      <w:r w:rsidR="002919F1" w:rsidRPr="00B249E7">
        <w:rPr>
          <w:sz w:val="24"/>
          <w:szCs w:val="24"/>
          <w:lang w:val="it-IT"/>
        </w:rPr>
        <w:t xml:space="preserve">cognome) </w:t>
      </w:r>
      <w:r w:rsidR="002919F1" w:rsidRPr="00B249E7">
        <w:rPr>
          <w:lang w:val="it-IT"/>
        </w:rPr>
        <w:t>_____________________</w:t>
      </w:r>
    </w:p>
    <w:p w14:paraId="0DFBA434" w14:textId="65E8100C" w:rsidR="006F2A32" w:rsidRPr="008F6BDA" w:rsidRDefault="008A4740" w:rsidP="008A4740">
      <w:pPr>
        <w:tabs>
          <w:tab w:val="left" w:pos="524"/>
          <w:tab w:val="left" w:pos="1842"/>
          <w:tab w:val="left" w:pos="2749"/>
          <w:tab w:val="left" w:pos="3948"/>
          <w:tab w:val="left" w:pos="7655"/>
          <w:tab w:val="left" w:pos="9687"/>
        </w:tabs>
        <w:spacing w:before="93"/>
        <w:ind w:left="152"/>
        <w:rPr>
          <w:lang w:val="it-IT"/>
        </w:rPr>
      </w:pPr>
      <w:r w:rsidRPr="00B249E7">
        <w:rPr>
          <w:sz w:val="24"/>
          <w:szCs w:val="24"/>
          <w:lang w:val="it-IT"/>
        </w:rPr>
        <w:t>nato</w:t>
      </w:r>
      <w:r>
        <w:rPr>
          <w:sz w:val="24"/>
          <w:szCs w:val="24"/>
          <w:lang w:val="it-IT"/>
        </w:rPr>
        <w:t xml:space="preserve"> </w:t>
      </w:r>
      <w:r w:rsidRPr="00B249E7">
        <w:rPr>
          <w:sz w:val="24"/>
          <w:szCs w:val="24"/>
          <w:lang w:val="it-IT"/>
        </w:rPr>
        <w:t>a</w:t>
      </w:r>
      <w:r w:rsidR="006F2A32" w:rsidRPr="00B249E7">
        <w:rPr>
          <w:sz w:val="24"/>
          <w:szCs w:val="24"/>
          <w:lang w:val="it-IT"/>
        </w:rPr>
        <w:t xml:space="preserve"> </w:t>
      </w:r>
      <w:r w:rsidR="006F2A32" w:rsidRPr="00B249E7">
        <w:rPr>
          <w:lang w:val="it-IT"/>
        </w:rPr>
        <w:t xml:space="preserve">_________________________ (prov.) </w:t>
      </w:r>
      <w:r w:rsidR="006F2A32" w:rsidRPr="008F6BDA">
        <w:rPr>
          <w:lang w:val="it-IT"/>
        </w:rPr>
        <w:t>_____________________</w:t>
      </w:r>
    </w:p>
    <w:p w14:paraId="3ECFD96E" w14:textId="4D9AF201" w:rsidR="008A4740" w:rsidRPr="00B249E7" w:rsidRDefault="008A4740" w:rsidP="008A4740">
      <w:pPr>
        <w:tabs>
          <w:tab w:val="left" w:pos="524"/>
          <w:tab w:val="left" w:pos="1842"/>
          <w:tab w:val="left" w:pos="2749"/>
          <w:tab w:val="left" w:pos="3948"/>
          <w:tab w:val="left" w:pos="7655"/>
          <w:tab w:val="left" w:pos="9687"/>
        </w:tabs>
        <w:spacing w:before="93"/>
        <w:ind w:left="152"/>
        <w:rPr>
          <w:lang w:val="it-IT"/>
        </w:rPr>
      </w:pPr>
      <w:r w:rsidRPr="00B249E7">
        <w:rPr>
          <w:sz w:val="24"/>
          <w:szCs w:val="24"/>
          <w:lang w:val="it-IT"/>
        </w:rPr>
        <w:t>il   _</w:t>
      </w:r>
      <w:r w:rsidR="006F2A32" w:rsidRPr="00B249E7">
        <w:rPr>
          <w:lang w:val="it-IT"/>
        </w:rPr>
        <w:t>________</w:t>
      </w:r>
      <w:r w:rsidRPr="00B249E7">
        <w:rPr>
          <w:sz w:val="24"/>
          <w:szCs w:val="24"/>
          <w:lang w:val="it-IT"/>
        </w:rPr>
        <w:t xml:space="preserve"> /</w:t>
      </w:r>
      <w:r w:rsidR="006F2A32" w:rsidRPr="00B249E7">
        <w:rPr>
          <w:lang w:val="it-IT"/>
        </w:rPr>
        <w:t>_________</w:t>
      </w:r>
      <w:r w:rsidRPr="00B249E7">
        <w:rPr>
          <w:sz w:val="24"/>
          <w:szCs w:val="24"/>
          <w:lang w:val="it-IT"/>
        </w:rPr>
        <w:t>/</w:t>
      </w:r>
      <w:r w:rsidR="006F2A32" w:rsidRPr="00B249E7">
        <w:rPr>
          <w:lang w:val="it-IT"/>
        </w:rPr>
        <w:t>_________________</w:t>
      </w:r>
      <w:r w:rsidR="006F2A32" w:rsidRPr="00B249E7">
        <w:rPr>
          <w:sz w:val="24"/>
          <w:szCs w:val="24"/>
          <w:lang w:val="it-IT"/>
        </w:rPr>
        <w:t xml:space="preserve">, </w:t>
      </w:r>
      <w:r w:rsidRPr="00B249E7">
        <w:rPr>
          <w:sz w:val="24"/>
          <w:szCs w:val="24"/>
          <w:lang w:val="it-IT"/>
        </w:rPr>
        <w:t>residente</w:t>
      </w:r>
      <w:r>
        <w:rPr>
          <w:sz w:val="24"/>
          <w:szCs w:val="24"/>
          <w:lang w:val="it-IT"/>
        </w:rPr>
        <w:t xml:space="preserve"> </w:t>
      </w:r>
      <w:r w:rsidRPr="00B249E7">
        <w:rPr>
          <w:sz w:val="24"/>
          <w:szCs w:val="24"/>
          <w:lang w:val="it-IT"/>
        </w:rPr>
        <w:t>in</w:t>
      </w:r>
      <w:r>
        <w:rPr>
          <w:sz w:val="24"/>
          <w:szCs w:val="24"/>
          <w:lang w:val="it-IT"/>
        </w:rPr>
        <w:t>_</w:t>
      </w:r>
      <w:r w:rsidR="006F2A32" w:rsidRPr="00B249E7">
        <w:rPr>
          <w:lang w:val="it-IT"/>
        </w:rPr>
        <w:t>___________________________</w:t>
      </w:r>
      <w:r w:rsidRPr="00B249E7">
        <w:rPr>
          <w:sz w:val="24"/>
          <w:szCs w:val="24"/>
          <w:lang w:val="it-IT"/>
        </w:rPr>
        <w:t xml:space="preserve">, </w:t>
      </w:r>
      <w:r w:rsidR="001243C1" w:rsidRPr="00B249E7">
        <w:rPr>
          <w:sz w:val="24"/>
          <w:szCs w:val="24"/>
          <w:lang w:val="it-IT"/>
        </w:rPr>
        <w:t>V</w:t>
      </w:r>
      <w:r w:rsidRPr="00B249E7">
        <w:rPr>
          <w:sz w:val="24"/>
          <w:szCs w:val="24"/>
          <w:lang w:val="it-IT"/>
        </w:rPr>
        <w:t>ia</w:t>
      </w:r>
      <w:r w:rsidR="001243C1" w:rsidRPr="00B249E7">
        <w:rPr>
          <w:sz w:val="24"/>
          <w:szCs w:val="24"/>
          <w:lang w:val="it-IT"/>
        </w:rPr>
        <w:t>/Piazza</w:t>
      </w:r>
      <w:r w:rsidRPr="00B249E7">
        <w:rPr>
          <w:sz w:val="24"/>
          <w:szCs w:val="24"/>
          <w:lang w:val="it-IT"/>
        </w:rPr>
        <w:t>_</w:t>
      </w:r>
      <w:r w:rsidR="006F2A32" w:rsidRPr="00B249E7">
        <w:rPr>
          <w:lang w:val="it-IT"/>
        </w:rPr>
        <w:t>________________________________ n. ______________________</w:t>
      </w:r>
      <w:r>
        <w:rPr>
          <w:sz w:val="24"/>
          <w:szCs w:val="24"/>
          <w:lang w:val="it-IT"/>
        </w:rPr>
        <w:t xml:space="preserve"> </w:t>
      </w:r>
    </w:p>
    <w:p w14:paraId="46D51F1C" w14:textId="02889A0F" w:rsidR="008A4740" w:rsidRPr="00B249E7" w:rsidRDefault="008A4740" w:rsidP="00EC0C9E">
      <w:pPr>
        <w:tabs>
          <w:tab w:val="left" w:pos="152"/>
          <w:tab w:val="left" w:pos="2749"/>
          <w:tab w:val="left" w:pos="3948"/>
          <w:tab w:val="left" w:pos="9923"/>
        </w:tabs>
        <w:spacing w:before="93"/>
        <w:ind w:left="152"/>
        <w:jc w:val="both"/>
        <w:rPr>
          <w:lang w:val="it-IT"/>
        </w:rPr>
      </w:pPr>
      <w:r w:rsidRPr="00B249E7">
        <w:rPr>
          <w:sz w:val="24"/>
          <w:szCs w:val="24"/>
          <w:lang w:val="it-IT"/>
        </w:rPr>
        <w:t>in qualità</w:t>
      </w:r>
      <w:r>
        <w:rPr>
          <w:sz w:val="24"/>
          <w:szCs w:val="24"/>
          <w:lang w:val="it-IT"/>
        </w:rPr>
        <w:t xml:space="preserve"> </w:t>
      </w:r>
      <w:r w:rsidRPr="00B249E7">
        <w:rPr>
          <w:sz w:val="24"/>
          <w:szCs w:val="24"/>
          <w:lang w:val="it-IT"/>
        </w:rPr>
        <w:t xml:space="preserve">di </w:t>
      </w:r>
      <w:r w:rsidR="006F2A32" w:rsidRPr="00B249E7">
        <w:rPr>
          <w:lang w:val="it-IT"/>
        </w:rPr>
        <w:t>__________________________________________</w:t>
      </w:r>
      <w:r w:rsidRPr="00B249E7">
        <w:rPr>
          <w:sz w:val="24"/>
          <w:szCs w:val="24"/>
          <w:lang w:val="it-IT"/>
        </w:rPr>
        <w:t>_________________________________</w:t>
      </w:r>
      <w:r>
        <w:rPr>
          <w:sz w:val="24"/>
          <w:szCs w:val="24"/>
          <w:lang w:val="it-IT"/>
        </w:rPr>
        <w:t xml:space="preserve"> (</w:t>
      </w:r>
      <w:r w:rsidR="009146CF" w:rsidRPr="009146CF">
        <w:rPr>
          <w:sz w:val="24"/>
          <w:szCs w:val="24"/>
          <w:lang w:val="it-IT"/>
        </w:rPr>
        <w:t xml:space="preserve">Legale rappresentante dell’Ateneo o soggetto munito di idonei poteri di rappresentanza, comprovati da </w:t>
      </w:r>
      <w:r w:rsidR="009146CF" w:rsidRPr="006A380D">
        <w:rPr>
          <w:sz w:val="24"/>
          <w:szCs w:val="24"/>
          <w:lang w:val="it-IT"/>
        </w:rPr>
        <w:t xml:space="preserve">apposita </w:t>
      </w:r>
      <w:r w:rsidR="006A380D" w:rsidRPr="006A380D">
        <w:rPr>
          <w:sz w:val="24"/>
          <w:szCs w:val="24"/>
          <w:lang w:val="it-IT"/>
        </w:rPr>
        <w:t>delega</w:t>
      </w:r>
      <w:r w:rsidR="009146CF" w:rsidRPr="009146CF">
        <w:rPr>
          <w:sz w:val="24"/>
          <w:szCs w:val="24"/>
          <w:lang w:val="it-IT"/>
        </w:rPr>
        <w:t xml:space="preserve"> </w:t>
      </w:r>
      <w:r w:rsidR="00EC0C9E">
        <w:rPr>
          <w:sz w:val="24"/>
          <w:szCs w:val="24"/>
          <w:lang w:val="it-IT"/>
        </w:rPr>
        <w:t xml:space="preserve">da </w:t>
      </w:r>
      <w:r w:rsidR="009146CF" w:rsidRPr="009146CF">
        <w:rPr>
          <w:sz w:val="24"/>
          <w:szCs w:val="24"/>
          <w:lang w:val="it-IT"/>
        </w:rPr>
        <w:t>allega</w:t>
      </w:r>
      <w:r w:rsidR="00EC0C9E">
        <w:rPr>
          <w:sz w:val="24"/>
          <w:szCs w:val="24"/>
          <w:lang w:val="it-IT"/>
        </w:rPr>
        <w:t>re</w:t>
      </w:r>
      <w:r w:rsidR="009146CF" w:rsidRPr="009146CF">
        <w:rPr>
          <w:sz w:val="24"/>
          <w:szCs w:val="24"/>
          <w:lang w:val="it-IT"/>
        </w:rPr>
        <w:t xml:space="preserve"> alla presente dichiarazione</w:t>
      </w:r>
      <w:r>
        <w:rPr>
          <w:sz w:val="24"/>
          <w:szCs w:val="24"/>
          <w:lang w:val="it-IT"/>
        </w:rPr>
        <w:t xml:space="preserve">) </w:t>
      </w:r>
    </w:p>
    <w:p w14:paraId="7864616C" w14:textId="1929D7A2" w:rsidR="00AA5320" w:rsidRPr="00B249E7" w:rsidRDefault="008A4740" w:rsidP="00AA5320">
      <w:pPr>
        <w:tabs>
          <w:tab w:val="left" w:pos="152"/>
          <w:tab w:val="left" w:pos="2749"/>
          <w:tab w:val="left" w:pos="3948"/>
          <w:tab w:val="left" w:pos="9687"/>
          <w:tab w:val="left" w:pos="9923"/>
        </w:tabs>
        <w:spacing w:before="93"/>
        <w:ind w:left="152"/>
        <w:rPr>
          <w:lang w:val="it-IT"/>
        </w:rPr>
      </w:pPr>
      <w:r>
        <w:rPr>
          <w:sz w:val="24"/>
          <w:szCs w:val="24"/>
          <w:lang w:val="it-IT"/>
        </w:rPr>
        <w:t>d</w:t>
      </w:r>
      <w:r w:rsidR="00AA5320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ll’Ateneo</w:t>
      </w:r>
      <w:r w:rsidRPr="00B249E7">
        <w:rPr>
          <w:sz w:val="24"/>
          <w:szCs w:val="24"/>
          <w:lang w:val="it-IT"/>
        </w:rPr>
        <w:t xml:space="preserve"> </w:t>
      </w:r>
      <w:r w:rsidR="00AA5320" w:rsidRPr="00B249E7">
        <w:rPr>
          <w:lang w:val="it-IT"/>
        </w:rPr>
        <w:t>______________________________________________________________</w:t>
      </w:r>
    </w:p>
    <w:p w14:paraId="57455063" w14:textId="77777777" w:rsidR="00AA5320" w:rsidRPr="00B249E7" w:rsidRDefault="008A4740" w:rsidP="00AA5320">
      <w:pPr>
        <w:tabs>
          <w:tab w:val="left" w:pos="152"/>
          <w:tab w:val="left" w:pos="2749"/>
          <w:tab w:val="left" w:pos="3948"/>
          <w:tab w:val="left" w:pos="9687"/>
          <w:tab w:val="left" w:pos="9923"/>
        </w:tabs>
        <w:spacing w:before="93"/>
        <w:ind w:left="152"/>
        <w:rPr>
          <w:lang w:val="it-IT"/>
        </w:rPr>
      </w:pPr>
      <w:r w:rsidRPr="00B249E7">
        <w:rPr>
          <w:sz w:val="24"/>
          <w:szCs w:val="24"/>
          <w:lang w:val="it-IT"/>
        </w:rPr>
        <w:t>con</w:t>
      </w:r>
      <w:r>
        <w:rPr>
          <w:sz w:val="24"/>
          <w:szCs w:val="24"/>
          <w:lang w:val="it-IT"/>
        </w:rPr>
        <w:t xml:space="preserve"> </w:t>
      </w:r>
      <w:r w:rsidRPr="00B249E7">
        <w:rPr>
          <w:sz w:val="24"/>
          <w:szCs w:val="24"/>
          <w:lang w:val="it-IT"/>
        </w:rPr>
        <w:t>sede</w:t>
      </w:r>
      <w:r>
        <w:rPr>
          <w:sz w:val="24"/>
          <w:szCs w:val="24"/>
          <w:lang w:val="it-IT"/>
        </w:rPr>
        <w:t xml:space="preserve"> </w:t>
      </w:r>
      <w:r w:rsidRPr="00B249E7">
        <w:rPr>
          <w:sz w:val="24"/>
          <w:szCs w:val="24"/>
          <w:lang w:val="it-IT"/>
        </w:rPr>
        <w:t xml:space="preserve">in </w:t>
      </w:r>
      <w:r w:rsidR="00AA5320" w:rsidRPr="00B249E7">
        <w:rPr>
          <w:lang w:val="it-IT"/>
        </w:rPr>
        <w:t>_______________________________</w:t>
      </w:r>
    </w:p>
    <w:p w14:paraId="10D6F9E4" w14:textId="0BB391A5" w:rsidR="008A4740" w:rsidRPr="00B249E7" w:rsidRDefault="008A3F64" w:rsidP="00AA5320">
      <w:pPr>
        <w:tabs>
          <w:tab w:val="left" w:pos="152"/>
          <w:tab w:val="left" w:pos="2749"/>
          <w:tab w:val="left" w:pos="3948"/>
          <w:tab w:val="left" w:pos="9687"/>
          <w:tab w:val="left" w:pos="9923"/>
        </w:tabs>
        <w:spacing w:before="93"/>
        <w:ind w:left="152"/>
        <w:rPr>
          <w:lang w:val="it-IT"/>
        </w:rPr>
      </w:pPr>
      <w:r w:rsidRPr="00B249E7">
        <w:rPr>
          <w:sz w:val="24"/>
          <w:szCs w:val="24"/>
          <w:lang w:val="it-IT"/>
        </w:rPr>
        <w:t>V</w:t>
      </w:r>
      <w:r w:rsidR="008A4740" w:rsidRPr="00B249E7">
        <w:rPr>
          <w:sz w:val="24"/>
          <w:szCs w:val="24"/>
          <w:lang w:val="it-IT"/>
        </w:rPr>
        <w:t>ia</w:t>
      </w:r>
      <w:r w:rsidRPr="00B249E7">
        <w:rPr>
          <w:sz w:val="24"/>
          <w:szCs w:val="24"/>
          <w:lang w:val="it-IT"/>
        </w:rPr>
        <w:t>/</w:t>
      </w:r>
      <w:proofErr w:type="spellStart"/>
      <w:r w:rsidRPr="00B249E7">
        <w:rPr>
          <w:sz w:val="24"/>
          <w:szCs w:val="24"/>
          <w:lang w:val="it-IT"/>
        </w:rPr>
        <w:t>Piazza</w:t>
      </w:r>
      <w:r w:rsidR="008A4740" w:rsidRPr="00B249E7">
        <w:rPr>
          <w:sz w:val="24"/>
          <w:szCs w:val="24"/>
          <w:lang w:val="it-IT"/>
        </w:rPr>
        <w:t>_</w:t>
      </w:r>
      <w:r w:rsidR="00AA5320" w:rsidRPr="00B249E7">
        <w:rPr>
          <w:lang w:val="it-IT"/>
        </w:rPr>
        <w:t>_______________________________</w:t>
      </w:r>
      <w:r w:rsidR="008A4740" w:rsidRPr="00B249E7">
        <w:rPr>
          <w:sz w:val="24"/>
          <w:szCs w:val="24"/>
          <w:lang w:val="it-IT"/>
        </w:rPr>
        <w:t>_CAP</w:t>
      </w:r>
      <w:proofErr w:type="spellEnd"/>
      <w:r w:rsidR="008A4740" w:rsidRPr="00B249E7">
        <w:rPr>
          <w:sz w:val="24"/>
          <w:szCs w:val="24"/>
          <w:lang w:val="it-IT"/>
        </w:rPr>
        <w:t>.</w:t>
      </w:r>
      <w:r w:rsidR="008A4740">
        <w:rPr>
          <w:sz w:val="24"/>
          <w:szCs w:val="24"/>
          <w:lang w:val="it-IT"/>
        </w:rPr>
        <w:t>_</w:t>
      </w:r>
      <w:r w:rsidR="00AA5320" w:rsidRPr="00B249E7">
        <w:rPr>
          <w:lang w:val="it-IT"/>
        </w:rPr>
        <w:t xml:space="preserve"> _______________________________</w:t>
      </w:r>
      <w:r w:rsidR="008A4740">
        <w:rPr>
          <w:sz w:val="24"/>
          <w:szCs w:val="24"/>
          <w:lang w:val="it-IT"/>
        </w:rPr>
        <w:t xml:space="preserve">__ </w:t>
      </w:r>
    </w:p>
    <w:p w14:paraId="223D5A0D" w14:textId="41D724AF" w:rsidR="008A4740" w:rsidRPr="008F6BDA" w:rsidRDefault="008A4740" w:rsidP="008A4740">
      <w:pPr>
        <w:tabs>
          <w:tab w:val="left" w:pos="152"/>
          <w:tab w:val="left" w:pos="3948"/>
          <w:tab w:val="left" w:pos="9687"/>
          <w:tab w:val="left" w:pos="9923"/>
        </w:tabs>
        <w:spacing w:before="93"/>
        <w:ind w:left="152"/>
        <w:rPr>
          <w:lang w:val="it-IT"/>
        </w:rPr>
      </w:pPr>
      <w:r w:rsidRPr="008F6BDA">
        <w:rPr>
          <w:sz w:val="24"/>
          <w:szCs w:val="24"/>
          <w:lang w:val="it-IT"/>
        </w:rPr>
        <w:t>Indirizzo</w:t>
      </w:r>
      <w:r>
        <w:rPr>
          <w:sz w:val="24"/>
          <w:szCs w:val="24"/>
          <w:lang w:val="it-IT"/>
        </w:rPr>
        <w:t xml:space="preserve"> </w:t>
      </w:r>
      <w:r w:rsidRPr="008F6BDA">
        <w:rPr>
          <w:sz w:val="24"/>
          <w:szCs w:val="24"/>
          <w:lang w:val="it-IT"/>
        </w:rPr>
        <w:t xml:space="preserve">PEC: </w:t>
      </w:r>
      <w:r w:rsidR="00AA5320" w:rsidRPr="008F6BDA">
        <w:rPr>
          <w:lang w:val="it-IT"/>
        </w:rPr>
        <w:t>_______________________________</w:t>
      </w:r>
      <w:r w:rsidRPr="008F6BDA">
        <w:rPr>
          <w:sz w:val="24"/>
          <w:szCs w:val="24"/>
          <w:lang w:val="it-IT"/>
        </w:rPr>
        <w:t>______________________________</w:t>
      </w:r>
    </w:p>
    <w:p w14:paraId="26B45D5F" w14:textId="2FBFD65D" w:rsidR="008A4740" w:rsidRPr="00B249E7" w:rsidRDefault="008A4740" w:rsidP="008A4740">
      <w:pPr>
        <w:tabs>
          <w:tab w:val="left" w:pos="152"/>
          <w:tab w:val="left" w:pos="3948"/>
          <w:tab w:val="left" w:pos="9687"/>
          <w:tab w:val="left" w:pos="9923"/>
        </w:tabs>
        <w:spacing w:before="93"/>
        <w:ind w:left="152"/>
        <w:jc w:val="both"/>
        <w:rPr>
          <w:lang w:val="it-IT"/>
        </w:rPr>
      </w:pPr>
      <w:r w:rsidRPr="00B249E7">
        <w:rPr>
          <w:sz w:val="24"/>
          <w:szCs w:val="24"/>
          <w:lang w:val="it-IT"/>
        </w:rPr>
        <w:t>P.I.</w:t>
      </w:r>
      <w:r w:rsidR="008A3F64">
        <w:rPr>
          <w:sz w:val="24"/>
          <w:szCs w:val="24"/>
          <w:lang w:val="it-IT"/>
        </w:rPr>
        <w:t xml:space="preserve"> </w:t>
      </w:r>
      <w:r w:rsidR="00AA5320" w:rsidRPr="00B249E7">
        <w:rPr>
          <w:lang w:val="it-IT"/>
        </w:rPr>
        <w:t>_______________________________</w:t>
      </w:r>
      <w:r>
        <w:rPr>
          <w:sz w:val="24"/>
          <w:szCs w:val="24"/>
          <w:lang w:val="it-IT"/>
        </w:rPr>
        <w:t xml:space="preserve">; </w:t>
      </w:r>
      <w:r w:rsidRPr="00B249E7">
        <w:rPr>
          <w:sz w:val="24"/>
          <w:szCs w:val="24"/>
          <w:lang w:val="it-IT"/>
        </w:rPr>
        <w:t xml:space="preserve">C.F. </w:t>
      </w:r>
      <w:r w:rsidR="00AA5320" w:rsidRPr="00B249E7">
        <w:rPr>
          <w:lang w:val="it-IT"/>
        </w:rPr>
        <w:t>_______________________________</w:t>
      </w:r>
      <w:r w:rsidRPr="00B249E7">
        <w:rPr>
          <w:sz w:val="24"/>
          <w:szCs w:val="24"/>
          <w:lang w:val="it-IT"/>
        </w:rPr>
        <w:t>___</w:t>
      </w:r>
      <w:r>
        <w:rPr>
          <w:sz w:val="24"/>
          <w:szCs w:val="24"/>
          <w:lang w:val="it-IT"/>
        </w:rPr>
        <w:t> </w:t>
      </w:r>
    </w:p>
    <w:p w14:paraId="706EC546" w14:textId="77777777" w:rsidR="008A4740" w:rsidRDefault="008A4740" w:rsidP="008A4740">
      <w:pPr>
        <w:tabs>
          <w:tab w:val="left" w:pos="524"/>
          <w:tab w:val="left" w:pos="1842"/>
          <w:tab w:val="left" w:pos="2749"/>
          <w:tab w:val="left" w:pos="3948"/>
          <w:tab w:val="left" w:pos="8838"/>
          <w:tab w:val="left" w:pos="9687"/>
        </w:tabs>
        <w:spacing w:before="93"/>
        <w:ind w:left="152"/>
        <w:jc w:val="both"/>
        <w:rPr>
          <w:sz w:val="24"/>
          <w:szCs w:val="24"/>
          <w:lang w:val="it-IT"/>
        </w:rPr>
      </w:pPr>
    </w:p>
    <w:p w14:paraId="6492FE5F" w14:textId="3996B5DC" w:rsidR="008A4740" w:rsidRDefault="008A4740" w:rsidP="008A4740">
      <w:pPr>
        <w:tabs>
          <w:tab w:val="left" w:pos="524"/>
          <w:tab w:val="left" w:pos="1842"/>
          <w:tab w:val="left" w:pos="2749"/>
          <w:tab w:val="left" w:pos="3948"/>
          <w:tab w:val="left" w:pos="8838"/>
          <w:tab w:val="left" w:pos="9687"/>
        </w:tabs>
        <w:spacing w:before="93"/>
        <w:ind w:left="152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relazione all’A</w:t>
      </w:r>
      <w:r>
        <w:rPr>
          <w:i/>
          <w:iCs/>
          <w:sz w:val="24"/>
          <w:szCs w:val="24"/>
          <w:lang w:val="it-IT"/>
        </w:rPr>
        <w:t xml:space="preserve">vviso pubblico </w:t>
      </w:r>
      <w:r w:rsidR="00A5276B" w:rsidRPr="00A5276B">
        <w:rPr>
          <w:i/>
          <w:iCs/>
          <w:sz w:val="24"/>
          <w:szCs w:val="24"/>
          <w:lang w:val="it-IT"/>
        </w:rPr>
        <w:t xml:space="preserve">finalizzato alla raccolta di manifestazioni di interesse da parte degli </w:t>
      </w:r>
      <w:r w:rsidR="00A5276B">
        <w:rPr>
          <w:i/>
          <w:iCs/>
          <w:sz w:val="24"/>
          <w:szCs w:val="24"/>
          <w:lang w:val="it-IT"/>
        </w:rPr>
        <w:t>A</w:t>
      </w:r>
      <w:r w:rsidR="00A5276B" w:rsidRPr="00A5276B">
        <w:rPr>
          <w:i/>
          <w:iCs/>
          <w:sz w:val="24"/>
          <w:szCs w:val="24"/>
          <w:lang w:val="it-IT"/>
        </w:rPr>
        <w:t xml:space="preserve">tenei statali nazionali con cui avviare una collaborazione per il finanziamento di massimo 45 borse di dottorato da attivare nel </w:t>
      </w:r>
      <w:r w:rsidR="00A5276B">
        <w:rPr>
          <w:i/>
          <w:iCs/>
          <w:sz w:val="24"/>
          <w:szCs w:val="24"/>
          <w:lang w:val="it-IT"/>
        </w:rPr>
        <w:t>XLII</w:t>
      </w:r>
      <w:r w:rsidR="00A5276B" w:rsidRPr="00A5276B">
        <w:rPr>
          <w:i/>
          <w:iCs/>
          <w:sz w:val="24"/>
          <w:szCs w:val="24"/>
          <w:lang w:val="it-IT"/>
        </w:rPr>
        <w:t xml:space="preserve"> ciclo, su tematiche di interesse dell’</w:t>
      </w:r>
      <w:r w:rsidR="00A5276B">
        <w:rPr>
          <w:i/>
          <w:iCs/>
          <w:sz w:val="24"/>
          <w:szCs w:val="24"/>
          <w:lang w:val="it-IT"/>
        </w:rPr>
        <w:t>ASI</w:t>
      </w:r>
      <w:r>
        <w:rPr>
          <w:sz w:val="24"/>
          <w:szCs w:val="24"/>
          <w:lang w:val="it-IT"/>
        </w:rPr>
        <w:t>, e con riferimento alla proposta di borsa presentata denominata:</w:t>
      </w:r>
    </w:p>
    <w:p w14:paraId="6E2A2AA4" w14:textId="77777777" w:rsidR="000C7C94" w:rsidRPr="00B249E7" w:rsidRDefault="000C7C94" w:rsidP="008A4740">
      <w:pPr>
        <w:tabs>
          <w:tab w:val="left" w:pos="524"/>
          <w:tab w:val="left" w:pos="1842"/>
          <w:tab w:val="left" w:pos="2749"/>
          <w:tab w:val="left" w:pos="3948"/>
          <w:tab w:val="left" w:pos="8838"/>
          <w:tab w:val="left" w:pos="9687"/>
        </w:tabs>
        <w:spacing w:before="93"/>
        <w:ind w:left="152"/>
        <w:jc w:val="both"/>
        <w:rPr>
          <w:lang w:val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086"/>
        <w:gridCol w:w="4717"/>
      </w:tblGrid>
      <w:tr w:rsidR="000C7C94" w14:paraId="24BA9EA8" w14:textId="77777777" w:rsidTr="006A380D">
        <w:tc>
          <w:tcPr>
            <w:tcW w:w="5086" w:type="dxa"/>
          </w:tcPr>
          <w:p w14:paraId="1139D4C5" w14:textId="2E6B047F" w:rsidR="000C7C94" w:rsidRPr="006A380D" w:rsidRDefault="000C7C94" w:rsidP="008A4740">
            <w:pPr>
              <w:spacing w:after="240"/>
              <w:ind w:right="508"/>
              <w:jc w:val="center"/>
              <w:rPr>
                <w:b/>
                <w:lang w:val="it-IT"/>
              </w:rPr>
            </w:pPr>
            <w:r w:rsidRPr="006A380D">
              <w:rPr>
                <w:b/>
                <w:lang w:val="it-IT"/>
              </w:rPr>
              <w:t xml:space="preserve">Dottorato di ricerca: </w:t>
            </w:r>
          </w:p>
        </w:tc>
        <w:tc>
          <w:tcPr>
            <w:tcW w:w="4717" w:type="dxa"/>
          </w:tcPr>
          <w:p w14:paraId="72A450BF" w14:textId="53F8C0B6" w:rsidR="000C7C94" w:rsidRPr="006A380D" w:rsidRDefault="000C7C94" w:rsidP="008A4740">
            <w:pPr>
              <w:spacing w:after="240"/>
              <w:ind w:right="508"/>
              <w:jc w:val="center"/>
              <w:rPr>
                <w:b/>
                <w:lang w:val="it-IT"/>
              </w:rPr>
            </w:pPr>
            <w:r w:rsidRPr="006A380D">
              <w:rPr>
                <w:b/>
                <w:lang w:val="it-IT"/>
              </w:rPr>
              <w:t>Titolo proposta:</w:t>
            </w:r>
          </w:p>
        </w:tc>
      </w:tr>
      <w:tr w:rsidR="000C7C94" w14:paraId="395D3D9E" w14:textId="77777777" w:rsidTr="006A380D">
        <w:tc>
          <w:tcPr>
            <w:tcW w:w="5086" w:type="dxa"/>
          </w:tcPr>
          <w:p w14:paraId="266562D5" w14:textId="77777777" w:rsidR="000C7C94" w:rsidRDefault="000C7C94" w:rsidP="008A4740">
            <w:pPr>
              <w:spacing w:after="240"/>
              <w:ind w:right="508"/>
              <w:jc w:val="center"/>
              <w:rPr>
                <w:lang w:val="it-IT"/>
              </w:rPr>
            </w:pPr>
          </w:p>
        </w:tc>
        <w:tc>
          <w:tcPr>
            <w:tcW w:w="4717" w:type="dxa"/>
          </w:tcPr>
          <w:p w14:paraId="1A8D4A04" w14:textId="77777777" w:rsidR="000C7C94" w:rsidRPr="00F975E5" w:rsidRDefault="000C7C94" w:rsidP="008A4740">
            <w:pPr>
              <w:spacing w:after="240"/>
              <w:ind w:right="508"/>
              <w:jc w:val="center"/>
              <w:rPr>
                <w:highlight w:val="yellow"/>
                <w:lang w:val="it-IT"/>
              </w:rPr>
            </w:pPr>
          </w:p>
        </w:tc>
      </w:tr>
    </w:tbl>
    <w:p w14:paraId="7B940049" w14:textId="77777777" w:rsidR="000C7C94" w:rsidRDefault="000C7C94" w:rsidP="00F975E5">
      <w:pPr>
        <w:spacing w:after="240"/>
        <w:ind w:right="508"/>
        <w:rPr>
          <w:lang w:val="it-IT"/>
        </w:rPr>
      </w:pPr>
    </w:p>
    <w:p w14:paraId="68DDECB1" w14:textId="790623B0" w:rsidR="008A4740" w:rsidRDefault="008A4740" w:rsidP="008A4740">
      <w:pPr>
        <w:spacing w:after="240"/>
        <w:ind w:left="506" w:right="508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consapevole della responsabilità penale per falsità in atti e dichiarazioni mendaci e delle relative sanzioni, ai sensi dell’art. 76 del D.P.R. 445 del 28.12.2000, </w:t>
      </w:r>
    </w:p>
    <w:p w14:paraId="24CE401B" w14:textId="77777777" w:rsidR="008A4740" w:rsidRDefault="008A4740" w:rsidP="008A4740">
      <w:pPr>
        <w:ind w:left="506" w:right="508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DICHIARA</w:t>
      </w:r>
    </w:p>
    <w:p w14:paraId="177E24AD" w14:textId="77777777" w:rsidR="008A4740" w:rsidRDefault="008A4740" w:rsidP="008A4740">
      <w:pPr>
        <w:ind w:left="506" w:right="508"/>
        <w:jc w:val="center"/>
        <w:rPr>
          <w:b/>
          <w:sz w:val="24"/>
          <w:szCs w:val="24"/>
          <w:lang w:val="it-IT"/>
        </w:rPr>
      </w:pPr>
    </w:p>
    <w:p w14:paraId="5D51C4A8" w14:textId="52CC98F6" w:rsidR="008A4740" w:rsidRPr="00B249E7" w:rsidRDefault="008A4740" w:rsidP="008A4740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120"/>
        <w:ind w:left="426"/>
        <w:contextualSpacing w:val="0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di accettare integralmente i termini del </w:t>
      </w:r>
      <w:r w:rsidR="00644D96">
        <w:rPr>
          <w:sz w:val="24"/>
          <w:szCs w:val="24"/>
          <w:lang w:val="it-IT"/>
        </w:rPr>
        <w:t>suddetto</w:t>
      </w:r>
      <w:r>
        <w:rPr>
          <w:sz w:val="24"/>
          <w:szCs w:val="24"/>
          <w:lang w:val="it-IT"/>
        </w:rPr>
        <w:t xml:space="preserve"> Avviso e, in caso di selezione della proposta progettuale al termine della valutazione, di impegnarsi alla sottoscrizione della relativa Convenzione;</w:t>
      </w:r>
    </w:p>
    <w:p w14:paraId="24F249A2" w14:textId="6020A677" w:rsidR="008A4740" w:rsidRPr="00B249E7" w:rsidRDefault="008A4740" w:rsidP="008A4740">
      <w:pPr>
        <w:pStyle w:val="Paragrafoelenco"/>
        <w:numPr>
          <w:ilvl w:val="0"/>
          <w:numId w:val="1"/>
        </w:numPr>
        <w:tabs>
          <w:tab w:val="left" w:pos="960"/>
          <w:tab w:val="left" w:pos="961"/>
        </w:tabs>
        <w:spacing w:before="120"/>
        <w:ind w:left="426"/>
        <w:contextualSpacing w:val="0"/>
        <w:jc w:val="both"/>
        <w:rPr>
          <w:lang w:val="it-IT"/>
        </w:rPr>
        <w:sectPr w:rsidR="008A4740" w:rsidRPr="00B249E7" w:rsidSect="008A4740">
          <w:headerReference w:type="default" r:id="rId7"/>
          <w:pgSz w:w="11910" w:h="16840"/>
          <w:pgMar w:top="1701" w:right="980" w:bottom="993" w:left="980" w:header="708" w:footer="0" w:gutter="0"/>
          <w:cols w:space="720"/>
        </w:sectPr>
      </w:pPr>
      <w:r>
        <w:rPr>
          <w:sz w:val="24"/>
          <w:szCs w:val="24"/>
          <w:lang w:val="it-IT"/>
        </w:rPr>
        <w:t>che il costo totale della proposta progettuale e la relativa ripartizione sul triennio accademico 2026/2027, 2027/2028, 2028/2029</w:t>
      </w:r>
      <w:r w:rsidR="008F6BDA">
        <w:rPr>
          <w:sz w:val="24"/>
          <w:szCs w:val="24"/>
          <w:lang w:val="it-IT"/>
        </w:rPr>
        <w:t xml:space="preserve">, </w:t>
      </w:r>
      <w:r w:rsidR="004D521C">
        <w:rPr>
          <w:sz w:val="24"/>
          <w:szCs w:val="24"/>
          <w:lang w:val="it-IT"/>
        </w:rPr>
        <w:t>(</w:t>
      </w:r>
      <w:r w:rsidR="00845F80" w:rsidRPr="004D521C">
        <w:rPr>
          <w:i/>
          <w:iCs/>
          <w:sz w:val="24"/>
          <w:szCs w:val="24"/>
          <w:lang w:val="it-IT"/>
        </w:rPr>
        <w:t xml:space="preserve">al netto </w:t>
      </w:r>
      <w:r w:rsidR="00F62117" w:rsidRPr="004D521C">
        <w:rPr>
          <w:i/>
          <w:iCs/>
          <w:sz w:val="24"/>
          <w:szCs w:val="24"/>
          <w:lang w:val="it-IT"/>
        </w:rPr>
        <w:t>del cofinanziamento dell’Impresa per i dottorati industriali</w:t>
      </w:r>
      <w:r w:rsidR="004D521C">
        <w:rPr>
          <w:sz w:val="24"/>
          <w:szCs w:val="24"/>
          <w:lang w:val="it-IT"/>
        </w:rPr>
        <w:t>)</w:t>
      </w:r>
      <w:r w:rsidR="00F62117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è pari a:</w:t>
      </w:r>
    </w:p>
    <w:p w14:paraId="7DFF9534" w14:textId="77777777" w:rsidR="008A4740" w:rsidRDefault="008A4740" w:rsidP="008A4740">
      <w:pPr>
        <w:pStyle w:val="Corpotesto"/>
        <w:rPr>
          <w:rFonts w:ascii="Times New Roman" w:hAnsi="Times New Roman" w:cs="Times New Roman"/>
          <w:lang w:val="it-IT"/>
        </w:rPr>
      </w:pPr>
    </w:p>
    <w:tbl>
      <w:tblPr>
        <w:tblW w:w="9494" w:type="dxa"/>
        <w:tblInd w:w="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985"/>
        <w:gridCol w:w="4249"/>
      </w:tblGrid>
      <w:tr w:rsidR="008A4740" w14:paraId="0CF19331" w14:textId="77777777" w:rsidTr="00B00ABE">
        <w:trPr>
          <w:trHeight w:hRule="exact" w:val="497"/>
        </w:trPr>
        <w:tc>
          <w:tcPr>
            <w:tcW w:w="52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E56C" w14:textId="77777777" w:rsidR="008A4740" w:rsidRDefault="008A4740" w:rsidP="00194A35">
            <w:pPr>
              <w:pStyle w:val="TableParagraph"/>
              <w:spacing w:before="4"/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 xml:space="preserve">Tabella riassuntiva </w:t>
            </w:r>
          </w:p>
        </w:tc>
        <w:tc>
          <w:tcPr>
            <w:tcW w:w="424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520D" w14:textId="77777777" w:rsidR="008A4740" w:rsidRDefault="008A4740" w:rsidP="00194A35">
            <w:pPr>
              <w:pStyle w:val="TableParagraph"/>
              <w:spacing w:before="4"/>
              <w:ind w:left="62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Note</w:t>
            </w:r>
          </w:p>
        </w:tc>
      </w:tr>
      <w:tr w:rsidR="008A4740" w14:paraId="54DE4EA8" w14:textId="77777777" w:rsidTr="00B00ABE">
        <w:trPr>
          <w:trHeight w:hRule="exact" w:val="524"/>
        </w:trPr>
        <w:tc>
          <w:tcPr>
            <w:tcW w:w="3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89CE" w14:textId="78924F5E" w:rsidR="008A4740" w:rsidRPr="00B249E7" w:rsidRDefault="008A4740" w:rsidP="005E77DE">
            <w:pPr>
              <w:pStyle w:val="TableParagrap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Borsa di studio (importo </w:t>
            </w:r>
            <w:r w:rsidRPr="005E77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annuo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76DC" w14:textId="12050A23" w:rsidR="008A4740" w:rsidRDefault="008A4740" w:rsidP="00E20725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€</w:t>
            </w:r>
            <w:r w:rsidR="009710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__________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934A" w14:textId="6CCB12FF" w:rsidR="008A4740" w:rsidRDefault="008A4740" w:rsidP="00194A35">
            <w:pPr>
              <w:pStyle w:val="TableParagraph"/>
              <w:spacing w:line="276" w:lineRule="auto"/>
              <w:ind w:left="62" w:right="4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(A) importo borsa (</w:t>
            </w:r>
            <w:r w:rsidR="00FD615A" w:rsidRPr="00FD6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DM 247/2022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</w:tr>
      <w:tr w:rsidR="008A4740" w14:paraId="18076799" w14:textId="77777777" w:rsidTr="00B00ABE">
        <w:trPr>
          <w:trHeight w:hRule="exact" w:val="986"/>
        </w:trPr>
        <w:tc>
          <w:tcPr>
            <w:tcW w:w="3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5586" w14:textId="77777777" w:rsidR="008A4740" w:rsidRPr="00745CC8" w:rsidRDefault="008A4740" w:rsidP="00745CC8">
            <w:pPr>
              <w:pStyle w:val="TableParagrap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Aliquota INPS*23,35%</w:t>
            </w:r>
          </w:p>
          <w:p w14:paraId="0FE9F55C" w14:textId="54208904" w:rsidR="008A4740" w:rsidRPr="00745CC8" w:rsidRDefault="008A4740" w:rsidP="00745CC8">
            <w:pPr>
              <w:pStyle w:val="TableParagrap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sull'importo della borsa di studio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91AE" w14:textId="36267BF5" w:rsidR="008A4740" w:rsidRPr="00745CC8" w:rsidRDefault="008A4740" w:rsidP="00E20725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€</w:t>
            </w:r>
            <w:r w:rsidR="009710A7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__________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9015" w14:textId="2D6BE85C" w:rsidR="008A4740" w:rsidRPr="00B249E7" w:rsidRDefault="008A4740" w:rsidP="00745CC8">
            <w:pPr>
              <w:pStyle w:val="TableParagraph"/>
              <w:ind w:left="6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249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(B) L. 335/95, art. 2, co. 26 </w:t>
            </w:r>
            <w:r w:rsidR="00E86C5B" w:rsidRPr="00B249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B249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agg</w:t>
            </w:r>
            <w:proofErr w:type="spellEnd"/>
            <w:r w:rsidRPr="00B249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202</w:t>
            </w:r>
            <w:r w:rsidR="00745CC8" w:rsidRPr="00B249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8A4740" w14:paraId="2ED8D7B9" w14:textId="77777777" w:rsidTr="00B00ABE">
        <w:trPr>
          <w:trHeight w:hRule="exact" w:val="805"/>
        </w:trPr>
        <w:tc>
          <w:tcPr>
            <w:tcW w:w="3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18BB" w14:textId="1D82AC16" w:rsidR="008A4740" w:rsidRPr="00745CC8" w:rsidRDefault="00DC79B8" w:rsidP="00745CC8">
            <w:pPr>
              <w:pStyle w:val="TableParagrap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….</w:t>
            </w:r>
            <w:proofErr w:type="gramEnd"/>
            <w:r w:rsidR="008A4740"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%</w:t>
            </w:r>
            <w:r w:rsidR="000B0A1D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*</w:t>
            </w:r>
            <w:r w:rsidR="00813689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*</w:t>
            </w:r>
            <w:r w:rsidR="000B0A1D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 xml:space="preserve"> </w:t>
            </w:r>
            <w:r w:rsidR="008A4740"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per attività di ricerca in Italia e all'estero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B6F2" w14:textId="6F749AB1" w:rsidR="008A4740" w:rsidRPr="00745CC8" w:rsidRDefault="008A4740" w:rsidP="00E20725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€</w:t>
            </w:r>
            <w:r w:rsidR="009710A7" w:rsidRPr="007907B9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it-IT"/>
              </w:rPr>
              <w:t>_________</w:t>
            </w:r>
            <w:r w:rsidR="00AE54E3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it-IT"/>
              </w:rPr>
              <w:t>_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22E0" w14:textId="5045AF79" w:rsidR="008A4740" w:rsidRPr="00745CC8" w:rsidRDefault="008A4740" w:rsidP="00745CC8">
            <w:pPr>
              <w:pStyle w:val="TableParagraph"/>
              <w:ind w:left="62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(</w:t>
            </w:r>
            <w:r w:rsidR="000E7116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C</w:t>
            </w: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) DM n. 226/2021, art. 9</w:t>
            </w:r>
            <w:r w:rsidR="00D00683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, co. 4</w:t>
            </w:r>
          </w:p>
        </w:tc>
      </w:tr>
      <w:tr w:rsidR="000E7116" w:rsidRPr="006A380D" w14:paraId="6E629AAA" w14:textId="77777777" w:rsidTr="00B00ABE">
        <w:trPr>
          <w:trHeight w:hRule="exact" w:val="805"/>
        </w:trPr>
        <w:tc>
          <w:tcPr>
            <w:tcW w:w="3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325E" w14:textId="56BD1E4D" w:rsidR="000E7116" w:rsidRPr="00745CC8" w:rsidRDefault="000E7116" w:rsidP="000E7116">
            <w:pPr>
              <w:pStyle w:val="TableParagrap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AA3D2F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Eventuale contributo di funzionamento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08C1" w14:textId="30404FA8" w:rsidR="000E7116" w:rsidRPr="00745CC8" w:rsidRDefault="000E7116" w:rsidP="000E7116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€</w:t>
            </w:r>
            <w:r w:rsidRPr="007907B9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it-IT"/>
              </w:rPr>
              <w:t>__________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AE53" w14:textId="19139439" w:rsidR="000E7116" w:rsidRPr="00745CC8" w:rsidRDefault="000E7116" w:rsidP="000E7116">
            <w:pPr>
              <w:pStyle w:val="TableParagraph"/>
              <w:ind w:left="62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D</w:t>
            </w: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) contributo per utilizzo strutture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 xml:space="preserve"> </w:t>
            </w:r>
          </w:p>
        </w:tc>
      </w:tr>
      <w:tr w:rsidR="000E7116" w14:paraId="6CCEDE25" w14:textId="77777777" w:rsidTr="00B00ABE">
        <w:trPr>
          <w:trHeight w:hRule="exact" w:val="480"/>
        </w:trPr>
        <w:tc>
          <w:tcPr>
            <w:tcW w:w="3260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A0DC" w14:textId="77777777" w:rsidR="000E7116" w:rsidRDefault="000E7116" w:rsidP="000E7116">
            <w:pPr>
              <w:pStyle w:val="TableParagraph"/>
              <w:spacing w:before="2"/>
              <w:ind w:left="0" w:right="57"/>
              <w:jc w:val="right"/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it-IT"/>
              </w:rPr>
              <w:t>Totale annuo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EACB" w14:textId="1E80F415" w:rsidR="000E7116" w:rsidRDefault="000E7116" w:rsidP="000E7116">
            <w:pPr>
              <w:pStyle w:val="TableParagraph"/>
              <w:spacing w:before="2"/>
              <w:ind w:left="9"/>
              <w:jc w:val="both"/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it-IT"/>
              </w:rPr>
              <w:t>€</w:t>
            </w:r>
            <w:r w:rsidRPr="007907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  <w:lang w:val="it-IT"/>
              </w:rPr>
              <w:t>_________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438A" w14:textId="77777777" w:rsidR="000E7116" w:rsidRDefault="000E7116" w:rsidP="000E7116">
            <w:pPr>
              <w:rPr>
                <w:sz w:val="24"/>
                <w:szCs w:val="24"/>
                <w:lang w:val="it-IT"/>
              </w:rPr>
            </w:pPr>
          </w:p>
        </w:tc>
      </w:tr>
      <w:tr w:rsidR="000E7116" w14:paraId="31CA6D80" w14:textId="77777777" w:rsidTr="00B00ABE">
        <w:trPr>
          <w:trHeight w:hRule="exact" w:val="1352"/>
        </w:trPr>
        <w:tc>
          <w:tcPr>
            <w:tcW w:w="3260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298D" w14:textId="70AFF028" w:rsidR="000E7116" w:rsidRPr="00B249E7" w:rsidRDefault="000E7116" w:rsidP="000E7116">
            <w:pPr>
              <w:pStyle w:val="TableParagraph"/>
              <w:spacing w:line="276" w:lineRule="auto"/>
              <w:ind w:right="109"/>
              <w:rPr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Maggiorazione del 50% </w:t>
            </w:r>
            <w:r w:rsidRPr="000A07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dell’importo/die della borsa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per gli effettivi periodi di ricerca all'estero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E6A7" w14:textId="77777777" w:rsidR="000E7116" w:rsidRDefault="000E7116" w:rsidP="000E7116">
            <w:pPr>
              <w:ind w:left="9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2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AFF8" w14:textId="06EFB994" w:rsidR="000E7116" w:rsidRDefault="000E7116" w:rsidP="000E7116">
            <w:pPr>
              <w:pStyle w:val="TableParagraph"/>
              <w:ind w:left="117"/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DM n. 226/2021, art. 9, co. 3</w:t>
            </w:r>
          </w:p>
        </w:tc>
      </w:tr>
      <w:tr w:rsidR="000E7116" w:rsidRPr="006A380D" w14:paraId="1D4CAD02" w14:textId="77777777" w:rsidTr="00B00ABE">
        <w:trPr>
          <w:trHeight w:hRule="exact" w:val="804"/>
        </w:trPr>
        <w:tc>
          <w:tcPr>
            <w:tcW w:w="3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C3FE" w14:textId="463A477F" w:rsidR="000E7116" w:rsidRPr="00C01B39" w:rsidRDefault="000E7116" w:rsidP="000E7116">
            <w:pPr>
              <w:pStyle w:val="TableParagraph"/>
              <w:rPr>
                <w:lang w:val="it-IT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Importo massimo della maggiorazione per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 xml:space="preserve"> </w:t>
            </w:r>
            <w:r w:rsidR="00C34D83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….</w:t>
            </w:r>
            <w:proofErr w:type="gramEnd"/>
            <w:r w:rsidR="00C34D83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mesi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it-IT"/>
              </w:rPr>
              <w:t>**</w:t>
            </w:r>
            <w:r w:rsidR="00C34D8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it-IT"/>
              </w:rPr>
              <w:t>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A624" w14:textId="052D489A" w:rsidR="000E7116" w:rsidRDefault="000E7116" w:rsidP="000E7116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€_</w:t>
            </w:r>
            <w:r w:rsidRPr="007907B9">
              <w:rPr>
                <w:rFonts w:ascii="Times New Roman" w:hAnsi="Times New Roman" w:cs="Times New Roman"/>
                <w:sz w:val="24"/>
                <w:szCs w:val="24"/>
                <w:u w:val="single"/>
                <w:lang w:val="it-IT"/>
              </w:rPr>
              <w:t>_________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75C4" w14:textId="0E310147" w:rsidR="000E7116" w:rsidRDefault="000E7116" w:rsidP="000E7116">
            <w:pPr>
              <w:pStyle w:val="TableParagraph"/>
              <w:spacing w:line="276" w:lineRule="auto"/>
              <w:ind w:left="62" w:right="-11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(E) quota massima (DM n. 226/2021, art. 9, co. 3)</w:t>
            </w:r>
          </w:p>
        </w:tc>
      </w:tr>
      <w:tr w:rsidR="000E7116" w:rsidRPr="006A380D" w14:paraId="5EFCCB8A" w14:textId="77777777" w:rsidTr="00B00ABE">
        <w:trPr>
          <w:trHeight w:hRule="exact" w:val="846"/>
        </w:trPr>
        <w:tc>
          <w:tcPr>
            <w:tcW w:w="32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C58A" w14:textId="58A13A14" w:rsidR="000E7116" w:rsidRPr="00745CC8" w:rsidRDefault="000E7116" w:rsidP="000E7116">
            <w:pPr>
              <w:pStyle w:val="TableParagrap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907B9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 xml:space="preserve">Aliquota INPS* 23,35% sull'importo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dei periodi di ricerca all’estero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F288" w14:textId="65C296AD" w:rsidR="000E7116" w:rsidRPr="00745CC8" w:rsidRDefault="000E7116" w:rsidP="000E7116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€</w:t>
            </w:r>
            <w:r w:rsidRPr="009B3DEF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it-IT"/>
              </w:rPr>
              <w:t>_</w:t>
            </w:r>
            <w:r w:rsidRPr="007907B9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it-IT"/>
              </w:rPr>
              <w:t>_________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3C79" w14:textId="50FD7D48" w:rsidR="000E7116" w:rsidRPr="00745CC8" w:rsidRDefault="000E7116" w:rsidP="000E7116">
            <w:pPr>
              <w:pStyle w:val="TableParagraph"/>
              <w:spacing w:line="276" w:lineRule="auto"/>
              <w:ind w:left="62" w:right="94"/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</w:pPr>
            <w:r w:rsidRPr="00745CC8"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(F) quota massima (L. 335/95, art. 2, co. 26 - agg. 2026)</w:t>
            </w:r>
          </w:p>
        </w:tc>
      </w:tr>
      <w:tr w:rsidR="000E7116" w:rsidRPr="006A380D" w14:paraId="3BE1D2E4" w14:textId="77777777" w:rsidTr="00B00ABE">
        <w:trPr>
          <w:trHeight w:hRule="exact" w:val="1433"/>
        </w:trPr>
        <w:tc>
          <w:tcPr>
            <w:tcW w:w="3260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B695" w14:textId="7B8A2309" w:rsidR="000E7116" w:rsidRDefault="000E7116" w:rsidP="000E7116">
            <w:pPr>
              <w:pStyle w:val="TableParagraph"/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it-IT"/>
              </w:rPr>
              <w:t>Totale maggiorazione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2CBA" w14:textId="77777777" w:rsidR="000E7116" w:rsidRDefault="000E7116" w:rsidP="000E7116">
            <w:pPr>
              <w:pStyle w:val="TableParagraph"/>
              <w:spacing w:before="5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C0090B2" w14:textId="5434079C" w:rsidR="000E7116" w:rsidRDefault="000E7116" w:rsidP="000E7116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€ </w:t>
            </w:r>
            <w:r w:rsidRPr="007907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t-IT"/>
              </w:rPr>
              <w:t>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t-IT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    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CE30" w14:textId="17B4A55B" w:rsidR="000E7116" w:rsidRDefault="000E7116" w:rsidP="000E7116">
            <w:pPr>
              <w:pStyle w:val="TableParagraph"/>
              <w:spacing w:line="276" w:lineRule="auto"/>
              <w:ind w:left="62" w:right="23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(G=E+F) maggiorazione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t-IT"/>
              </w:rPr>
              <w:t>periodi di ricerca all’estero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(DM n. 226/2021, art. 9, co. 3 e </w:t>
            </w:r>
            <w:r w:rsidRPr="00544D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DM 247/2022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</w:tr>
      <w:tr w:rsidR="000E7116" w:rsidRPr="006A380D" w14:paraId="611F43D0" w14:textId="77777777" w:rsidTr="00B00ABE">
        <w:trPr>
          <w:trHeight w:hRule="exact" w:val="1347"/>
        </w:trPr>
        <w:tc>
          <w:tcPr>
            <w:tcW w:w="326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4B4B" w14:textId="77A2853D" w:rsidR="000E7116" w:rsidRPr="00B249E7" w:rsidRDefault="000E7116" w:rsidP="000E7116">
            <w:pPr>
              <w:pStyle w:val="TableParagraph"/>
              <w:spacing w:before="40" w:line="276" w:lineRule="auto"/>
              <w:ind w:left="107" w:right="42"/>
              <w:rPr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it-IT"/>
              </w:rPr>
              <w:t>Totale importo borsa di dottorato (totale annuo borsa x 3 + totale maggiorazione)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6D9C" w14:textId="6B14C608" w:rsidR="000E7116" w:rsidRDefault="000E7116" w:rsidP="000E7116">
            <w:pPr>
              <w:pStyle w:val="TableParagraph"/>
              <w:spacing w:before="114"/>
              <w:ind w:left="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€_________      </w:t>
            </w:r>
          </w:p>
        </w:tc>
        <w:tc>
          <w:tcPr>
            <w:tcW w:w="4249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F30F" w14:textId="1A9B06FC" w:rsidR="000E7116" w:rsidRPr="00E20725" w:rsidRDefault="000E7116" w:rsidP="000E7116">
            <w:pPr>
              <w:pStyle w:val="TableParagraph"/>
              <w:ind w:left="62"/>
              <w:rPr>
                <w:b/>
                <w:bCs/>
                <w:i/>
                <w:iCs/>
                <w:lang w:val="it-IT"/>
              </w:rPr>
            </w:pPr>
            <w:r w:rsidRPr="00E20725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it-IT"/>
              </w:rPr>
              <w:t>Importo massimo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it-IT"/>
              </w:rPr>
              <w:t xml:space="preserve"> della borsa di dottorato</w:t>
            </w:r>
          </w:p>
        </w:tc>
      </w:tr>
    </w:tbl>
    <w:p w14:paraId="077979B4" w14:textId="77777777" w:rsidR="008A4740" w:rsidRDefault="008A4740" w:rsidP="008A4740">
      <w:pPr>
        <w:pStyle w:val="Corpotesto"/>
        <w:rPr>
          <w:rFonts w:ascii="Times New Roman" w:hAnsi="Times New Roman" w:cs="Times New Roman"/>
          <w:lang w:val="it-IT"/>
        </w:rPr>
      </w:pPr>
    </w:p>
    <w:p w14:paraId="5A3EB186" w14:textId="1ABDB225" w:rsidR="008A4740" w:rsidRPr="00B249E7" w:rsidRDefault="008A4740" w:rsidP="008A4740">
      <w:pPr>
        <w:spacing w:before="229" w:line="242" w:lineRule="auto"/>
        <w:ind w:right="155"/>
        <w:jc w:val="both"/>
        <w:rPr>
          <w:lang w:val="it-IT"/>
        </w:rPr>
      </w:pPr>
      <w:r>
        <w:rPr>
          <w:i/>
          <w:iCs/>
          <w:sz w:val="24"/>
          <w:szCs w:val="24"/>
          <w:lang w:val="it-IT"/>
        </w:rPr>
        <w:t xml:space="preserve">* l’importo dell’aliquota INPS indicato è quello relativo </w:t>
      </w:r>
      <w:r w:rsidRPr="00745CC8">
        <w:rPr>
          <w:i/>
          <w:iCs/>
          <w:sz w:val="24"/>
          <w:szCs w:val="24"/>
          <w:lang w:val="it-IT"/>
        </w:rPr>
        <w:t>all’anno 202</w:t>
      </w:r>
      <w:r w:rsidR="00644D96" w:rsidRPr="00745CC8">
        <w:rPr>
          <w:i/>
          <w:iCs/>
          <w:sz w:val="24"/>
          <w:szCs w:val="24"/>
          <w:lang w:val="it-IT"/>
        </w:rPr>
        <w:t>6</w:t>
      </w:r>
      <w:r w:rsidRPr="00745CC8">
        <w:rPr>
          <w:i/>
          <w:iCs/>
          <w:sz w:val="24"/>
          <w:szCs w:val="24"/>
          <w:lang w:val="it-IT"/>
        </w:rPr>
        <w:t>,</w:t>
      </w:r>
      <w:r>
        <w:rPr>
          <w:i/>
          <w:iCs/>
          <w:sz w:val="24"/>
          <w:szCs w:val="24"/>
          <w:lang w:val="it-IT"/>
        </w:rPr>
        <w:t xml:space="preserve"> tale importo può essere soggetto a variazioni. </w:t>
      </w:r>
    </w:p>
    <w:p w14:paraId="21E276B2" w14:textId="61F65041" w:rsidR="00813689" w:rsidRDefault="008A4740" w:rsidP="008A4740">
      <w:pPr>
        <w:spacing w:before="229" w:line="242" w:lineRule="auto"/>
        <w:ind w:right="155"/>
        <w:jc w:val="both"/>
        <w:rPr>
          <w:i/>
          <w:iCs/>
          <w:sz w:val="24"/>
          <w:szCs w:val="24"/>
          <w:lang w:val="it-IT"/>
        </w:rPr>
      </w:pPr>
      <w:r w:rsidRPr="00C82A15">
        <w:rPr>
          <w:i/>
          <w:sz w:val="24"/>
          <w:szCs w:val="24"/>
          <w:lang w:val="it-IT"/>
        </w:rPr>
        <w:t xml:space="preserve">** </w:t>
      </w:r>
      <w:r w:rsidR="00D55528" w:rsidRPr="00C82A15">
        <w:rPr>
          <w:i/>
          <w:sz w:val="24"/>
          <w:szCs w:val="24"/>
          <w:lang w:val="it-IT"/>
        </w:rPr>
        <w:t>Indicare la percentuale</w:t>
      </w:r>
      <w:r w:rsidR="00DC79B8" w:rsidRPr="00C82A15">
        <w:rPr>
          <w:i/>
          <w:sz w:val="24"/>
          <w:szCs w:val="24"/>
          <w:lang w:val="it-IT"/>
        </w:rPr>
        <w:t>.</w:t>
      </w:r>
    </w:p>
    <w:p w14:paraId="4B82580E" w14:textId="312CC879" w:rsidR="00DC79B8" w:rsidRDefault="00813689" w:rsidP="008A4740">
      <w:pPr>
        <w:spacing w:before="229" w:line="242" w:lineRule="auto"/>
        <w:ind w:right="155"/>
        <w:jc w:val="both"/>
        <w:rPr>
          <w:i/>
          <w:iCs/>
          <w:sz w:val="24"/>
          <w:szCs w:val="24"/>
          <w:lang w:val="it-IT"/>
        </w:rPr>
      </w:pPr>
      <w:r w:rsidRPr="00C82A15">
        <w:rPr>
          <w:i/>
          <w:sz w:val="24"/>
          <w:szCs w:val="24"/>
          <w:lang w:val="it-IT"/>
        </w:rPr>
        <w:t>***</w:t>
      </w:r>
      <w:r w:rsidR="00DC79B8" w:rsidRPr="00C82A15">
        <w:rPr>
          <w:i/>
          <w:sz w:val="24"/>
          <w:szCs w:val="24"/>
          <w:lang w:val="it-IT"/>
        </w:rPr>
        <w:t>Indicare il periodo massimo stabilito dal Collegio dottorale</w:t>
      </w:r>
      <w:r w:rsidR="00AF4D99">
        <w:rPr>
          <w:i/>
          <w:iCs/>
          <w:sz w:val="24"/>
          <w:szCs w:val="24"/>
          <w:lang w:val="it-IT"/>
        </w:rPr>
        <w:t>.</w:t>
      </w:r>
    </w:p>
    <w:p w14:paraId="10A0FD55" w14:textId="150DDA45" w:rsidR="008A4740" w:rsidRPr="00B53C0C" w:rsidRDefault="00C82A15" w:rsidP="008A4740">
      <w:pPr>
        <w:spacing w:before="229" w:line="242" w:lineRule="auto"/>
        <w:ind w:right="155"/>
        <w:jc w:val="both"/>
        <w:rPr>
          <w:b/>
          <w:bCs/>
          <w:lang w:val="it-IT"/>
        </w:rPr>
        <w:sectPr w:rsidR="008A4740" w:rsidRPr="00B53C0C" w:rsidSect="008A4740">
          <w:headerReference w:type="default" r:id="rId8"/>
          <w:pgSz w:w="11910" w:h="16840"/>
          <w:pgMar w:top="1620" w:right="980" w:bottom="280" w:left="1134" w:header="720" w:footer="720" w:gutter="0"/>
          <w:cols w:space="720"/>
        </w:sectPr>
      </w:pPr>
      <w:r>
        <w:rPr>
          <w:b/>
          <w:sz w:val="24"/>
          <w:szCs w:val="24"/>
          <w:lang w:val="it-IT"/>
        </w:rPr>
        <w:t>I</w:t>
      </w:r>
      <w:r w:rsidR="008A4740" w:rsidRPr="00B53C0C">
        <w:rPr>
          <w:b/>
          <w:sz w:val="24"/>
          <w:szCs w:val="24"/>
          <w:lang w:val="it-IT"/>
        </w:rPr>
        <w:t>n</w:t>
      </w:r>
      <w:r w:rsidR="008A4740" w:rsidRPr="00B53C0C">
        <w:rPr>
          <w:b/>
          <w:bCs/>
          <w:sz w:val="24"/>
          <w:szCs w:val="24"/>
          <w:lang w:val="it-IT"/>
        </w:rPr>
        <w:t xml:space="preserve"> caso di </w:t>
      </w:r>
      <w:r w:rsidR="008A4740" w:rsidRPr="00DE7452">
        <w:rPr>
          <w:b/>
          <w:sz w:val="24"/>
          <w:szCs w:val="24"/>
          <w:u w:val="single"/>
          <w:lang w:val="it-IT"/>
        </w:rPr>
        <w:t>co-tutela</w:t>
      </w:r>
      <w:r w:rsidR="008A4740" w:rsidRPr="00DE7452">
        <w:rPr>
          <w:b/>
          <w:sz w:val="24"/>
          <w:szCs w:val="24"/>
          <w:lang w:val="it-IT"/>
        </w:rPr>
        <w:t xml:space="preserve"> </w:t>
      </w:r>
      <w:r w:rsidR="008A4740" w:rsidRPr="00B53C0C">
        <w:rPr>
          <w:b/>
          <w:bCs/>
          <w:sz w:val="24"/>
          <w:szCs w:val="24"/>
          <w:lang w:val="it-IT"/>
        </w:rPr>
        <w:t xml:space="preserve">il periodo di permanenza all’estero è esteso fino a 18 mesi, l’importo massimo quindi è pari a € </w:t>
      </w:r>
      <w:r w:rsidR="00644D96" w:rsidRPr="00B53C0C">
        <w:rPr>
          <w:b/>
          <w:bCs/>
          <w:lang w:val="it-IT"/>
        </w:rPr>
        <w:t>_____________________</w:t>
      </w:r>
      <w:r w:rsidR="00644D96" w:rsidRPr="00B53C0C">
        <w:rPr>
          <w:b/>
          <w:bCs/>
          <w:sz w:val="24"/>
          <w:szCs w:val="24"/>
          <w:lang w:val="it-IT"/>
        </w:rPr>
        <w:t xml:space="preserve"> </w:t>
      </w:r>
      <w:r w:rsidR="008A4740" w:rsidRPr="00B53C0C">
        <w:rPr>
          <w:b/>
          <w:bCs/>
          <w:sz w:val="24"/>
          <w:szCs w:val="24"/>
          <w:lang w:val="it-IT"/>
        </w:rPr>
        <w:t xml:space="preserve">(dato dalla somma di € </w:t>
      </w:r>
      <w:r w:rsidR="00644D96" w:rsidRPr="00B53C0C">
        <w:rPr>
          <w:b/>
          <w:bCs/>
          <w:lang w:val="it-IT"/>
        </w:rPr>
        <w:t>_____________________</w:t>
      </w:r>
      <w:r w:rsidR="00644D96" w:rsidRPr="00B53C0C">
        <w:rPr>
          <w:b/>
          <w:bCs/>
          <w:sz w:val="24"/>
          <w:szCs w:val="24"/>
          <w:lang w:val="it-IT"/>
        </w:rPr>
        <w:t xml:space="preserve"> </w:t>
      </w:r>
      <w:r w:rsidR="008A4740" w:rsidRPr="00B53C0C">
        <w:rPr>
          <w:b/>
          <w:bCs/>
          <w:sz w:val="24"/>
          <w:szCs w:val="24"/>
          <w:lang w:val="it-IT"/>
        </w:rPr>
        <w:t xml:space="preserve">(voce E) + € </w:t>
      </w:r>
      <w:r w:rsidR="00644D96" w:rsidRPr="00B53C0C">
        <w:rPr>
          <w:b/>
          <w:bCs/>
          <w:lang w:val="it-IT"/>
        </w:rPr>
        <w:t>_____________________</w:t>
      </w:r>
      <w:r w:rsidR="00644D96" w:rsidRPr="00B53C0C">
        <w:rPr>
          <w:b/>
          <w:bCs/>
          <w:sz w:val="24"/>
          <w:szCs w:val="24"/>
          <w:lang w:val="it-IT"/>
        </w:rPr>
        <w:t xml:space="preserve"> </w:t>
      </w:r>
      <w:r w:rsidR="008A4740" w:rsidRPr="00B53C0C">
        <w:rPr>
          <w:b/>
          <w:bCs/>
          <w:sz w:val="24"/>
          <w:szCs w:val="24"/>
          <w:lang w:val="it-IT"/>
        </w:rPr>
        <w:t xml:space="preserve">(voce F)). In tale caso il valore totale per il finanziamento della borsa di dottorato è pari ad € </w:t>
      </w:r>
      <w:r w:rsidR="00644D96" w:rsidRPr="00B53C0C">
        <w:rPr>
          <w:b/>
          <w:bCs/>
          <w:lang w:val="it-IT"/>
        </w:rPr>
        <w:t>____________________</w:t>
      </w:r>
      <w:r w:rsidR="008A4740" w:rsidRPr="00B53C0C">
        <w:rPr>
          <w:b/>
          <w:bCs/>
          <w:sz w:val="24"/>
          <w:szCs w:val="24"/>
          <w:lang w:val="it-IT"/>
        </w:rPr>
        <w:t xml:space="preserve"> </w:t>
      </w:r>
      <w:r w:rsidR="008A4740" w:rsidRPr="00B53C0C">
        <w:rPr>
          <w:b/>
          <w:bCs/>
          <w:color w:val="333333"/>
          <w:spacing w:val="-13"/>
          <w:sz w:val="24"/>
          <w:szCs w:val="24"/>
          <w:lang w:val="it-IT"/>
        </w:rPr>
        <w:t>(</w:t>
      </w:r>
      <w:r w:rsidR="008A4740" w:rsidRPr="00B53C0C">
        <w:rPr>
          <w:b/>
          <w:bCs/>
          <w:color w:val="333333"/>
          <w:sz w:val="24"/>
          <w:szCs w:val="24"/>
          <w:lang w:val="it-IT"/>
        </w:rPr>
        <w:t>importo annuo</w:t>
      </w:r>
      <w:r w:rsidR="003A6084" w:rsidRPr="00B53C0C">
        <w:rPr>
          <w:b/>
          <w:bCs/>
          <w:color w:val="333333"/>
          <w:sz w:val="24"/>
          <w:szCs w:val="24"/>
          <w:lang w:val="it-IT"/>
        </w:rPr>
        <w:t xml:space="preserve"> borsa</w:t>
      </w:r>
      <w:r w:rsidR="008A4740" w:rsidRPr="00B53C0C">
        <w:rPr>
          <w:b/>
          <w:bCs/>
          <w:color w:val="333333"/>
          <w:sz w:val="24"/>
          <w:szCs w:val="24"/>
          <w:lang w:val="it-IT"/>
        </w:rPr>
        <w:t xml:space="preserve"> x 3 + </w:t>
      </w:r>
      <w:r w:rsidR="003A6084" w:rsidRPr="00B53C0C">
        <w:rPr>
          <w:b/>
          <w:bCs/>
          <w:color w:val="333333"/>
          <w:sz w:val="24"/>
          <w:szCs w:val="24"/>
          <w:lang w:val="it-IT"/>
        </w:rPr>
        <w:t xml:space="preserve">totale </w:t>
      </w:r>
      <w:r w:rsidR="008A4740" w:rsidRPr="00B53C0C">
        <w:rPr>
          <w:b/>
          <w:bCs/>
          <w:color w:val="333333"/>
          <w:sz w:val="24"/>
          <w:szCs w:val="24"/>
          <w:lang w:val="it-IT"/>
        </w:rPr>
        <w:t>maggiorazione).</w:t>
      </w:r>
    </w:p>
    <w:p w14:paraId="0B234F51" w14:textId="77777777" w:rsidR="008A4740" w:rsidRPr="00B249E7" w:rsidRDefault="008A4740" w:rsidP="00475F3A">
      <w:pPr>
        <w:pStyle w:val="Paragrafoelenco"/>
        <w:numPr>
          <w:ilvl w:val="0"/>
          <w:numId w:val="3"/>
        </w:numPr>
        <w:tabs>
          <w:tab w:val="left" w:pos="3188"/>
        </w:tabs>
        <w:spacing w:before="122"/>
        <w:ind w:left="426" w:right="151" w:hanging="426"/>
        <w:contextualSpacing w:val="0"/>
        <w:jc w:val="both"/>
        <w:rPr>
          <w:lang w:val="it-IT"/>
        </w:rPr>
      </w:pPr>
      <w:r>
        <w:rPr>
          <w:sz w:val="24"/>
          <w:szCs w:val="24"/>
          <w:lang w:val="it-IT"/>
        </w:rPr>
        <w:lastRenderedPageBreak/>
        <w:t>di esprimere, ai sensi di quanto previsto dal Regolamento (UE) 2016/679 del 27 aprile 2016, il proprio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consenso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trattamento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dei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dati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personali</w:t>
      </w:r>
      <w:r>
        <w:rPr>
          <w:spacing w:val="-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forniti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all’ASI,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ai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soli</w:t>
      </w:r>
      <w:r>
        <w:rPr>
          <w:spacing w:val="-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fini</w:t>
      </w:r>
      <w:r>
        <w:rPr>
          <w:spacing w:val="-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della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partecipazione alla presente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procedura;</w:t>
      </w:r>
    </w:p>
    <w:p w14:paraId="64A69B0F" w14:textId="77777777" w:rsidR="008A4740" w:rsidRPr="00B249E7" w:rsidRDefault="008A4740" w:rsidP="00475F3A">
      <w:pPr>
        <w:pStyle w:val="Paragrafoelenco"/>
        <w:numPr>
          <w:ilvl w:val="0"/>
          <w:numId w:val="3"/>
        </w:numPr>
        <w:tabs>
          <w:tab w:val="left" w:pos="3188"/>
        </w:tabs>
        <w:spacing w:before="119"/>
        <w:ind w:left="426" w:right="154" w:hanging="426"/>
        <w:contextualSpacing w:val="0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di essere edotto degli obblighi derivanti dal Codice di comportamento adottato dall’Agenzia Spaziale Italiana, disponibile sul sito dell’ASI al seguente link  </w:t>
      </w:r>
      <w:hyperlink r:id="rId9" w:history="1">
        <w:r>
          <w:rPr>
            <w:rStyle w:val="Collegamentoipertestuale"/>
            <w:rFonts w:eastAsiaTheme="majorEastAsia"/>
            <w:sz w:val="24"/>
            <w:szCs w:val="24"/>
            <w:lang w:val="it-IT"/>
          </w:rPr>
          <w:t>https://www.asi.it/wp-content/uploads/2024/10/Codice-comportamento-1.pdf</w:t>
        </w:r>
      </w:hyperlink>
      <w:r>
        <w:rPr>
          <w:sz w:val="24"/>
          <w:szCs w:val="24"/>
          <w:lang w:val="it-IT"/>
        </w:rPr>
        <w:t xml:space="preserve">  e, a tal fine,</w:t>
      </w:r>
      <w:r>
        <w:rPr>
          <w:spacing w:val="-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dichiara:</w:t>
      </w:r>
    </w:p>
    <w:p w14:paraId="669776F9" w14:textId="77777777" w:rsidR="008A4740" w:rsidRDefault="008A4740" w:rsidP="00475F3A">
      <w:pPr>
        <w:pStyle w:val="Paragrafoelenco"/>
        <w:numPr>
          <w:ilvl w:val="1"/>
          <w:numId w:val="3"/>
        </w:numPr>
        <w:tabs>
          <w:tab w:val="left" w:pos="851"/>
        </w:tabs>
        <w:spacing w:before="59" w:line="242" w:lineRule="auto"/>
        <w:ind w:left="426" w:right="154" w:hanging="426"/>
        <w:contextualSpacing w:val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trovarsi per quanto di sua conoscenza, in situazioni di conflitto di interessi, anche potenziali, di qualsiasi natura, anche non patrimoniali, ai sensi del vigente Codice di comportamento;</w:t>
      </w:r>
    </w:p>
    <w:p w14:paraId="5BBC1735" w14:textId="77777777" w:rsidR="008A4740" w:rsidRPr="00B249E7" w:rsidRDefault="008A4740" w:rsidP="00475F3A">
      <w:pPr>
        <w:pStyle w:val="Paragrafoelenco"/>
        <w:numPr>
          <w:ilvl w:val="1"/>
          <w:numId w:val="3"/>
        </w:numPr>
        <w:tabs>
          <w:tab w:val="left" w:pos="851"/>
        </w:tabs>
        <w:spacing w:line="242" w:lineRule="auto"/>
        <w:ind w:left="426" w:right="150" w:hanging="426"/>
        <w:contextualSpacing w:val="0"/>
        <w:jc w:val="both"/>
        <w:rPr>
          <w:lang w:val="it-IT"/>
        </w:rPr>
      </w:pPr>
      <w:r>
        <w:rPr>
          <w:sz w:val="24"/>
          <w:szCs w:val="24"/>
          <w:lang w:val="it-IT"/>
        </w:rPr>
        <w:t>che</w:t>
      </w:r>
      <w:r>
        <w:rPr>
          <w:spacing w:val="-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nei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propri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confronti</w:t>
      </w:r>
      <w:r>
        <w:rPr>
          <w:spacing w:val="-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stata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emessa</w:t>
      </w:r>
      <w:r>
        <w:rPr>
          <w:spacing w:val="-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sentenza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penale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condanna,</w:t>
      </w:r>
      <w:r>
        <w:rPr>
          <w:spacing w:val="-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anche</w:t>
      </w:r>
      <w:r>
        <w:rPr>
          <w:spacing w:val="-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</w:t>
      </w:r>
      <w:r>
        <w:rPr>
          <w:spacing w:val="-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passata in giudicato, per i reati contro la Pubblica Amministrazione, di cui al capo I del titolo II del libro secondo del </w:t>
      </w:r>
      <w:proofErr w:type="gramStart"/>
      <w:r>
        <w:rPr>
          <w:sz w:val="24"/>
          <w:szCs w:val="24"/>
          <w:lang w:val="it-IT"/>
        </w:rPr>
        <w:t>codice</w:t>
      </w:r>
      <w:r>
        <w:rPr>
          <w:spacing w:val="-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penale</w:t>
      </w:r>
      <w:proofErr w:type="gramEnd"/>
      <w:r>
        <w:rPr>
          <w:sz w:val="24"/>
          <w:szCs w:val="24"/>
          <w:lang w:val="it-IT"/>
        </w:rPr>
        <w:t>.</w:t>
      </w:r>
    </w:p>
    <w:p w14:paraId="14077CCA" w14:textId="28B6EF97" w:rsidR="008A4740" w:rsidRPr="00AC28F6" w:rsidRDefault="008A4740" w:rsidP="008A4740">
      <w:pPr>
        <w:pStyle w:val="Paragrafoelenco"/>
        <w:numPr>
          <w:ilvl w:val="0"/>
          <w:numId w:val="3"/>
        </w:numPr>
        <w:spacing w:before="4"/>
        <w:ind w:left="426" w:hanging="426"/>
        <w:contextualSpacing w:val="0"/>
        <w:jc w:val="both"/>
        <w:rPr>
          <w:lang w:val="it-IT"/>
        </w:rPr>
      </w:pPr>
      <w:r w:rsidRPr="00AC28F6">
        <w:rPr>
          <w:sz w:val="24"/>
          <w:szCs w:val="24"/>
          <w:lang w:val="it-IT"/>
        </w:rPr>
        <w:t xml:space="preserve">di accettare l’assunzione del ruolo di Ateneo </w:t>
      </w:r>
      <w:r w:rsidR="00475F3A" w:rsidRPr="00AC28F6">
        <w:rPr>
          <w:sz w:val="24"/>
          <w:szCs w:val="24"/>
          <w:lang w:val="it-IT"/>
        </w:rPr>
        <w:t>p</w:t>
      </w:r>
      <w:r w:rsidRPr="00AC28F6">
        <w:rPr>
          <w:sz w:val="24"/>
          <w:szCs w:val="24"/>
          <w:lang w:val="it-IT"/>
        </w:rPr>
        <w:t>roponente (unico responsabile nei confronti dell’ASI), sino al completamento del progetto</w:t>
      </w:r>
      <w:r w:rsidR="00AC28F6">
        <w:rPr>
          <w:sz w:val="24"/>
          <w:szCs w:val="24"/>
          <w:lang w:val="it-IT"/>
        </w:rPr>
        <w:t>.</w:t>
      </w:r>
    </w:p>
    <w:p w14:paraId="1135E31C" w14:textId="77777777" w:rsidR="00AC28F6" w:rsidRDefault="00AC28F6" w:rsidP="00AC28F6">
      <w:pPr>
        <w:spacing w:before="4"/>
        <w:jc w:val="both"/>
        <w:rPr>
          <w:lang w:val="it-IT"/>
        </w:rPr>
      </w:pPr>
    </w:p>
    <w:p w14:paraId="104689AD" w14:textId="77777777" w:rsidR="00AC28F6" w:rsidRPr="00AC28F6" w:rsidRDefault="00AC28F6" w:rsidP="00AC28F6">
      <w:pPr>
        <w:spacing w:before="4"/>
        <w:jc w:val="both"/>
        <w:rPr>
          <w:lang w:val="it-IT"/>
        </w:rPr>
      </w:pPr>
    </w:p>
    <w:p w14:paraId="11550AE8" w14:textId="77777777" w:rsidR="00AC28F6" w:rsidRPr="00AC28F6" w:rsidRDefault="00AC28F6" w:rsidP="00AC28F6">
      <w:pPr>
        <w:spacing w:line="242" w:lineRule="auto"/>
        <w:ind w:left="152" w:right="152"/>
        <w:jc w:val="both"/>
        <w:rPr>
          <w:b/>
          <w:sz w:val="24"/>
          <w:szCs w:val="24"/>
          <w:lang w:val="it-IT"/>
        </w:rPr>
      </w:pPr>
      <w:r w:rsidRPr="00AC28F6">
        <w:rPr>
          <w:b/>
          <w:sz w:val="24"/>
          <w:szCs w:val="24"/>
          <w:lang w:val="it-IT"/>
        </w:rPr>
        <w:t>Ai sensi dell'articolo 76 del D.P.R. 445/2000, consapevole della responsabilità penale cui può andare incontro in caso di dichiarazione mendace o contenente dati non rispondenti a verità, la presente dichiarazione è sottoscritta in</w:t>
      </w:r>
    </w:p>
    <w:p w14:paraId="06901843" w14:textId="77777777" w:rsidR="00AC28F6" w:rsidRPr="00AC28F6" w:rsidRDefault="00AC28F6" w:rsidP="00AC28F6">
      <w:pPr>
        <w:spacing w:line="242" w:lineRule="auto"/>
        <w:ind w:left="152" w:right="152"/>
        <w:jc w:val="both"/>
        <w:rPr>
          <w:b/>
          <w:sz w:val="28"/>
          <w:szCs w:val="28"/>
          <w:lang w:val="it-IT"/>
        </w:rPr>
      </w:pPr>
    </w:p>
    <w:p w14:paraId="60FF7BBC" w14:textId="77777777" w:rsidR="00AC28F6" w:rsidRPr="00AC28F6" w:rsidRDefault="00AC28F6" w:rsidP="00AC28F6">
      <w:pPr>
        <w:spacing w:before="159"/>
        <w:ind w:left="152"/>
        <w:jc w:val="both"/>
        <w:rPr>
          <w:b/>
          <w:sz w:val="28"/>
          <w:szCs w:val="28"/>
          <w:lang w:val="it-IT"/>
        </w:rPr>
      </w:pPr>
      <w:r w:rsidRPr="00AC28F6">
        <w:rPr>
          <w:b/>
          <w:sz w:val="28"/>
          <w:szCs w:val="28"/>
          <w:lang w:val="it-IT"/>
        </w:rPr>
        <w:t>_____________________</w:t>
      </w:r>
      <w:r w:rsidRPr="00AC28F6">
        <w:rPr>
          <w:b/>
          <w:sz w:val="24"/>
          <w:szCs w:val="24"/>
          <w:lang w:val="it-IT"/>
        </w:rPr>
        <w:t xml:space="preserve">, lì </w:t>
      </w:r>
      <w:r w:rsidRPr="00AC28F6">
        <w:rPr>
          <w:b/>
          <w:sz w:val="28"/>
          <w:szCs w:val="28"/>
          <w:lang w:val="it-IT"/>
        </w:rPr>
        <w:t>_ _ / _ _ / _ _ _ _</w:t>
      </w:r>
    </w:p>
    <w:p w14:paraId="443ABA62" w14:textId="77777777" w:rsidR="00AC28F6" w:rsidRPr="00AC28F6" w:rsidRDefault="00AC28F6" w:rsidP="00AC28F6">
      <w:pPr>
        <w:spacing w:before="2" w:line="242" w:lineRule="auto"/>
        <w:ind w:left="152" w:right="150"/>
        <w:jc w:val="both"/>
        <w:rPr>
          <w:b/>
          <w:sz w:val="28"/>
          <w:szCs w:val="28"/>
          <w:lang w:val="it-IT"/>
        </w:rPr>
      </w:pPr>
    </w:p>
    <w:p w14:paraId="109EA1CC" w14:textId="77777777" w:rsidR="001E2DFE" w:rsidRDefault="001E2DFE" w:rsidP="00AC28F6">
      <w:pPr>
        <w:spacing w:before="2" w:line="242" w:lineRule="auto"/>
        <w:ind w:left="152" w:right="150"/>
        <w:jc w:val="both"/>
        <w:rPr>
          <w:b/>
          <w:sz w:val="28"/>
          <w:szCs w:val="28"/>
          <w:lang w:val="it-IT"/>
        </w:rPr>
      </w:pPr>
    </w:p>
    <w:p w14:paraId="3148C639" w14:textId="77777777" w:rsidR="001E2DFE" w:rsidRPr="00AC28F6" w:rsidRDefault="001E2DFE" w:rsidP="00AC28F6">
      <w:pPr>
        <w:spacing w:before="2" w:line="242" w:lineRule="auto"/>
        <w:ind w:left="152" w:right="150"/>
        <w:jc w:val="both"/>
        <w:rPr>
          <w:b/>
          <w:sz w:val="28"/>
          <w:szCs w:val="28"/>
          <w:lang w:val="it-IT"/>
        </w:rPr>
      </w:pPr>
    </w:p>
    <w:p w14:paraId="1C0D0856" w14:textId="623E9A89" w:rsidR="00AC28F6" w:rsidRPr="00AC28F6" w:rsidRDefault="00AC28F6" w:rsidP="00AC28F6">
      <w:pPr>
        <w:spacing w:before="178" w:line="244" w:lineRule="auto"/>
        <w:ind w:left="152" w:right="27"/>
        <w:jc w:val="both"/>
        <w:rPr>
          <w:b/>
          <w:sz w:val="24"/>
          <w:szCs w:val="24"/>
          <w:lang w:val="it-IT"/>
        </w:rPr>
      </w:pPr>
      <w:r w:rsidRPr="00AC28F6">
        <w:rPr>
          <w:b/>
          <w:sz w:val="24"/>
          <w:szCs w:val="24"/>
          <w:lang w:val="it-IT"/>
        </w:rPr>
        <w:t>Firma</w:t>
      </w:r>
      <w:r w:rsidR="008A5B09">
        <w:rPr>
          <w:b/>
          <w:sz w:val="24"/>
          <w:szCs w:val="24"/>
          <w:lang w:val="it-IT"/>
        </w:rPr>
        <w:t xml:space="preserve"> digitale</w:t>
      </w:r>
      <w:r w:rsidRPr="00AC28F6">
        <w:rPr>
          <w:b/>
          <w:sz w:val="24"/>
          <w:szCs w:val="24"/>
          <w:lang w:val="it-IT"/>
        </w:rPr>
        <w:t xml:space="preserve"> del Legale rappresentante dell’Ateneo o soggetto munito di idonei poteri di rappresentanza, comprovati da apposita </w:t>
      </w:r>
      <w:r w:rsidR="00D17120">
        <w:rPr>
          <w:b/>
          <w:sz w:val="24"/>
          <w:szCs w:val="24"/>
          <w:lang w:val="it-IT"/>
        </w:rPr>
        <w:t>delega</w:t>
      </w:r>
      <w:r w:rsidRPr="00AC28F6">
        <w:rPr>
          <w:b/>
          <w:sz w:val="24"/>
          <w:szCs w:val="24"/>
          <w:lang w:val="it-IT"/>
        </w:rPr>
        <w:t xml:space="preserve"> allegata alla presente dichiarazione</w:t>
      </w:r>
      <w:r w:rsidR="00976B7C">
        <w:rPr>
          <w:b/>
          <w:sz w:val="24"/>
          <w:szCs w:val="24"/>
          <w:lang w:val="it-IT"/>
        </w:rPr>
        <w:t>.</w:t>
      </w:r>
      <w:r w:rsidRPr="00AC28F6">
        <w:rPr>
          <w:b/>
          <w:sz w:val="24"/>
          <w:szCs w:val="24"/>
          <w:lang w:val="it-IT"/>
        </w:rPr>
        <w:t xml:space="preserve"> </w:t>
      </w:r>
    </w:p>
    <w:p w14:paraId="3B0590B4" w14:textId="77777777" w:rsidR="00AC28F6" w:rsidRPr="00AC28F6" w:rsidRDefault="00AC28F6" w:rsidP="00AC28F6">
      <w:pPr>
        <w:spacing w:before="178" w:line="244" w:lineRule="auto"/>
        <w:ind w:left="152" w:right="148"/>
        <w:jc w:val="both"/>
        <w:rPr>
          <w:b/>
          <w:sz w:val="28"/>
          <w:szCs w:val="28"/>
          <w:lang w:val="it-IT"/>
        </w:rPr>
      </w:pPr>
    </w:p>
    <w:p w14:paraId="0B778639" w14:textId="77777777" w:rsidR="005D0337" w:rsidRDefault="005D0337" w:rsidP="00AC28F6">
      <w:pPr>
        <w:spacing w:before="178" w:line="244" w:lineRule="auto"/>
        <w:ind w:left="152" w:right="148"/>
        <w:jc w:val="both"/>
        <w:rPr>
          <w:b/>
          <w:sz w:val="28"/>
          <w:szCs w:val="28"/>
          <w:lang w:val="it-IT"/>
        </w:rPr>
      </w:pPr>
    </w:p>
    <w:p w14:paraId="128041B2" w14:textId="77777777" w:rsidR="005D0337" w:rsidRDefault="005D0337" w:rsidP="005D0337">
      <w:pPr>
        <w:spacing w:before="178" w:line="244" w:lineRule="auto"/>
        <w:ind w:right="148"/>
        <w:jc w:val="both"/>
        <w:rPr>
          <w:b/>
          <w:sz w:val="28"/>
          <w:szCs w:val="28"/>
          <w:lang w:val="it-IT"/>
        </w:rPr>
      </w:pPr>
    </w:p>
    <w:p w14:paraId="31044418" w14:textId="77777777" w:rsidR="00EA695A" w:rsidRPr="00B249E7" w:rsidRDefault="00EA695A" w:rsidP="00EA695A">
      <w:pPr>
        <w:ind w:left="142"/>
        <w:rPr>
          <w:lang w:val="it-IT"/>
        </w:rPr>
      </w:pPr>
      <w:r>
        <w:rPr>
          <w:b/>
          <w:sz w:val="28"/>
          <w:szCs w:val="28"/>
          <w:lang w:val="it-IT"/>
        </w:rPr>
        <w:t>__________________________________</w:t>
      </w:r>
    </w:p>
    <w:p w14:paraId="6BBC44CB" w14:textId="54A09F18" w:rsidR="00EA695A" w:rsidRPr="00AC28F6" w:rsidRDefault="00EA695A" w:rsidP="00AC28F6">
      <w:pPr>
        <w:spacing w:before="178" w:line="244" w:lineRule="auto"/>
        <w:ind w:left="152" w:right="148"/>
        <w:jc w:val="both"/>
        <w:rPr>
          <w:b/>
          <w:sz w:val="28"/>
          <w:szCs w:val="28"/>
          <w:lang w:val="it-IT"/>
        </w:rPr>
      </w:pPr>
    </w:p>
    <w:p w14:paraId="552890F4" w14:textId="0E168766" w:rsidR="00A6772A" w:rsidRPr="00B249E7" w:rsidRDefault="00A6772A" w:rsidP="00AC28F6">
      <w:pPr>
        <w:spacing w:line="242" w:lineRule="auto"/>
        <w:ind w:left="152" w:right="153"/>
        <w:jc w:val="both"/>
        <w:rPr>
          <w:lang w:val="it-IT"/>
        </w:rPr>
      </w:pPr>
    </w:p>
    <w:sectPr w:rsidR="00A6772A" w:rsidRPr="00B249E7" w:rsidSect="0037608D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1620" w14:textId="77777777" w:rsidR="00C14C42" w:rsidRDefault="00C14C42">
      <w:r>
        <w:separator/>
      </w:r>
    </w:p>
  </w:endnote>
  <w:endnote w:type="continuationSeparator" w:id="0">
    <w:p w14:paraId="7BEEAC3D" w14:textId="77777777" w:rsidR="00C14C42" w:rsidRDefault="00C1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D898" w14:textId="77777777" w:rsidR="00C14C42" w:rsidRDefault="00C14C42">
      <w:r>
        <w:separator/>
      </w:r>
    </w:p>
  </w:footnote>
  <w:footnote w:type="continuationSeparator" w:id="0">
    <w:p w14:paraId="215FB732" w14:textId="77777777" w:rsidR="00C14C42" w:rsidRDefault="00C1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C7A5" w14:textId="77777777" w:rsidR="008A4740" w:rsidRDefault="008A4740">
    <w:pPr>
      <w:pStyle w:val="Corpotesto"/>
      <w:spacing w:line="12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875CAC" wp14:editId="31FAFF49">
          <wp:simplePos x="0" y="0"/>
          <wp:positionH relativeFrom="page">
            <wp:posOffset>720090</wp:posOffset>
          </wp:positionH>
          <wp:positionV relativeFrom="page">
            <wp:posOffset>449583</wp:posOffset>
          </wp:positionV>
          <wp:extent cx="811694" cy="567686"/>
          <wp:effectExtent l="0" t="0" r="7456" b="3814"/>
          <wp:wrapNone/>
          <wp:docPr id="620264743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694" cy="5676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207455" wp14:editId="491B8811">
              <wp:simplePos x="0" y="0"/>
              <wp:positionH relativeFrom="page">
                <wp:posOffset>701043</wp:posOffset>
              </wp:positionH>
              <wp:positionV relativeFrom="page">
                <wp:posOffset>1035045</wp:posOffset>
              </wp:positionV>
              <wp:extent cx="6157597" cy="0"/>
              <wp:effectExtent l="0" t="0" r="0" b="0"/>
              <wp:wrapNone/>
              <wp:docPr id="2060286393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7597" cy="0"/>
                      </a:xfrm>
                      <a:prstGeom prst="straightConnector1">
                        <a:avLst/>
                      </a:prstGeom>
                      <a:noFill/>
                      <a:ln w="609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4B97F12" id="_x0000_t32" coordsize="21600,21600" o:spt="32" o:oned="t" path="m,l21600,21600e" filled="f">
              <v:path arrowok="t" fillok="f" o:connecttype="none"/>
              <o:lock v:ext="edit" shapetype="t"/>
            </v:shapetype>
            <v:shape id="Line 1" o:spid="_x0000_s1026" type="#_x0000_t32" style="position:absolute;margin-left:55.2pt;margin-top:81.5pt;width:484.8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" strokeweight=".16942mm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CDF1" w14:textId="77777777" w:rsidR="008A4740" w:rsidRDefault="008A4740">
    <w:pPr>
      <w:pStyle w:val="Corpotesto"/>
      <w:spacing w:line="12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DBBD820" wp14:editId="6A5F1179">
          <wp:simplePos x="0" y="0"/>
          <wp:positionH relativeFrom="page">
            <wp:posOffset>720090</wp:posOffset>
          </wp:positionH>
          <wp:positionV relativeFrom="page">
            <wp:posOffset>449583</wp:posOffset>
          </wp:positionV>
          <wp:extent cx="811694" cy="567686"/>
          <wp:effectExtent l="0" t="0" r="7456" b="3814"/>
          <wp:wrapNone/>
          <wp:docPr id="2021620141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694" cy="5676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C2E4498" wp14:editId="760A5BCC">
              <wp:simplePos x="0" y="0"/>
              <wp:positionH relativeFrom="page">
                <wp:posOffset>701043</wp:posOffset>
              </wp:positionH>
              <wp:positionV relativeFrom="page">
                <wp:posOffset>1035045</wp:posOffset>
              </wp:positionV>
              <wp:extent cx="6157597" cy="0"/>
              <wp:effectExtent l="0" t="0" r="0" b="0"/>
              <wp:wrapNone/>
              <wp:docPr id="2087287916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7597" cy="0"/>
                      </a:xfrm>
                      <a:prstGeom prst="straightConnector1">
                        <a:avLst/>
                      </a:prstGeom>
                      <a:noFill/>
                      <a:ln w="609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E28879" id="_x0000_t32" coordsize="21600,21600" o:spt="32" o:oned="t" path="m,l21600,21600e" filled="f">
              <v:path arrowok="t" fillok="f" o:connecttype="none"/>
              <o:lock v:ext="edit" shapetype="t"/>
            </v:shapetype>
            <v:shape id="Line 1" o:spid="_x0000_s1026" type="#_x0000_t32" style="position:absolute;margin-left:55.2pt;margin-top:81.5pt;width:484.8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" strokeweight=".16942mm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22C2"/>
    <w:multiLevelType w:val="multilevel"/>
    <w:tmpl w:val="AD0A06F4"/>
    <w:lvl w:ilvl="0">
      <w:start w:val="3"/>
      <w:numFmt w:val="lowerLetter"/>
      <w:lvlText w:val="%1."/>
      <w:lvlJc w:val="left"/>
      <w:pPr>
        <w:ind w:left="578" w:hanging="361"/>
      </w:pPr>
      <w:rPr>
        <w:rFonts w:ascii="Times New Roman" w:eastAsia="Book Antiqua" w:hAnsi="Times New Roman" w:cs="Times New Roman" w:hint="default"/>
        <w:w w:val="100"/>
        <w:sz w:val="24"/>
        <w:szCs w:val="24"/>
      </w:rPr>
    </w:lvl>
    <w:lvl w:ilvl="1">
      <w:numFmt w:val="bullet"/>
      <w:lvlText w:val="-"/>
      <w:lvlJc w:val="left"/>
      <w:pPr>
        <w:ind w:left="1002" w:hanging="370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94" w:hanging="370"/>
      </w:pPr>
      <w:rPr>
        <w:rFonts w:hint="default"/>
      </w:rPr>
    </w:lvl>
    <w:lvl w:ilvl="3">
      <w:numFmt w:val="bullet"/>
      <w:lvlText w:val="•"/>
      <w:lvlJc w:val="left"/>
      <w:pPr>
        <w:ind w:left="2988" w:hanging="370"/>
      </w:pPr>
      <w:rPr>
        <w:rFonts w:hint="default"/>
      </w:rPr>
    </w:lvl>
    <w:lvl w:ilvl="4">
      <w:numFmt w:val="bullet"/>
      <w:lvlText w:val="•"/>
      <w:lvlJc w:val="left"/>
      <w:pPr>
        <w:ind w:left="3982" w:hanging="370"/>
      </w:pPr>
      <w:rPr>
        <w:rFonts w:hint="default"/>
      </w:rPr>
    </w:lvl>
    <w:lvl w:ilvl="5">
      <w:numFmt w:val="bullet"/>
      <w:lvlText w:val="•"/>
      <w:lvlJc w:val="left"/>
      <w:pPr>
        <w:ind w:left="4976" w:hanging="370"/>
      </w:pPr>
      <w:rPr>
        <w:rFonts w:hint="default"/>
      </w:rPr>
    </w:lvl>
    <w:lvl w:ilvl="6">
      <w:numFmt w:val="bullet"/>
      <w:lvlText w:val="•"/>
      <w:lvlJc w:val="left"/>
      <w:pPr>
        <w:ind w:left="5970" w:hanging="370"/>
      </w:pPr>
      <w:rPr>
        <w:rFonts w:hint="default"/>
      </w:rPr>
    </w:lvl>
    <w:lvl w:ilvl="7">
      <w:numFmt w:val="bullet"/>
      <w:lvlText w:val="•"/>
      <w:lvlJc w:val="left"/>
      <w:pPr>
        <w:ind w:left="6964" w:hanging="370"/>
      </w:pPr>
      <w:rPr>
        <w:rFonts w:hint="default"/>
      </w:rPr>
    </w:lvl>
    <w:lvl w:ilvl="8">
      <w:numFmt w:val="bullet"/>
      <w:lvlText w:val="•"/>
      <w:lvlJc w:val="left"/>
      <w:pPr>
        <w:ind w:left="7958" w:hanging="370"/>
      </w:pPr>
      <w:rPr>
        <w:rFonts w:hint="default"/>
      </w:rPr>
    </w:lvl>
  </w:abstractNum>
  <w:abstractNum w:abstractNumId="1" w15:restartNumberingAfterBreak="0">
    <w:nsid w:val="28113FA8"/>
    <w:multiLevelType w:val="multilevel"/>
    <w:tmpl w:val="BD34EDC6"/>
    <w:lvl w:ilvl="0">
      <w:start w:val="9"/>
      <w:numFmt w:val="lowerLetter"/>
      <w:lvlText w:val="%1."/>
      <w:lvlJc w:val="left"/>
      <w:pPr>
        <w:ind w:left="578" w:hanging="361"/>
      </w:pPr>
      <w:rPr>
        <w:rFonts w:ascii="Times New Roman" w:eastAsia="Book Antiqua" w:hAnsi="Times New Roman" w:cs="Times New Roman"/>
        <w:w w:val="100"/>
        <w:sz w:val="24"/>
        <w:szCs w:val="24"/>
      </w:rPr>
    </w:lvl>
    <w:lvl w:ilvl="1">
      <w:numFmt w:val="bullet"/>
      <w:lvlText w:val="-"/>
      <w:lvlJc w:val="left"/>
      <w:pPr>
        <w:ind w:left="1002" w:hanging="370"/>
      </w:pPr>
      <w:rPr>
        <w:rFonts w:ascii="Book Antiqua" w:eastAsia="Book Antiqua" w:hAnsi="Book Antiqua" w:cs="Book Antiqua"/>
        <w:w w:val="100"/>
        <w:sz w:val="22"/>
        <w:szCs w:val="22"/>
      </w:rPr>
    </w:lvl>
    <w:lvl w:ilvl="2">
      <w:numFmt w:val="bullet"/>
      <w:lvlText w:val="•"/>
      <w:lvlJc w:val="left"/>
      <w:pPr>
        <w:ind w:left="1994" w:hanging="370"/>
      </w:pPr>
    </w:lvl>
    <w:lvl w:ilvl="3">
      <w:numFmt w:val="bullet"/>
      <w:lvlText w:val="•"/>
      <w:lvlJc w:val="left"/>
      <w:pPr>
        <w:ind w:left="2988" w:hanging="370"/>
      </w:pPr>
    </w:lvl>
    <w:lvl w:ilvl="4">
      <w:numFmt w:val="bullet"/>
      <w:lvlText w:val="•"/>
      <w:lvlJc w:val="left"/>
      <w:pPr>
        <w:ind w:left="3982" w:hanging="370"/>
      </w:pPr>
    </w:lvl>
    <w:lvl w:ilvl="5">
      <w:numFmt w:val="bullet"/>
      <w:lvlText w:val="•"/>
      <w:lvlJc w:val="left"/>
      <w:pPr>
        <w:ind w:left="4976" w:hanging="370"/>
      </w:pPr>
    </w:lvl>
    <w:lvl w:ilvl="6">
      <w:numFmt w:val="bullet"/>
      <w:lvlText w:val="•"/>
      <w:lvlJc w:val="left"/>
      <w:pPr>
        <w:ind w:left="5970" w:hanging="370"/>
      </w:pPr>
    </w:lvl>
    <w:lvl w:ilvl="7">
      <w:numFmt w:val="bullet"/>
      <w:lvlText w:val="•"/>
      <w:lvlJc w:val="left"/>
      <w:pPr>
        <w:ind w:left="6964" w:hanging="370"/>
      </w:pPr>
    </w:lvl>
    <w:lvl w:ilvl="8">
      <w:numFmt w:val="bullet"/>
      <w:lvlText w:val="•"/>
      <w:lvlJc w:val="left"/>
      <w:pPr>
        <w:ind w:left="7958" w:hanging="370"/>
      </w:pPr>
    </w:lvl>
  </w:abstractNum>
  <w:abstractNum w:abstractNumId="2" w15:restartNumberingAfterBreak="0">
    <w:nsid w:val="716D4209"/>
    <w:multiLevelType w:val="multilevel"/>
    <w:tmpl w:val="222C5232"/>
    <w:lvl w:ilvl="0">
      <w:start w:val="1"/>
      <w:numFmt w:val="lowerLetter"/>
      <w:lvlText w:val="%1."/>
      <w:lvlJc w:val="left"/>
      <w:pPr>
        <w:ind w:left="578" w:hanging="426"/>
      </w:pPr>
      <w:rPr>
        <w:rFonts w:ascii="Times New Roman" w:eastAsia="Book Antiqua" w:hAnsi="Times New Roman" w:cs="Times New Roman"/>
        <w:w w:val="100"/>
        <w:sz w:val="24"/>
        <w:szCs w:val="24"/>
      </w:rPr>
    </w:lvl>
    <w:lvl w:ilvl="1">
      <w:numFmt w:val="bullet"/>
      <w:lvlText w:val="•"/>
      <w:lvlJc w:val="left"/>
      <w:pPr>
        <w:ind w:left="1516" w:hanging="426"/>
      </w:pPr>
    </w:lvl>
    <w:lvl w:ilvl="2">
      <w:numFmt w:val="bullet"/>
      <w:lvlText w:val="•"/>
      <w:lvlJc w:val="left"/>
      <w:pPr>
        <w:ind w:left="2453" w:hanging="426"/>
      </w:pPr>
    </w:lvl>
    <w:lvl w:ilvl="3">
      <w:numFmt w:val="bullet"/>
      <w:lvlText w:val="•"/>
      <w:lvlJc w:val="left"/>
      <w:pPr>
        <w:ind w:left="3389" w:hanging="426"/>
      </w:pPr>
    </w:lvl>
    <w:lvl w:ilvl="4">
      <w:numFmt w:val="bullet"/>
      <w:lvlText w:val="•"/>
      <w:lvlJc w:val="left"/>
      <w:pPr>
        <w:ind w:left="4326" w:hanging="426"/>
      </w:pPr>
    </w:lvl>
    <w:lvl w:ilvl="5">
      <w:numFmt w:val="bullet"/>
      <w:lvlText w:val="•"/>
      <w:lvlJc w:val="left"/>
      <w:pPr>
        <w:ind w:left="5263" w:hanging="426"/>
      </w:pPr>
    </w:lvl>
    <w:lvl w:ilvl="6">
      <w:numFmt w:val="bullet"/>
      <w:lvlText w:val="•"/>
      <w:lvlJc w:val="left"/>
      <w:pPr>
        <w:ind w:left="6199" w:hanging="426"/>
      </w:pPr>
    </w:lvl>
    <w:lvl w:ilvl="7">
      <w:numFmt w:val="bullet"/>
      <w:lvlText w:val="•"/>
      <w:lvlJc w:val="left"/>
      <w:pPr>
        <w:ind w:left="7136" w:hanging="426"/>
      </w:pPr>
    </w:lvl>
    <w:lvl w:ilvl="8">
      <w:numFmt w:val="bullet"/>
      <w:lvlText w:val="•"/>
      <w:lvlJc w:val="left"/>
      <w:pPr>
        <w:ind w:left="8073" w:hanging="426"/>
      </w:pPr>
    </w:lvl>
  </w:abstractNum>
  <w:num w:numId="1" w16cid:durableId="1900365502">
    <w:abstractNumId w:val="2"/>
  </w:num>
  <w:num w:numId="2" w16cid:durableId="721442082">
    <w:abstractNumId w:val="1"/>
  </w:num>
  <w:num w:numId="3" w16cid:durableId="48609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40"/>
    <w:rsid w:val="00073DF6"/>
    <w:rsid w:val="000A0777"/>
    <w:rsid w:val="000B0A1D"/>
    <w:rsid w:val="000C48BE"/>
    <w:rsid w:val="000C7C94"/>
    <w:rsid w:val="000E7116"/>
    <w:rsid w:val="000F0998"/>
    <w:rsid w:val="001243C1"/>
    <w:rsid w:val="00137786"/>
    <w:rsid w:val="00160CFF"/>
    <w:rsid w:val="00177BFB"/>
    <w:rsid w:val="00184C68"/>
    <w:rsid w:val="001D3393"/>
    <w:rsid w:val="001D4C47"/>
    <w:rsid w:val="001E2DFE"/>
    <w:rsid w:val="00200F79"/>
    <w:rsid w:val="00225125"/>
    <w:rsid w:val="002532A7"/>
    <w:rsid w:val="0026235D"/>
    <w:rsid w:val="002919F1"/>
    <w:rsid w:val="002A06AA"/>
    <w:rsid w:val="002B27A2"/>
    <w:rsid w:val="002D2E7C"/>
    <w:rsid w:val="002F18E7"/>
    <w:rsid w:val="00300EB9"/>
    <w:rsid w:val="0037608D"/>
    <w:rsid w:val="0039123B"/>
    <w:rsid w:val="003A4815"/>
    <w:rsid w:val="003A6084"/>
    <w:rsid w:val="003C66A8"/>
    <w:rsid w:val="003F2162"/>
    <w:rsid w:val="003F59CE"/>
    <w:rsid w:val="00475F3A"/>
    <w:rsid w:val="00480F11"/>
    <w:rsid w:val="0049029B"/>
    <w:rsid w:val="00497550"/>
    <w:rsid w:val="004D521C"/>
    <w:rsid w:val="0052409B"/>
    <w:rsid w:val="00543477"/>
    <w:rsid w:val="00544DAB"/>
    <w:rsid w:val="00581D88"/>
    <w:rsid w:val="005A25E0"/>
    <w:rsid w:val="005B0B69"/>
    <w:rsid w:val="005C21C6"/>
    <w:rsid w:val="005D0337"/>
    <w:rsid w:val="005E46A3"/>
    <w:rsid w:val="005E77DE"/>
    <w:rsid w:val="005F452E"/>
    <w:rsid w:val="005F63A4"/>
    <w:rsid w:val="0061103E"/>
    <w:rsid w:val="00644D96"/>
    <w:rsid w:val="0064570F"/>
    <w:rsid w:val="00673F34"/>
    <w:rsid w:val="006A380D"/>
    <w:rsid w:val="006C57A9"/>
    <w:rsid w:val="006D186B"/>
    <w:rsid w:val="006D4C16"/>
    <w:rsid w:val="006E2BAF"/>
    <w:rsid w:val="006F2A32"/>
    <w:rsid w:val="007014B5"/>
    <w:rsid w:val="00722662"/>
    <w:rsid w:val="00745CC8"/>
    <w:rsid w:val="007539D1"/>
    <w:rsid w:val="007828EF"/>
    <w:rsid w:val="00783ED8"/>
    <w:rsid w:val="007907B9"/>
    <w:rsid w:val="00794729"/>
    <w:rsid w:val="00813689"/>
    <w:rsid w:val="0081462B"/>
    <w:rsid w:val="008202F2"/>
    <w:rsid w:val="00845F80"/>
    <w:rsid w:val="00866A69"/>
    <w:rsid w:val="008A3F64"/>
    <w:rsid w:val="008A4740"/>
    <w:rsid w:val="008A5B09"/>
    <w:rsid w:val="008D118F"/>
    <w:rsid w:val="008F6BDA"/>
    <w:rsid w:val="00911BA3"/>
    <w:rsid w:val="009146CF"/>
    <w:rsid w:val="009254D9"/>
    <w:rsid w:val="00927CE3"/>
    <w:rsid w:val="0093336C"/>
    <w:rsid w:val="00934FE6"/>
    <w:rsid w:val="00961BE5"/>
    <w:rsid w:val="009710A7"/>
    <w:rsid w:val="00976B7C"/>
    <w:rsid w:val="009775B5"/>
    <w:rsid w:val="009A3C52"/>
    <w:rsid w:val="009B3DEF"/>
    <w:rsid w:val="009C31CA"/>
    <w:rsid w:val="009D1B17"/>
    <w:rsid w:val="00A34BDD"/>
    <w:rsid w:val="00A5276B"/>
    <w:rsid w:val="00A54A22"/>
    <w:rsid w:val="00A6772A"/>
    <w:rsid w:val="00A92BF0"/>
    <w:rsid w:val="00A9458D"/>
    <w:rsid w:val="00AA3D2F"/>
    <w:rsid w:val="00AA5320"/>
    <w:rsid w:val="00AB26D2"/>
    <w:rsid w:val="00AC28F6"/>
    <w:rsid w:val="00AE5459"/>
    <w:rsid w:val="00AE54E3"/>
    <w:rsid w:val="00AF0B9F"/>
    <w:rsid w:val="00AF4D99"/>
    <w:rsid w:val="00AF6507"/>
    <w:rsid w:val="00B00ABE"/>
    <w:rsid w:val="00B07D9D"/>
    <w:rsid w:val="00B249E7"/>
    <w:rsid w:val="00B34A50"/>
    <w:rsid w:val="00B44A98"/>
    <w:rsid w:val="00B53C0C"/>
    <w:rsid w:val="00B64B35"/>
    <w:rsid w:val="00B73F03"/>
    <w:rsid w:val="00B7759E"/>
    <w:rsid w:val="00B92763"/>
    <w:rsid w:val="00BE7DBC"/>
    <w:rsid w:val="00C01B39"/>
    <w:rsid w:val="00C14C42"/>
    <w:rsid w:val="00C23349"/>
    <w:rsid w:val="00C25A80"/>
    <w:rsid w:val="00C34D83"/>
    <w:rsid w:val="00C82A15"/>
    <w:rsid w:val="00CA0B1F"/>
    <w:rsid w:val="00CD5358"/>
    <w:rsid w:val="00D00683"/>
    <w:rsid w:val="00D17120"/>
    <w:rsid w:val="00D533AA"/>
    <w:rsid w:val="00D55528"/>
    <w:rsid w:val="00D65F97"/>
    <w:rsid w:val="00D76920"/>
    <w:rsid w:val="00DB6D4A"/>
    <w:rsid w:val="00DC4344"/>
    <w:rsid w:val="00DC79B8"/>
    <w:rsid w:val="00DE27A6"/>
    <w:rsid w:val="00DE488E"/>
    <w:rsid w:val="00DE7452"/>
    <w:rsid w:val="00E07ABA"/>
    <w:rsid w:val="00E13ABC"/>
    <w:rsid w:val="00E20725"/>
    <w:rsid w:val="00E36CCF"/>
    <w:rsid w:val="00E50564"/>
    <w:rsid w:val="00E611EF"/>
    <w:rsid w:val="00E70514"/>
    <w:rsid w:val="00E86C5B"/>
    <w:rsid w:val="00EA695A"/>
    <w:rsid w:val="00EC0C9E"/>
    <w:rsid w:val="00EC7590"/>
    <w:rsid w:val="00EF6984"/>
    <w:rsid w:val="00F04E08"/>
    <w:rsid w:val="00F31B57"/>
    <w:rsid w:val="00F42560"/>
    <w:rsid w:val="00F57CE9"/>
    <w:rsid w:val="00F62117"/>
    <w:rsid w:val="00F6323E"/>
    <w:rsid w:val="00F975E5"/>
    <w:rsid w:val="00FD5C69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5EEA"/>
  <w15:chartTrackingRefBased/>
  <w15:docId w15:val="{9A79442D-B926-4A51-95D9-8B320226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740"/>
    <w:pPr>
      <w:widowControl w:val="0"/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7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7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7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7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7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7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7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7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740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A47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7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7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74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link w:val="CorpotestoCarattere"/>
    <w:rsid w:val="008A4740"/>
    <w:pPr>
      <w:widowControl w:val="0"/>
      <w:suppressAutoHyphens/>
      <w:autoSpaceDE w:val="0"/>
      <w:autoSpaceDN w:val="0"/>
      <w:jc w:val="left"/>
      <w:textAlignment w:val="baseline"/>
    </w:pPr>
    <w:rPr>
      <w:rFonts w:ascii="Calibri" w:eastAsia="Calibri" w:hAnsi="Calibri" w:cs="Arial"/>
      <w:kern w:val="0"/>
      <w:sz w:val="24"/>
      <w:szCs w:val="24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A4740"/>
    <w:rPr>
      <w:rFonts w:ascii="Calibri" w:eastAsia="Calibri" w:hAnsi="Calibri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rsid w:val="008A4740"/>
    <w:pPr>
      <w:widowControl w:val="0"/>
      <w:suppressAutoHyphens/>
      <w:autoSpaceDE w:val="0"/>
      <w:autoSpaceDN w:val="0"/>
      <w:ind w:left="50"/>
      <w:jc w:val="left"/>
      <w:textAlignment w:val="baseline"/>
    </w:pPr>
    <w:rPr>
      <w:rFonts w:ascii="Book Antiqua" w:eastAsia="Book Antiqua" w:hAnsi="Book Antiqua" w:cs="Book Antiqua"/>
      <w:kern w:val="0"/>
      <w:lang w:val="en-US"/>
      <w14:ligatures w14:val="none"/>
    </w:rPr>
  </w:style>
  <w:style w:type="character" w:styleId="Collegamentoipertestuale">
    <w:name w:val="Hyperlink"/>
    <w:rsid w:val="008A474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25A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25A80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25A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25A80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75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755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755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75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7550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table" w:styleId="Grigliatabella">
    <w:name w:val="Table Grid"/>
    <w:basedOn w:val="Tabellanormale"/>
    <w:uiPriority w:val="39"/>
    <w:rsid w:val="000C7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si.it/wp-content/uploads/2024/10/Codice-comportamento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Spaziale Italiana</Company>
  <LinksUpToDate>false</LinksUpToDate>
  <CharactersWithSpaces>5512</CharactersWithSpaces>
  <SharedDoc>false</SharedDoc>
  <HLinks>
    <vt:vector size="6" baseType="variant">
      <vt:variant>
        <vt:i4>1179717</vt:i4>
      </vt:variant>
      <vt:variant>
        <vt:i4>0</vt:i4>
      </vt:variant>
      <vt:variant>
        <vt:i4>0</vt:i4>
      </vt:variant>
      <vt:variant>
        <vt:i4>5</vt:i4>
      </vt:variant>
      <vt:variant>
        <vt:lpwstr>https://www.asi.it/wp-content/uploads/2024/10/Codice-comportamento-1.pdf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Sinibaldi Lucia</dc:creator>
  <cp:keywords/>
  <dc:description/>
  <cp:lastModifiedBy>Marucci Donatella</cp:lastModifiedBy>
  <cp:revision>103</cp:revision>
  <dcterms:created xsi:type="dcterms:W3CDTF">2026-02-02T18:23:00Z</dcterms:created>
  <dcterms:modified xsi:type="dcterms:W3CDTF">2026-02-27T08:51:00Z</dcterms:modified>
</cp:coreProperties>
</file>