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2812" w14:textId="77777777" w:rsidR="00255617" w:rsidRPr="00B22DB8" w:rsidRDefault="00255617" w:rsidP="00255617">
      <w:pPr>
        <w:spacing w:line="480" w:lineRule="exact"/>
        <w:ind w:left="426" w:hanging="426"/>
        <w:jc w:val="center"/>
        <w:rPr>
          <w:rFonts w:ascii="Times New Roman" w:hAnsi="Times New Roman" w:cs="Times New Roman"/>
          <w:color w:val="000000" w:themeColor="text1"/>
          <w:sz w:val="24"/>
          <w:szCs w:val="24"/>
        </w:rPr>
      </w:pPr>
    </w:p>
    <w:p w14:paraId="24CC2813"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SCOPO E CONTENUTO </w:t>
      </w:r>
    </w:p>
    <w:p w14:paraId="24CC2814"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815"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CAPO I - </w:t>
      </w:r>
      <w:r w:rsidRPr="00B22DB8">
        <w:rPr>
          <w:rFonts w:ascii="Times New Roman" w:hAnsi="Times New Roman" w:cs="Times New Roman"/>
          <w:b/>
          <w:bCs/>
          <w:color w:val="000000"/>
          <w:sz w:val="24"/>
          <w:szCs w:val="24"/>
        </w:rPr>
        <w:t xml:space="preserve">Disposizioni Generali </w:t>
      </w:r>
    </w:p>
    <w:p w14:paraId="24CC2816"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  Contenuti del contratto </w:t>
      </w:r>
    </w:p>
    <w:p w14:paraId="24CC2817"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B. Contenuti dell’Allegato Tecnico e di Gestione </w:t>
      </w:r>
    </w:p>
    <w:p w14:paraId="24CC2818" w14:textId="77777777" w:rsidR="00C14899" w:rsidRPr="00B22DB8" w:rsidRDefault="00C14899" w:rsidP="00C14899">
      <w:pPr>
        <w:pStyle w:val="Default"/>
        <w:spacing w:line="276" w:lineRule="auto"/>
        <w:ind w:left="142" w:right="140"/>
        <w:rPr>
          <w:rFonts w:ascii="Times New Roman" w:hAnsi="Times New Roman" w:cs="Times New Roman"/>
        </w:rPr>
      </w:pPr>
    </w:p>
    <w:p w14:paraId="24CC2819"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CAPO II - </w:t>
      </w:r>
      <w:r w:rsidRPr="00B22DB8">
        <w:rPr>
          <w:rFonts w:ascii="Times New Roman" w:hAnsi="Times New Roman" w:cs="Times New Roman"/>
          <w:b/>
          <w:bCs/>
          <w:color w:val="000000"/>
          <w:sz w:val="24"/>
          <w:szCs w:val="24"/>
        </w:rPr>
        <w:t xml:space="preserve">Contratto </w:t>
      </w:r>
    </w:p>
    <w:p w14:paraId="24CC281A"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 </w:t>
      </w:r>
      <w:r w:rsidRPr="00B22DB8">
        <w:rPr>
          <w:rFonts w:ascii="Times New Roman" w:hAnsi="Times New Roman" w:cs="Times New Roman"/>
          <w:color w:val="000000"/>
          <w:sz w:val="24"/>
          <w:szCs w:val="24"/>
          <w:u w:val="single"/>
        </w:rPr>
        <w:t xml:space="preserve">Natura delle premesse, oggetto, termini temporali ed economici </w:t>
      </w:r>
    </w:p>
    <w:p w14:paraId="24CC281B" w14:textId="77777777" w:rsidR="00C14899" w:rsidRPr="00B22DB8" w:rsidRDefault="00C14899" w:rsidP="00C14899">
      <w:pPr>
        <w:pStyle w:val="Default"/>
        <w:spacing w:line="276" w:lineRule="auto"/>
        <w:ind w:right="140"/>
        <w:rPr>
          <w:rFonts w:ascii="Times New Roman" w:hAnsi="Times New Roman" w:cs="Times New Roman"/>
        </w:rPr>
      </w:pPr>
      <w:r w:rsidRPr="00B22DB8">
        <w:rPr>
          <w:rFonts w:ascii="Times New Roman" w:hAnsi="Times New Roman" w:cs="Times New Roman"/>
        </w:rPr>
        <w:t>PREMESSE</w:t>
      </w:r>
    </w:p>
    <w:p w14:paraId="24CC281C" w14:textId="77777777" w:rsidR="00C14899" w:rsidRPr="00B22DB8" w:rsidRDefault="00C14899" w:rsidP="00C14899">
      <w:pPr>
        <w:pStyle w:val="Default"/>
        <w:spacing w:line="276" w:lineRule="auto"/>
        <w:ind w:left="142" w:right="140"/>
        <w:rPr>
          <w:rFonts w:ascii="Times New Roman" w:hAnsi="Times New Roman" w:cs="Times New Roman"/>
        </w:rPr>
      </w:pPr>
    </w:p>
    <w:p w14:paraId="24CC281D"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 1 Natura delle premesse </w:t>
      </w:r>
    </w:p>
    <w:p w14:paraId="24CC281E"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 2 Oggetto del contratto </w:t>
      </w:r>
    </w:p>
    <w:p w14:paraId="24CC281F"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 3 Durata del contratto </w:t>
      </w:r>
    </w:p>
    <w:p w14:paraId="24CC2820"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 4 Piano delle attività </w:t>
      </w:r>
    </w:p>
    <w:p w14:paraId="24CC2821"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 5 Prezzo/Valore contrattuale</w:t>
      </w:r>
    </w:p>
    <w:p w14:paraId="24CC2822"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 6 Piano e modalità di pagamento</w:t>
      </w:r>
    </w:p>
    <w:p w14:paraId="24CC2823"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 7 Penali</w:t>
      </w:r>
    </w:p>
    <w:p w14:paraId="24CC2824"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 8 Ritardo nei pagamenti, interessi di mora </w:t>
      </w:r>
    </w:p>
    <w:p w14:paraId="24CC2825"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 9 Oneri fiscali </w:t>
      </w:r>
    </w:p>
    <w:p w14:paraId="24CC2826"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ART.10 Garanzie definitive</w:t>
      </w:r>
    </w:p>
    <w:p w14:paraId="24CC2827"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828"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B. </w:t>
      </w:r>
      <w:r w:rsidRPr="00B22DB8">
        <w:rPr>
          <w:rFonts w:ascii="Times New Roman" w:hAnsi="Times New Roman" w:cs="Times New Roman"/>
          <w:color w:val="000000"/>
          <w:sz w:val="24"/>
          <w:szCs w:val="24"/>
          <w:u w:val="single"/>
        </w:rPr>
        <w:t xml:space="preserve">Responsabilità </w:t>
      </w:r>
    </w:p>
    <w:p w14:paraId="24CC2829"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ART.11 Responsabilità del Contraente </w:t>
      </w:r>
    </w:p>
    <w:p w14:paraId="24CC282A"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ART.12 Subappalto/Divieto di Subappalto </w:t>
      </w:r>
    </w:p>
    <w:p w14:paraId="24CC282B"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ART.13 Documentazione </w:t>
      </w:r>
    </w:p>
    <w:p w14:paraId="24CC282C"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82D"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 xml:space="preserve">C. </w:t>
      </w:r>
      <w:r w:rsidRPr="00B22DB8">
        <w:rPr>
          <w:rFonts w:ascii="Times New Roman" w:hAnsi="Times New Roman" w:cs="Times New Roman"/>
          <w:color w:val="000000"/>
          <w:sz w:val="24"/>
          <w:szCs w:val="24"/>
          <w:u w:val="single"/>
        </w:rPr>
        <w:t xml:space="preserve">Organizzazione e controllo delle attività </w:t>
      </w:r>
    </w:p>
    <w:p w14:paraId="24CC282E"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ART.14 Organizzazione dell’ASI </w:t>
      </w:r>
    </w:p>
    <w:p w14:paraId="24CC282F"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ART.15 Organizzazione del Contraente </w:t>
      </w:r>
    </w:p>
    <w:p w14:paraId="24CC2830"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ART.16 COMMISSIONE/INCARICATO UNICO DI VERIFICA DI CONFORMITA’ (per contratti di importo inferiore a 500.000,00 euro)</w:t>
      </w:r>
    </w:p>
    <w:p w14:paraId="24CC2831"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ART.17 Modifiche </w:t>
      </w:r>
    </w:p>
    <w:p w14:paraId="24CC2832"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ART.18 Accettazione, Consegna finale e Proprietà del prodotto</w:t>
      </w:r>
    </w:p>
    <w:p w14:paraId="24CC2833"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ART.19 Garanzia </w:t>
      </w:r>
    </w:p>
    <w:p w14:paraId="24CC2834"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ART.20 Personale, Impianti, Attrezzature, Strumenti e Materiali </w:t>
      </w:r>
    </w:p>
    <w:p w14:paraId="24CC2835"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ART.21 Beni posti dall’ASI a disposizione del Contraente </w:t>
      </w:r>
    </w:p>
    <w:p w14:paraId="24CC2836"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ART.22 Materiali di provenienza estera </w:t>
      </w:r>
    </w:p>
    <w:p w14:paraId="24CC2837"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ART.23 Permessi e autorizzazioni </w:t>
      </w:r>
    </w:p>
    <w:p w14:paraId="24CC2838"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ART.24 Trasporti e assicurazioni </w:t>
      </w:r>
    </w:p>
    <w:p w14:paraId="24CC2839"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ART.25 Comunicazioni e corrispondenza </w:t>
      </w:r>
    </w:p>
    <w:p w14:paraId="24CC283A"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ART.26 Sospensione delle attività</w:t>
      </w:r>
    </w:p>
    <w:p w14:paraId="24CC283B"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ART.27 Recesso unilaterale dell’ASI </w:t>
      </w:r>
    </w:p>
    <w:p w14:paraId="24CC283C"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ART.28 Risoluzione del contratto </w:t>
      </w:r>
    </w:p>
    <w:p w14:paraId="24CC283D"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ART.29 Causa di forza maggiore </w:t>
      </w:r>
    </w:p>
    <w:p w14:paraId="24CC283E"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ART.30 Cognizioni, Brevetti, Diritti di riproduzione - Utilizzazioni future </w:t>
      </w:r>
    </w:p>
    <w:p w14:paraId="24CC283F"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 31 Valorizzazione dei risultati e trasferimento tecnologico e scientifico</w:t>
      </w:r>
    </w:p>
    <w:p w14:paraId="24CC2840"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ART.32 Regime di segretezza </w:t>
      </w:r>
    </w:p>
    <w:p w14:paraId="24CC2841"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ART.33 Assicurazioni sociali </w:t>
      </w:r>
    </w:p>
    <w:p w14:paraId="24CC2842"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ART.34 Foro competente</w:t>
      </w:r>
    </w:p>
    <w:p w14:paraId="24CC2843"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ART.35 Quadro normativo di riferimento </w:t>
      </w:r>
    </w:p>
    <w:p w14:paraId="24CC2844"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ART.36 Codice di comportamento ASI</w:t>
      </w:r>
    </w:p>
    <w:p w14:paraId="24CC2845"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ART. 37 Trattamento dei dati personali</w:t>
      </w:r>
    </w:p>
    <w:p w14:paraId="24CC2846"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u w:val="single"/>
        </w:rPr>
      </w:pPr>
    </w:p>
    <w:p w14:paraId="24CC2847"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rPr>
      </w:pPr>
      <w:r w:rsidRPr="00B22DB8">
        <w:rPr>
          <w:rFonts w:ascii="Times New Roman" w:hAnsi="Times New Roman" w:cs="Times New Roman"/>
          <w:b/>
          <w:color w:val="000000"/>
          <w:sz w:val="24"/>
          <w:szCs w:val="24"/>
          <w:u w:val="single"/>
        </w:rPr>
        <w:t xml:space="preserve">APPENDICE A </w:t>
      </w:r>
    </w:p>
    <w:p w14:paraId="24CC2848"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rPr>
      </w:pPr>
      <w:r w:rsidRPr="00B22DB8">
        <w:rPr>
          <w:rFonts w:ascii="Times New Roman" w:hAnsi="Times New Roman" w:cs="Times New Roman"/>
          <w:b/>
          <w:bCs/>
          <w:color w:val="000000"/>
          <w:sz w:val="24"/>
          <w:szCs w:val="24"/>
        </w:rPr>
        <w:t xml:space="preserve">DOCUMENTAZIONE </w:t>
      </w:r>
    </w:p>
    <w:p w14:paraId="24CC2849"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Valutazione della documentazione tecnica </w:t>
      </w:r>
    </w:p>
    <w:p w14:paraId="24CC284A"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Presentazione della documentazione </w:t>
      </w:r>
    </w:p>
    <w:p w14:paraId="24CC284B"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Rapporti di avanzamento </w:t>
      </w:r>
    </w:p>
    <w:p w14:paraId="24CC284C"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Rapporto mensile</w:t>
      </w:r>
    </w:p>
    <w:p w14:paraId="24CC284D"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Lingua </w:t>
      </w:r>
    </w:p>
    <w:p w14:paraId="24CC284E"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u w:val="single"/>
        </w:rPr>
      </w:pPr>
    </w:p>
    <w:p w14:paraId="24CC284F"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rPr>
      </w:pPr>
      <w:r w:rsidRPr="00B22DB8">
        <w:rPr>
          <w:rFonts w:ascii="Times New Roman" w:hAnsi="Times New Roman" w:cs="Times New Roman"/>
          <w:b/>
          <w:color w:val="000000"/>
          <w:sz w:val="24"/>
          <w:szCs w:val="24"/>
          <w:u w:val="single"/>
        </w:rPr>
        <w:t xml:space="preserve">APPENDICE B </w:t>
      </w:r>
    </w:p>
    <w:p w14:paraId="24CC2850"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rPr>
      </w:pPr>
      <w:r w:rsidRPr="00B22DB8">
        <w:rPr>
          <w:rFonts w:ascii="Times New Roman" w:hAnsi="Times New Roman" w:cs="Times New Roman"/>
          <w:b/>
          <w:bCs/>
          <w:color w:val="000000"/>
          <w:sz w:val="24"/>
          <w:szCs w:val="24"/>
        </w:rPr>
        <w:t xml:space="preserve">CONTROLLO DELLE ATTIVITA’ </w:t>
      </w:r>
    </w:p>
    <w:p w14:paraId="24CC2851"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Riunioni Contrattuali ASI-Contraente </w:t>
      </w:r>
    </w:p>
    <w:p w14:paraId="24CC2852"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Riunioni di lavoro </w:t>
      </w:r>
    </w:p>
    <w:p w14:paraId="24CC2853"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Sorveglianze ed ispezioni dell’ASI </w:t>
      </w:r>
    </w:p>
    <w:p w14:paraId="24CC2854"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Verbali </w:t>
      </w:r>
    </w:p>
    <w:p w14:paraId="24CC2855"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u w:val="single"/>
        </w:rPr>
      </w:pPr>
    </w:p>
    <w:p w14:paraId="24CC2856"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rPr>
      </w:pPr>
      <w:r w:rsidRPr="00B22DB8">
        <w:rPr>
          <w:rFonts w:ascii="Times New Roman" w:hAnsi="Times New Roman" w:cs="Times New Roman"/>
          <w:b/>
          <w:color w:val="000000"/>
          <w:sz w:val="24"/>
          <w:szCs w:val="24"/>
          <w:u w:val="single"/>
        </w:rPr>
        <w:t xml:space="preserve">APPENDICE C </w:t>
      </w:r>
    </w:p>
    <w:p w14:paraId="24CC2857"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1. Flusso per l’approvazione delle proposte di modifica </w:t>
      </w:r>
    </w:p>
    <w:p w14:paraId="24CC2858"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t xml:space="preserve">2. </w:t>
      </w:r>
      <w:proofErr w:type="spellStart"/>
      <w:r w:rsidRPr="00B22DB8">
        <w:rPr>
          <w:rFonts w:ascii="Times New Roman" w:hAnsi="Times New Roman" w:cs="Times New Roman"/>
          <w:color w:val="000000"/>
          <w:sz w:val="24"/>
          <w:szCs w:val="24"/>
          <w:lang w:val="en-US"/>
        </w:rPr>
        <w:t>Esempio</w:t>
      </w:r>
      <w:proofErr w:type="spellEnd"/>
      <w:r w:rsidRPr="00B22DB8">
        <w:rPr>
          <w:rFonts w:ascii="Times New Roman" w:hAnsi="Times New Roman" w:cs="Times New Roman"/>
          <w:color w:val="000000"/>
          <w:sz w:val="24"/>
          <w:szCs w:val="24"/>
          <w:lang w:val="en-US"/>
        </w:rPr>
        <w:t xml:space="preserve"> Project Directive </w:t>
      </w:r>
    </w:p>
    <w:p w14:paraId="24CC2859"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t xml:space="preserve">3. </w:t>
      </w:r>
      <w:proofErr w:type="spellStart"/>
      <w:r w:rsidRPr="00B22DB8">
        <w:rPr>
          <w:rFonts w:ascii="Times New Roman" w:hAnsi="Times New Roman" w:cs="Times New Roman"/>
          <w:color w:val="000000"/>
          <w:sz w:val="24"/>
          <w:szCs w:val="24"/>
          <w:lang w:val="en-US"/>
        </w:rPr>
        <w:t>Esempio</w:t>
      </w:r>
      <w:proofErr w:type="spellEnd"/>
      <w:r w:rsidRPr="00B22DB8">
        <w:rPr>
          <w:rFonts w:ascii="Times New Roman" w:hAnsi="Times New Roman" w:cs="Times New Roman"/>
          <w:color w:val="000000"/>
          <w:sz w:val="24"/>
          <w:szCs w:val="24"/>
          <w:lang w:val="en-US"/>
        </w:rPr>
        <w:t xml:space="preserve"> Engineering Change Proposal </w:t>
      </w:r>
    </w:p>
    <w:p w14:paraId="24CC285A"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4.  Risultanze del CRB </w:t>
      </w:r>
    </w:p>
    <w:p w14:paraId="24CC285B" w14:textId="77777777" w:rsidR="00C14899" w:rsidRPr="00B22DB8" w:rsidRDefault="00C14899" w:rsidP="00C14899">
      <w:pPr>
        <w:pStyle w:val="Default"/>
        <w:spacing w:line="276" w:lineRule="auto"/>
        <w:ind w:left="142" w:right="140"/>
        <w:rPr>
          <w:rFonts w:ascii="Times New Roman" w:hAnsi="Times New Roman" w:cs="Times New Roman"/>
        </w:rPr>
      </w:pPr>
    </w:p>
    <w:p w14:paraId="24CC285C"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u w:val="single"/>
        </w:rPr>
      </w:pPr>
      <w:r w:rsidRPr="00B22DB8">
        <w:rPr>
          <w:rFonts w:ascii="Times New Roman" w:hAnsi="Times New Roman" w:cs="Times New Roman"/>
          <w:b/>
          <w:color w:val="000000"/>
          <w:sz w:val="24"/>
          <w:szCs w:val="24"/>
          <w:u w:val="single"/>
        </w:rPr>
        <w:t xml:space="preserve">APPENDICE D </w:t>
      </w:r>
    </w:p>
    <w:p w14:paraId="24CC285D"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bCs/>
          <w:color w:val="000000"/>
          <w:sz w:val="24"/>
          <w:szCs w:val="24"/>
        </w:rPr>
        <w:t xml:space="preserve">MODIFICHE </w:t>
      </w:r>
    </w:p>
    <w:p w14:paraId="24CC285E"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u w:val="single"/>
        </w:rPr>
      </w:pPr>
    </w:p>
    <w:p w14:paraId="24CC285F"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rPr>
      </w:pPr>
      <w:r w:rsidRPr="00B22DB8">
        <w:rPr>
          <w:rFonts w:ascii="Times New Roman" w:hAnsi="Times New Roman" w:cs="Times New Roman"/>
          <w:b/>
          <w:color w:val="000000"/>
          <w:sz w:val="24"/>
          <w:szCs w:val="24"/>
          <w:u w:val="single"/>
        </w:rPr>
        <w:t xml:space="preserve">APPENDICE E </w:t>
      </w:r>
    </w:p>
    <w:p w14:paraId="24CC2860" w14:textId="77777777" w:rsidR="00C14899" w:rsidRPr="00B22DB8" w:rsidRDefault="00C14899" w:rsidP="00C14899">
      <w:pPr>
        <w:spacing w:line="276" w:lineRule="auto"/>
        <w:ind w:left="284" w:right="140"/>
        <w:jc w:val="both"/>
        <w:rPr>
          <w:rFonts w:ascii="Times New Roman" w:hAnsi="Times New Roman" w:cs="Times New Roman"/>
          <w:color w:val="000000"/>
          <w:sz w:val="24"/>
          <w:szCs w:val="24"/>
        </w:rPr>
      </w:pPr>
      <w:r w:rsidRPr="00B22DB8">
        <w:rPr>
          <w:rFonts w:ascii="Times New Roman" w:hAnsi="Times New Roman" w:cs="Times New Roman"/>
          <w:bCs/>
          <w:color w:val="000000"/>
          <w:sz w:val="24"/>
          <w:szCs w:val="24"/>
        </w:rPr>
        <w:lastRenderedPageBreak/>
        <w:t xml:space="preserve">METODOLOGIA DI CONTROLLO DEI COSTI </w:t>
      </w:r>
    </w:p>
    <w:p w14:paraId="24CC2861"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u w:val="single"/>
        </w:rPr>
      </w:pPr>
    </w:p>
    <w:p w14:paraId="24CC2862" w14:textId="77777777" w:rsidR="00C14899" w:rsidRPr="00B22DB8" w:rsidRDefault="00C14899" w:rsidP="00C14899">
      <w:pPr>
        <w:spacing w:line="276" w:lineRule="auto"/>
        <w:ind w:left="142" w:right="140"/>
        <w:jc w:val="both"/>
        <w:rPr>
          <w:rFonts w:ascii="Times New Roman" w:hAnsi="Times New Roman" w:cs="Times New Roman"/>
          <w:b/>
          <w:color w:val="000000"/>
          <w:sz w:val="24"/>
          <w:szCs w:val="24"/>
        </w:rPr>
      </w:pPr>
      <w:r w:rsidRPr="00B22DB8">
        <w:rPr>
          <w:rFonts w:ascii="Times New Roman" w:hAnsi="Times New Roman" w:cs="Times New Roman"/>
          <w:b/>
          <w:color w:val="000000"/>
          <w:sz w:val="24"/>
          <w:szCs w:val="24"/>
          <w:u w:val="single"/>
        </w:rPr>
        <w:t xml:space="preserve">APPENDICE F </w:t>
      </w:r>
    </w:p>
    <w:p w14:paraId="24CC2863" w14:textId="77777777" w:rsidR="00C14899" w:rsidRPr="00B22DB8" w:rsidRDefault="00C14899" w:rsidP="00C14899">
      <w:pPr>
        <w:spacing w:line="276" w:lineRule="auto"/>
        <w:ind w:left="284" w:right="140"/>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 xml:space="preserve">COGNIZIONI E BREVETTI </w:t>
      </w:r>
    </w:p>
    <w:p w14:paraId="24CC2864"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p>
    <w:p w14:paraId="24CC2865"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p>
    <w:p w14:paraId="24CC2866"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p>
    <w:p w14:paraId="24CC2867"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p>
    <w:p w14:paraId="24CC2868"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p>
    <w:p w14:paraId="24CC2869" w14:textId="77777777" w:rsidR="00C14899" w:rsidRPr="00B22DB8" w:rsidRDefault="00C14899" w:rsidP="00C14899">
      <w:pPr>
        <w:rPr>
          <w:rFonts w:ascii="Times New Roman" w:hAnsi="Times New Roman" w:cs="Times New Roman"/>
          <w:b/>
          <w:bCs/>
          <w:color w:val="000000"/>
          <w:sz w:val="24"/>
          <w:szCs w:val="24"/>
        </w:rPr>
      </w:pPr>
      <w:r w:rsidRPr="00B22DB8">
        <w:rPr>
          <w:rFonts w:ascii="Times New Roman" w:hAnsi="Times New Roman" w:cs="Times New Roman"/>
          <w:b/>
          <w:bCs/>
          <w:color w:val="000000"/>
          <w:sz w:val="24"/>
          <w:szCs w:val="24"/>
        </w:rPr>
        <w:br w:type="page"/>
      </w:r>
    </w:p>
    <w:p w14:paraId="24CC286A"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p>
    <w:p w14:paraId="24CC286B"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SCOPO E CONTENUTO </w:t>
      </w:r>
    </w:p>
    <w:p w14:paraId="24CC286C"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presente documento contiene le norme generali applicabili a tutti i contratti dell’ASI relativi all’affidamento di servizi di ricerca e sviluppo relativi alle attività spaziali industriali nonché l’articolato standard del testo contrattuale in vigore presso l’ASI, dell’allegato tecnico e di gestione, dell’allegato cognizioni e brevetti. </w:t>
      </w:r>
    </w:p>
    <w:p w14:paraId="24CC286D"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metodologie di controllo dei costi sono esplicitate in Appendice E. al presente Capitolato. </w:t>
      </w:r>
    </w:p>
    <w:p w14:paraId="24CC286E"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86F" w14:textId="77777777" w:rsidR="00C14899" w:rsidRPr="00B22DB8" w:rsidRDefault="00C14899" w:rsidP="00C14899">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142" w:right="140"/>
        <w:jc w:val="both"/>
        <w:rPr>
          <w:rFonts w:ascii="Times New Roman" w:hAnsi="Times New Roman" w:cs="Times New Roman"/>
          <w:b/>
          <w:i/>
          <w:color w:val="000000"/>
          <w:sz w:val="24"/>
          <w:szCs w:val="24"/>
        </w:rPr>
      </w:pPr>
      <w:r w:rsidRPr="00B22DB8">
        <w:rPr>
          <w:rFonts w:ascii="Times New Roman" w:hAnsi="Times New Roman" w:cs="Times New Roman"/>
          <w:b/>
          <w:i/>
          <w:color w:val="000000"/>
          <w:sz w:val="24"/>
          <w:szCs w:val="24"/>
        </w:rPr>
        <w:t xml:space="preserve">Sono evidenziati in corsivo gli articoli che dovranno essere specificati in ogni singolo contratto. </w:t>
      </w:r>
    </w:p>
    <w:p w14:paraId="24CC2870" w14:textId="77777777" w:rsidR="00C14899" w:rsidRPr="00B22DB8" w:rsidRDefault="00C14899" w:rsidP="00C14899">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142" w:right="140"/>
        <w:jc w:val="both"/>
        <w:rPr>
          <w:rFonts w:ascii="Times New Roman" w:hAnsi="Times New Roman" w:cs="Times New Roman"/>
          <w:b/>
          <w:i/>
          <w:color w:val="000000"/>
          <w:sz w:val="24"/>
          <w:szCs w:val="24"/>
        </w:rPr>
      </w:pPr>
      <w:r w:rsidRPr="00B22DB8">
        <w:rPr>
          <w:rFonts w:ascii="Times New Roman" w:hAnsi="Times New Roman" w:cs="Times New Roman"/>
          <w:b/>
          <w:i/>
          <w:color w:val="000000"/>
          <w:sz w:val="24"/>
          <w:szCs w:val="24"/>
        </w:rPr>
        <w:t xml:space="preserve">Qualora nei singoli contratti, in relazione alla specificità delle attività, debbano essere inseriti patti difformi da quelli contenuti nel presente Capitolato, tali eventuali deroghe pattuite debbono essere esplicitamente menzionate nel contratto. </w:t>
      </w:r>
    </w:p>
    <w:p w14:paraId="24CC2871"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872" w14:textId="77777777" w:rsidR="00C14899" w:rsidRPr="00B22DB8" w:rsidRDefault="00C14899" w:rsidP="00C14899">
      <w:pPr>
        <w:pageBreakBefore/>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lastRenderedPageBreak/>
        <w:t xml:space="preserve">CAPO I </w:t>
      </w:r>
    </w:p>
    <w:p w14:paraId="24CC2873" w14:textId="77777777" w:rsidR="00C14899" w:rsidRPr="00B22DB8" w:rsidRDefault="00C14899" w:rsidP="00C14899">
      <w:pPr>
        <w:spacing w:line="276" w:lineRule="auto"/>
        <w:ind w:left="142" w:right="140"/>
        <w:jc w:val="center"/>
        <w:rPr>
          <w:rFonts w:ascii="Times New Roman" w:hAnsi="Times New Roman" w:cs="Times New Roman"/>
          <w:b/>
          <w:bCs/>
          <w:color w:val="000000"/>
          <w:sz w:val="24"/>
          <w:szCs w:val="24"/>
          <w:highlight w:val="lightGray"/>
        </w:rPr>
      </w:pPr>
      <w:r w:rsidRPr="00B22DB8">
        <w:rPr>
          <w:rFonts w:ascii="Times New Roman" w:hAnsi="Times New Roman" w:cs="Times New Roman"/>
          <w:b/>
          <w:bCs/>
          <w:color w:val="000000"/>
          <w:sz w:val="24"/>
          <w:szCs w:val="24"/>
          <w:u w:val="single"/>
        </w:rPr>
        <w:t xml:space="preserve">DISPOSIZIONI GENERALI </w:t>
      </w:r>
    </w:p>
    <w:p w14:paraId="24CC2874" w14:textId="77777777" w:rsidR="00C14899" w:rsidRPr="00B22DB8" w:rsidRDefault="00C14899" w:rsidP="00C14899">
      <w:pPr>
        <w:spacing w:line="276" w:lineRule="auto"/>
        <w:ind w:left="142" w:right="140"/>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A. </w:t>
      </w:r>
      <w:r w:rsidRPr="00B22DB8">
        <w:rPr>
          <w:rFonts w:ascii="Times New Roman" w:hAnsi="Times New Roman" w:cs="Times New Roman"/>
          <w:color w:val="000000"/>
          <w:sz w:val="24"/>
          <w:szCs w:val="24"/>
          <w:u w:val="single"/>
        </w:rPr>
        <w:t xml:space="preserve">Contenuti del contratto </w:t>
      </w:r>
    </w:p>
    <w:p w14:paraId="24CC2875"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contratto deve contenere, tra quanto altro giudicato necessario, quanto segue: </w:t>
      </w:r>
    </w:p>
    <w:p w14:paraId="24CC2876"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 Quadro normativo di riferimento</w:t>
      </w:r>
    </w:p>
    <w:p w14:paraId="24CC2877"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b) le Parti; </w:t>
      </w:r>
    </w:p>
    <w:p w14:paraId="24CC2878"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 le Premesse; </w:t>
      </w:r>
    </w:p>
    <w:p w14:paraId="24CC2879"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d) l’oggetto; </w:t>
      </w:r>
    </w:p>
    <w:p w14:paraId="24CC287A"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e) la struttura industriale; </w:t>
      </w:r>
    </w:p>
    <w:p w14:paraId="24CC287B"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f) la durata delle attività contrattuali e la eventuale suddivisione in periodi; </w:t>
      </w:r>
    </w:p>
    <w:p w14:paraId="24CC287C"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g) gli eventi del piano dei lavori con identificazione separata di quelli chiave; </w:t>
      </w:r>
    </w:p>
    <w:p w14:paraId="24CC287D"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h) il prezzo e la sua tipologia; </w:t>
      </w:r>
    </w:p>
    <w:p w14:paraId="24CC287E"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l’imponibilità o meno ai fini IVA; </w:t>
      </w:r>
    </w:p>
    <w:p w14:paraId="24CC287F"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 il piano e le modalità di pagamento; </w:t>
      </w:r>
    </w:p>
    <w:p w14:paraId="24CC2880"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m) gli indirizzi per la corrispondenza; </w:t>
      </w:r>
    </w:p>
    <w:p w14:paraId="24CC2881"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n) clausola penale</w:t>
      </w:r>
    </w:p>
    <w:p w14:paraId="24CC2882"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o) garanzie</w:t>
      </w:r>
    </w:p>
    <w:p w14:paraId="24CC2883"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p) Recesso unilaterale</w:t>
      </w:r>
    </w:p>
    <w:p w14:paraId="24CC2884"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q) Risoluzione del contratto</w:t>
      </w:r>
    </w:p>
    <w:p w14:paraId="24CC2885"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r) Foro competente</w:t>
      </w:r>
    </w:p>
    <w:p w14:paraId="24CC2886"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s) l’accettazione delle presenti norme generali e l’evidenziazione delle eventuali deroghe pattuite</w:t>
      </w:r>
    </w:p>
    <w:p w14:paraId="24CC2887"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 Allegato Tecnico Gestionale. </w:t>
      </w:r>
    </w:p>
    <w:p w14:paraId="24CC2888" w14:textId="77777777" w:rsidR="00C14899" w:rsidRPr="00B22DB8" w:rsidRDefault="00C14899" w:rsidP="00C14899">
      <w:pPr>
        <w:spacing w:line="276" w:lineRule="auto"/>
        <w:ind w:left="142" w:right="140"/>
        <w:jc w:val="both"/>
        <w:rPr>
          <w:rFonts w:ascii="Times New Roman" w:hAnsi="Times New Roman" w:cs="Times New Roman"/>
          <w:b/>
          <w:i/>
          <w:color w:val="000000"/>
          <w:sz w:val="24"/>
          <w:szCs w:val="24"/>
        </w:rPr>
      </w:pPr>
    </w:p>
    <w:p w14:paraId="24CC2889"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B. </w:t>
      </w:r>
      <w:r w:rsidRPr="00B22DB8">
        <w:rPr>
          <w:rFonts w:ascii="Times New Roman" w:hAnsi="Times New Roman" w:cs="Times New Roman"/>
          <w:color w:val="000000"/>
          <w:sz w:val="24"/>
          <w:szCs w:val="24"/>
          <w:u w:val="single"/>
        </w:rPr>
        <w:t xml:space="preserve">Contenuti dell’Allegato Tecnico Gestionale </w:t>
      </w:r>
    </w:p>
    <w:p w14:paraId="24CC288A"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L’Allegato Tecnico Gestionale deve contenere, tra l’altro, quanto segue: </w:t>
      </w:r>
    </w:p>
    <w:p w14:paraId="24CC288B"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 xml:space="preserve">a) composizione qualitativa e quantitativa delle attività; </w:t>
      </w:r>
    </w:p>
    <w:p w14:paraId="24CC288C"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b) la documentazione tecnica applicabile e di riferimento; </w:t>
      </w:r>
    </w:p>
    <w:p w14:paraId="24CC288D"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 criteri di successo; </w:t>
      </w:r>
    </w:p>
    <w:p w14:paraId="24CC288E"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d) requisiti tecnici, e modalità di progetto e di interfaccia; </w:t>
      </w:r>
    </w:p>
    <w:p w14:paraId="24CC288F"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e) i documenti che debbono essere prodotti dal Contraente, con l’indicazione della riunione di programma alla quale i documenti stessi debbono essere presentati; </w:t>
      </w:r>
    </w:p>
    <w:p w14:paraId="24CC2890"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f) la struttura ed il piano dei lavori; l’organizzazione industriale; </w:t>
      </w:r>
    </w:p>
    <w:p w14:paraId="24CC2891"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g) le modalità tecniche di esecuzione ed il livello di qualità; </w:t>
      </w:r>
    </w:p>
    <w:p w14:paraId="24CC2892"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h) le responsabilità, le interfacce e le modalità specifiche di controllo dei lavori;</w:t>
      </w:r>
    </w:p>
    <w:p w14:paraId="24CC2893"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la descrizione dei risultati attesi dall’affidamento, della fornitura contrattuale sia documentale che relativa all’H/W, al S/W, ai modelli matematici sviluppati. </w:t>
      </w:r>
    </w:p>
    <w:p w14:paraId="24CC2894" w14:textId="77777777" w:rsidR="00C14899" w:rsidRPr="00B22DB8" w:rsidRDefault="00C14899" w:rsidP="00C14899">
      <w:pPr>
        <w:pStyle w:val="Default"/>
        <w:spacing w:line="276" w:lineRule="auto"/>
        <w:ind w:left="142" w:right="140"/>
        <w:rPr>
          <w:rFonts w:ascii="Times New Roman" w:hAnsi="Times New Roman" w:cs="Times New Roman"/>
        </w:rPr>
      </w:pPr>
    </w:p>
    <w:p w14:paraId="24CC2895" w14:textId="77777777" w:rsidR="00C14899" w:rsidRPr="00B22DB8" w:rsidRDefault="00C14899" w:rsidP="00C14899">
      <w:pPr>
        <w:pStyle w:val="Default"/>
        <w:spacing w:line="276" w:lineRule="auto"/>
        <w:ind w:left="142" w:right="140"/>
        <w:jc w:val="center"/>
        <w:rPr>
          <w:rFonts w:ascii="Times New Roman" w:hAnsi="Times New Roman" w:cs="Times New Roman"/>
          <w:b/>
          <w:bCs/>
          <w:u w:val="single"/>
        </w:rPr>
      </w:pPr>
      <w:r w:rsidRPr="00B22DB8">
        <w:rPr>
          <w:rFonts w:ascii="Times New Roman" w:hAnsi="Times New Roman" w:cs="Times New Roman"/>
          <w:b/>
          <w:bCs/>
          <w:u w:val="single"/>
        </w:rPr>
        <w:t xml:space="preserve">CAPO II </w:t>
      </w:r>
    </w:p>
    <w:p w14:paraId="24CC2896" w14:textId="77777777" w:rsidR="00C14899" w:rsidRPr="00B22DB8" w:rsidRDefault="00C14899" w:rsidP="00C14899">
      <w:pPr>
        <w:pStyle w:val="Default"/>
        <w:spacing w:line="276" w:lineRule="auto"/>
        <w:ind w:left="142" w:right="140"/>
        <w:jc w:val="center"/>
        <w:rPr>
          <w:rFonts w:ascii="Times New Roman" w:hAnsi="Times New Roman" w:cs="Times New Roman"/>
          <w:b/>
          <w:bCs/>
          <w:u w:val="single"/>
        </w:rPr>
      </w:pPr>
      <w:r w:rsidRPr="00B22DB8">
        <w:rPr>
          <w:rFonts w:ascii="Times New Roman" w:hAnsi="Times New Roman" w:cs="Times New Roman"/>
          <w:b/>
          <w:bCs/>
          <w:u w:val="single"/>
        </w:rPr>
        <w:t>Contratto</w:t>
      </w:r>
    </w:p>
    <w:p w14:paraId="24CC2897" w14:textId="77777777" w:rsidR="00C14899" w:rsidRPr="00B22DB8" w:rsidRDefault="00C14899" w:rsidP="00C14899">
      <w:pPr>
        <w:pStyle w:val="Default"/>
        <w:spacing w:line="276" w:lineRule="auto"/>
        <w:ind w:left="142" w:right="140"/>
        <w:rPr>
          <w:rFonts w:ascii="Times New Roman" w:hAnsi="Times New Roman" w:cs="Times New Roman"/>
          <w:b/>
          <w:bCs/>
          <w:u w:val="single"/>
        </w:rPr>
      </w:pPr>
    </w:p>
    <w:p w14:paraId="24CC2898" w14:textId="77777777" w:rsidR="00C14899" w:rsidRPr="00B22DB8" w:rsidRDefault="00C14899" w:rsidP="00C14899">
      <w:pPr>
        <w:pStyle w:val="Default"/>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142" w:right="140"/>
        <w:jc w:val="center"/>
        <w:rPr>
          <w:rFonts w:ascii="Times New Roman" w:hAnsi="Times New Roman" w:cs="Times New Roman"/>
          <w:b/>
          <w:bCs/>
          <w:i/>
          <w:u w:val="single"/>
        </w:rPr>
      </w:pPr>
      <w:r w:rsidRPr="00B22DB8">
        <w:rPr>
          <w:rFonts w:ascii="Times New Roman" w:hAnsi="Times New Roman" w:cs="Times New Roman"/>
          <w:b/>
          <w:bCs/>
          <w:i/>
          <w:u w:val="single"/>
        </w:rPr>
        <w:t>Contratto ASI n……</w:t>
      </w:r>
    </w:p>
    <w:p w14:paraId="24CC2899" w14:textId="77777777" w:rsidR="00C14899" w:rsidRPr="00B22DB8" w:rsidRDefault="00C14899" w:rsidP="00C14899">
      <w:pPr>
        <w:pStyle w:val="Default"/>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142" w:right="140"/>
        <w:jc w:val="center"/>
        <w:rPr>
          <w:rFonts w:ascii="Times New Roman" w:hAnsi="Times New Roman" w:cs="Times New Roman"/>
          <w:b/>
          <w:bCs/>
          <w:i/>
        </w:rPr>
      </w:pPr>
      <w:r w:rsidRPr="00B22DB8">
        <w:rPr>
          <w:rFonts w:ascii="Times New Roman" w:hAnsi="Times New Roman" w:cs="Times New Roman"/>
          <w:b/>
          <w:bCs/>
          <w:i/>
        </w:rPr>
        <w:t>“……”</w:t>
      </w:r>
    </w:p>
    <w:p w14:paraId="24CC289A" w14:textId="77777777" w:rsidR="00C14899" w:rsidRPr="00B22DB8" w:rsidRDefault="00C14899" w:rsidP="00C14899">
      <w:pPr>
        <w:pStyle w:val="Default"/>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142" w:right="140"/>
        <w:jc w:val="center"/>
        <w:rPr>
          <w:rFonts w:ascii="Times New Roman" w:hAnsi="Times New Roman" w:cs="Times New Roman"/>
          <w:b/>
          <w:bCs/>
          <w:i/>
        </w:rPr>
      </w:pPr>
      <w:r w:rsidRPr="00B22DB8">
        <w:rPr>
          <w:rFonts w:ascii="Times New Roman" w:hAnsi="Times New Roman" w:cs="Times New Roman"/>
          <w:b/>
          <w:bCs/>
          <w:i/>
        </w:rPr>
        <w:t>Codice Unico di Progetto (CUP)………</w:t>
      </w:r>
    </w:p>
    <w:p w14:paraId="24CC289B" w14:textId="77777777" w:rsidR="00C14899" w:rsidRPr="00B22DB8" w:rsidRDefault="00C14899" w:rsidP="00C14899">
      <w:pPr>
        <w:pStyle w:val="Default"/>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142" w:right="140"/>
        <w:jc w:val="center"/>
        <w:rPr>
          <w:rFonts w:ascii="Times New Roman" w:hAnsi="Times New Roman" w:cs="Times New Roman"/>
          <w:b/>
          <w:bCs/>
          <w:i/>
        </w:rPr>
      </w:pPr>
      <w:r w:rsidRPr="00B22DB8">
        <w:rPr>
          <w:rFonts w:ascii="Times New Roman" w:hAnsi="Times New Roman" w:cs="Times New Roman"/>
          <w:b/>
          <w:bCs/>
          <w:i/>
        </w:rPr>
        <w:t>Codice Identificativo Gara (CIG)…….</w:t>
      </w:r>
    </w:p>
    <w:p w14:paraId="24CC289C" w14:textId="77777777" w:rsidR="00C14899" w:rsidRPr="00B22DB8" w:rsidRDefault="00C14899" w:rsidP="00C14899">
      <w:pPr>
        <w:pStyle w:val="Default"/>
        <w:spacing w:line="276" w:lineRule="auto"/>
        <w:ind w:left="142" w:right="140"/>
        <w:jc w:val="center"/>
        <w:rPr>
          <w:rFonts w:ascii="Times New Roman" w:hAnsi="Times New Roman" w:cs="Times New Roman"/>
          <w:b/>
          <w:bCs/>
        </w:rPr>
      </w:pPr>
    </w:p>
    <w:p w14:paraId="24CC289D" w14:textId="77777777" w:rsidR="00C14899" w:rsidRPr="00B22DB8" w:rsidRDefault="00C14899" w:rsidP="00C14899">
      <w:pPr>
        <w:pStyle w:val="Default"/>
        <w:spacing w:line="276" w:lineRule="auto"/>
        <w:ind w:left="142" w:right="140"/>
        <w:jc w:val="center"/>
        <w:rPr>
          <w:rFonts w:ascii="Times New Roman" w:hAnsi="Times New Roman" w:cs="Times New Roman"/>
          <w:b/>
          <w:bCs/>
        </w:rPr>
      </w:pPr>
      <w:r w:rsidRPr="00B22DB8">
        <w:rPr>
          <w:rFonts w:ascii="Times New Roman" w:hAnsi="Times New Roman" w:cs="Times New Roman"/>
          <w:b/>
          <w:bCs/>
        </w:rPr>
        <w:t>TRA</w:t>
      </w:r>
    </w:p>
    <w:p w14:paraId="24CC289E" w14:textId="77777777" w:rsidR="00C14899" w:rsidRPr="00B22DB8" w:rsidRDefault="00C14899" w:rsidP="00C14899">
      <w:pPr>
        <w:pStyle w:val="Default"/>
        <w:spacing w:line="276" w:lineRule="auto"/>
        <w:ind w:left="142" w:right="140"/>
        <w:jc w:val="center"/>
        <w:rPr>
          <w:rFonts w:ascii="Times New Roman" w:hAnsi="Times New Roman" w:cs="Times New Roman"/>
          <w:b/>
          <w:bCs/>
        </w:rPr>
      </w:pPr>
    </w:p>
    <w:p w14:paraId="24CC289F" w14:textId="77777777" w:rsidR="00C14899" w:rsidRPr="00B22DB8" w:rsidRDefault="00C14899" w:rsidP="00C14899">
      <w:pPr>
        <w:pStyle w:val="Default"/>
        <w:spacing w:line="276" w:lineRule="auto"/>
        <w:ind w:left="142" w:right="140"/>
        <w:jc w:val="both"/>
        <w:rPr>
          <w:rFonts w:ascii="Times New Roman" w:eastAsia="Calibri" w:hAnsi="Times New Roman" w:cs="Times New Roman"/>
          <w:color w:val="auto"/>
        </w:rPr>
      </w:pPr>
      <w:r w:rsidRPr="00B22DB8">
        <w:rPr>
          <w:rFonts w:ascii="Times New Roman" w:eastAsia="Calibri" w:hAnsi="Times New Roman" w:cs="Times New Roman"/>
          <w:color w:val="auto"/>
        </w:rPr>
        <w:t>L'Agenzia Spaziale Italiana (d'ora innanzi indicata come ASI) con sede in via del Politecnico snc, 00133 Roma - codice fiscale n. 97061010589 rappresentata dal Direttore Generale ------ e domiciliato per la carica presso la sede dell’ASI, via del Politecnico snc, 00133 Roma</w:t>
      </w:r>
    </w:p>
    <w:p w14:paraId="24CC28A0" w14:textId="77777777" w:rsidR="00C14899" w:rsidRPr="00B22DB8" w:rsidRDefault="00C14899" w:rsidP="00C14899">
      <w:pPr>
        <w:pStyle w:val="Default"/>
        <w:spacing w:line="276" w:lineRule="auto"/>
        <w:ind w:left="142" w:right="140"/>
        <w:jc w:val="center"/>
        <w:rPr>
          <w:rFonts w:ascii="Times New Roman" w:eastAsia="Calibri" w:hAnsi="Times New Roman" w:cs="Times New Roman"/>
          <w:b/>
          <w:color w:val="auto"/>
        </w:rPr>
      </w:pPr>
      <w:r w:rsidRPr="00B22DB8">
        <w:rPr>
          <w:rFonts w:ascii="Times New Roman" w:eastAsia="Calibri" w:hAnsi="Times New Roman" w:cs="Times New Roman"/>
          <w:b/>
          <w:color w:val="auto"/>
        </w:rPr>
        <w:t>E</w:t>
      </w:r>
    </w:p>
    <w:p w14:paraId="24CC28A1" w14:textId="77777777" w:rsidR="00C14899" w:rsidRPr="00B22DB8" w:rsidRDefault="00C14899" w:rsidP="00C14899">
      <w:pPr>
        <w:pStyle w:val="Default"/>
        <w:spacing w:line="276" w:lineRule="auto"/>
        <w:ind w:left="142" w:right="140"/>
        <w:jc w:val="both"/>
        <w:rPr>
          <w:rFonts w:ascii="Times New Roman" w:eastAsia="Calibri" w:hAnsi="Times New Roman" w:cs="Times New Roman"/>
          <w:color w:val="auto"/>
        </w:rPr>
      </w:pPr>
      <w:r w:rsidRPr="00B22DB8">
        <w:rPr>
          <w:rFonts w:ascii="Times New Roman" w:eastAsia="Calibri" w:hAnsi="Times New Roman" w:cs="Times New Roman"/>
          <w:color w:val="auto"/>
        </w:rPr>
        <w:t>La Società/ Il Mandatario RTI</w:t>
      </w:r>
      <w:r w:rsidRPr="00B22DB8">
        <w:rPr>
          <w:rFonts w:ascii="Times New Roman" w:eastAsia="Calibri" w:hAnsi="Times New Roman" w:cs="Times New Roman"/>
          <w:color w:val="auto"/>
          <w:vertAlign w:val="superscript"/>
        </w:rPr>
        <w:footnoteReference w:id="1"/>
      </w:r>
      <w:r w:rsidRPr="00B22DB8">
        <w:rPr>
          <w:rFonts w:ascii="Times New Roman" w:eastAsia="Calibri" w:hAnsi="Times New Roman" w:cs="Times New Roman"/>
          <w:color w:val="auto"/>
        </w:rPr>
        <w:t xml:space="preserve"> / Il Rappresentante del Consorzio</w:t>
      </w:r>
      <w:r w:rsidRPr="00B22DB8">
        <w:rPr>
          <w:rFonts w:ascii="Times New Roman" w:eastAsia="Calibri" w:hAnsi="Times New Roman" w:cs="Times New Roman"/>
          <w:color w:val="auto"/>
          <w:vertAlign w:val="superscript"/>
        </w:rPr>
        <w:footnoteReference w:id="2"/>
      </w:r>
      <w:r w:rsidRPr="00B22DB8">
        <w:rPr>
          <w:rFonts w:ascii="Times New Roman" w:eastAsia="Calibri" w:hAnsi="Times New Roman" w:cs="Times New Roman"/>
          <w:color w:val="auto"/>
        </w:rPr>
        <w:t xml:space="preserve"> (d'ora innanzi indicata come Contraente) con sede legale in </w:t>
      </w:r>
      <w:r w:rsidRPr="00B22DB8">
        <w:rPr>
          <w:rFonts w:ascii="Times New Roman" w:eastAsia="Calibri" w:hAnsi="Times New Roman" w:cs="Times New Roman"/>
          <w:color w:val="auto"/>
        </w:rPr>
        <w:noBreakHyphen/>
        <w:t xml:space="preserve">----- con capitale sociale di Euro </w:t>
      </w:r>
      <w:r w:rsidRPr="00B22DB8">
        <w:rPr>
          <w:rFonts w:ascii="Times New Roman" w:eastAsia="Calibri" w:hAnsi="Times New Roman" w:cs="Times New Roman"/>
          <w:color w:val="auto"/>
        </w:rPr>
        <w:lastRenderedPageBreak/>
        <w:t xml:space="preserve">interamente versato, iscritta al Registro delle Imprese di – Codice Fiscale n. e Partita IVA n. </w:t>
      </w:r>
      <w:r w:rsidRPr="00B22DB8">
        <w:rPr>
          <w:rFonts w:ascii="Times New Roman" w:eastAsia="Calibri" w:hAnsi="Times New Roman" w:cs="Times New Roman"/>
          <w:color w:val="auto"/>
        </w:rPr>
        <w:softHyphen/>
        <w:t xml:space="preserve">rappresentata da ---- nella sua qualità di </w:t>
      </w:r>
      <w:proofErr w:type="spellStart"/>
      <w:r w:rsidRPr="00B22DB8">
        <w:rPr>
          <w:rFonts w:ascii="Times New Roman" w:eastAsia="Calibri" w:hAnsi="Times New Roman" w:cs="Times New Roman"/>
          <w:color w:val="auto"/>
        </w:rPr>
        <w:t>xxxxxxxxxxxxxxxx</w:t>
      </w:r>
      <w:proofErr w:type="spellEnd"/>
      <w:r w:rsidRPr="00B22DB8">
        <w:rPr>
          <w:rFonts w:ascii="Times New Roman" w:eastAsia="Calibri" w:hAnsi="Times New Roman" w:cs="Times New Roman"/>
          <w:color w:val="auto"/>
        </w:rPr>
        <w:t>.</w:t>
      </w:r>
    </w:p>
    <w:p w14:paraId="24CC28A2" w14:textId="77777777" w:rsidR="00C14899" w:rsidRPr="00B22DB8" w:rsidRDefault="00C14899" w:rsidP="00C14899">
      <w:pPr>
        <w:pStyle w:val="Default"/>
        <w:spacing w:line="276" w:lineRule="auto"/>
        <w:ind w:left="142" w:right="140"/>
        <w:jc w:val="both"/>
        <w:rPr>
          <w:rFonts w:ascii="Times New Roman" w:eastAsia="Calibri" w:hAnsi="Times New Roman" w:cs="Times New Roman"/>
          <w:color w:val="auto"/>
        </w:rPr>
      </w:pPr>
      <w:r w:rsidRPr="00B22DB8">
        <w:rPr>
          <w:rFonts w:ascii="Times New Roman" w:eastAsia="Calibri" w:hAnsi="Times New Roman" w:cs="Times New Roman"/>
          <w:color w:val="auto"/>
        </w:rPr>
        <w:t>Le parti dovranno attenersi a quanto previsto nel presente contratto e nell’Allegato Tecnico-Gestionale e relativi eventuali allegati;</w:t>
      </w:r>
    </w:p>
    <w:p w14:paraId="24CC28A3"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8A4"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Il presente Contratto consta:</w:t>
      </w:r>
      <w:r w:rsidRPr="00B22DB8">
        <w:rPr>
          <w:rFonts w:ascii="Times New Roman" w:hAnsi="Times New Roman" w:cs="Times New Roman"/>
          <w:color w:val="000000"/>
          <w:sz w:val="24"/>
          <w:szCs w:val="24"/>
        </w:rPr>
        <w:tab/>
      </w:r>
    </w:p>
    <w:p w14:paraId="24CC28A5"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di n.</w:t>
      </w:r>
      <w:proofErr w:type="gramStart"/>
      <w:r w:rsidRPr="00B22DB8">
        <w:rPr>
          <w:rFonts w:ascii="Times New Roman" w:hAnsi="Times New Roman" w:cs="Times New Roman"/>
          <w:color w:val="000000"/>
          <w:sz w:val="24"/>
          <w:szCs w:val="24"/>
        </w:rPr>
        <w:t xml:space="preserve"> </w:t>
      </w:r>
      <w:r w:rsidRPr="00B22DB8">
        <w:rPr>
          <w:rFonts w:ascii="Times New Roman" w:hAnsi="Times New Roman" w:cs="Times New Roman"/>
          <w:i/>
          <w:color w:val="000000"/>
          <w:sz w:val="24"/>
          <w:szCs w:val="24"/>
        </w:rPr>
        <w:t>….</w:t>
      </w:r>
      <w:proofErr w:type="gramEnd"/>
      <w:r w:rsidRPr="00B22DB8">
        <w:rPr>
          <w:rFonts w:ascii="Times New Roman" w:hAnsi="Times New Roman" w:cs="Times New Roman"/>
          <w:i/>
          <w:color w:val="000000"/>
          <w:sz w:val="24"/>
          <w:szCs w:val="24"/>
        </w:rPr>
        <w:t>.</w:t>
      </w:r>
      <w:r w:rsidRPr="00B22DB8">
        <w:rPr>
          <w:rFonts w:ascii="Times New Roman" w:hAnsi="Times New Roman" w:cs="Times New Roman"/>
          <w:color w:val="000000"/>
          <w:sz w:val="24"/>
          <w:szCs w:val="24"/>
        </w:rPr>
        <w:t xml:space="preserve">  articoli </w:t>
      </w:r>
    </w:p>
    <w:p w14:paraId="24CC28A6" w14:textId="77777777" w:rsidR="00C14899" w:rsidRPr="00B22DB8" w:rsidRDefault="00C14899" w:rsidP="00C14899">
      <w:pPr>
        <w:pStyle w:val="Default"/>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142" w:right="140"/>
        <w:jc w:val="center"/>
        <w:rPr>
          <w:rFonts w:ascii="Times New Roman" w:hAnsi="Times New Roman" w:cs="Times New Roman"/>
          <w:b/>
          <w:bCs/>
          <w:i/>
        </w:rPr>
      </w:pPr>
      <w:r w:rsidRPr="00B22DB8">
        <w:rPr>
          <w:rFonts w:ascii="Times New Roman" w:hAnsi="Times New Roman" w:cs="Times New Roman"/>
          <w:b/>
          <w:bCs/>
          <w:i/>
        </w:rPr>
        <w:t>tutti gli articoli del Capitolato Generale. Nel caso in cui qualche articolo del Capitolato non debba essere compreso verrà comunque riportato nell’indice e nel testo verrà indicato come N.A.</w:t>
      </w:r>
    </w:p>
    <w:p w14:paraId="24CC28A7"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e di un Allegato Tecnico-Gestionale di n. </w:t>
      </w:r>
      <w:r w:rsidRPr="00B22DB8">
        <w:rPr>
          <w:rFonts w:ascii="Times New Roman" w:hAnsi="Times New Roman" w:cs="Times New Roman"/>
          <w:color w:val="000000"/>
          <w:sz w:val="24"/>
          <w:szCs w:val="24"/>
          <w:highlight w:val="lightGray"/>
        </w:rPr>
        <w:t>….</w:t>
      </w:r>
      <w:r w:rsidRPr="00B22DB8">
        <w:rPr>
          <w:rFonts w:ascii="Times New Roman" w:hAnsi="Times New Roman" w:cs="Times New Roman"/>
          <w:color w:val="000000"/>
          <w:sz w:val="24"/>
          <w:szCs w:val="24"/>
        </w:rPr>
        <w:t xml:space="preserve"> pagine.</w:t>
      </w:r>
    </w:p>
    <w:p w14:paraId="24CC28AB" w14:textId="77777777" w:rsidR="00C14899" w:rsidRPr="00B22DB8" w:rsidRDefault="00C14899" w:rsidP="00B22DB8">
      <w:pPr>
        <w:spacing w:line="276" w:lineRule="auto"/>
        <w:ind w:right="140"/>
        <w:jc w:val="both"/>
        <w:rPr>
          <w:rFonts w:ascii="Times New Roman" w:hAnsi="Times New Roman" w:cs="Times New Roman"/>
          <w:color w:val="000000"/>
          <w:sz w:val="24"/>
          <w:szCs w:val="24"/>
        </w:rPr>
      </w:pPr>
    </w:p>
    <w:p w14:paraId="24CC28AC" w14:textId="77777777" w:rsidR="00C14899" w:rsidRPr="00B22DB8" w:rsidRDefault="00C14899" w:rsidP="00C14899">
      <w:pPr>
        <w:spacing w:line="276" w:lineRule="auto"/>
        <w:ind w:left="142" w:right="140"/>
        <w:jc w:val="center"/>
        <w:rPr>
          <w:rFonts w:ascii="Times New Roman" w:hAnsi="Times New Roman" w:cs="Times New Roman"/>
          <w:i/>
          <w:color w:val="000000"/>
          <w:sz w:val="24"/>
          <w:szCs w:val="24"/>
        </w:rPr>
      </w:pPr>
      <w:r w:rsidRPr="00B22DB8">
        <w:rPr>
          <w:rFonts w:ascii="Times New Roman" w:hAnsi="Times New Roman" w:cs="Times New Roman"/>
          <w:i/>
          <w:color w:val="000000"/>
          <w:sz w:val="24"/>
          <w:szCs w:val="24"/>
        </w:rPr>
        <w:t xml:space="preserve">A. </w:t>
      </w:r>
      <w:r w:rsidRPr="00B22DB8">
        <w:rPr>
          <w:rFonts w:ascii="Times New Roman" w:hAnsi="Times New Roman" w:cs="Times New Roman"/>
          <w:i/>
          <w:color w:val="000000"/>
          <w:sz w:val="24"/>
          <w:szCs w:val="24"/>
          <w:u w:val="single"/>
        </w:rPr>
        <w:t>Natura delle premesse, oggetto, termini temporali ed economici</w:t>
      </w:r>
    </w:p>
    <w:p w14:paraId="24CC28AD" w14:textId="77777777" w:rsidR="00C14899" w:rsidRPr="00B22DB8" w:rsidRDefault="00C14899" w:rsidP="00C14899">
      <w:pPr>
        <w:spacing w:line="276" w:lineRule="auto"/>
        <w:ind w:left="142" w:right="140"/>
        <w:jc w:val="center"/>
        <w:rPr>
          <w:rFonts w:ascii="Times New Roman" w:hAnsi="Times New Roman" w:cs="Times New Roman"/>
          <w:b/>
          <w:sz w:val="24"/>
          <w:szCs w:val="24"/>
        </w:rPr>
      </w:pPr>
      <w:r w:rsidRPr="00B22DB8">
        <w:rPr>
          <w:rFonts w:ascii="Times New Roman" w:hAnsi="Times New Roman" w:cs="Times New Roman"/>
          <w:b/>
          <w:sz w:val="24"/>
          <w:szCs w:val="24"/>
        </w:rPr>
        <w:t>PREMESSE</w:t>
      </w:r>
    </w:p>
    <w:p w14:paraId="2857C55F" w14:textId="08B8AA65" w:rsidR="002D4F6D" w:rsidRPr="00B22DB8" w:rsidRDefault="00C14899" w:rsidP="00B22DB8">
      <w:pPr>
        <w:spacing w:line="276" w:lineRule="auto"/>
        <w:ind w:left="142" w:right="140"/>
        <w:jc w:val="center"/>
        <w:rPr>
          <w:rFonts w:ascii="Times New Roman" w:eastAsia="Times New Roman" w:hAnsi="Times New Roman" w:cs="Times New Roman"/>
          <w:b/>
          <w:i/>
          <w:sz w:val="24"/>
          <w:szCs w:val="24"/>
          <w:highlight w:val="lightGray"/>
          <w:lang w:eastAsia="it-IT"/>
        </w:rPr>
      </w:pPr>
      <w:r w:rsidRPr="00B22DB8">
        <w:rPr>
          <w:rFonts w:ascii="Times New Roman" w:eastAsia="Times New Roman" w:hAnsi="Times New Roman" w:cs="Times New Roman"/>
          <w:b/>
          <w:i/>
          <w:sz w:val="24"/>
          <w:szCs w:val="24"/>
          <w:highlight w:val="lightGray"/>
          <w:lang w:eastAsia="it-IT"/>
        </w:rPr>
        <w:t>[Descrizione sintetica del contesto:]</w:t>
      </w:r>
    </w:p>
    <w:p w14:paraId="6A9BFB61" w14:textId="77777777" w:rsidR="002D4F6D" w:rsidRPr="00B22DB8" w:rsidRDefault="002D4F6D" w:rsidP="00CA0C79">
      <w:pPr>
        <w:tabs>
          <w:tab w:val="left" w:pos="864"/>
        </w:tabs>
        <w:spacing w:after="120" w:line="276" w:lineRule="auto"/>
        <w:ind w:left="142" w:right="140"/>
        <w:jc w:val="both"/>
        <w:rPr>
          <w:rFonts w:ascii="Times New Roman" w:eastAsia="Calibri" w:hAnsi="Times New Roman" w:cs="Times New Roman"/>
          <w:sz w:val="24"/>
          <w:szCs w:val="24"/>
          <w:shd w:val="clear" w:color="auto" w:fill="D0CECE" w:themeFill="background2" w:themeFillShade="E6"/>
        </w:rPr>
      </w:pPr>
    </w:p>
    <w:p w14:paraId="24CC28B8" w14:textId="19CC9419" w:rsidR="00C14899" w:rsidRPr="00B22DB8" w:rsidRDefault="00C14899" w:rsidP="00CA0C79">
      <w:pPr>
        <w:tabs>
          <w:tab w:val="left" w:pos="864"/>
        </w:tabs>
        <w:spacing w:after="120" w:line="276" w:lineRule="auto"/>
        <w:ind w:left="142" w:right="140"/>
        <w:jc w:val="both"/>
        <w:rPr>
          <w:rFonts w:ascii="Times New Roman" w:eastAsia="Times New Roman" w:hAnsi="Times New Roman" w:cs="Times New Roman"/>
          <w:bCs/>
          <w:iCs/>
          <w:sz w:val="24"/>
          <w:szCs w:val="24"/>
          <w:lang w:eastAsia="it-IT"/>
        </w:rPr>
      </w:pPr>
      <w:r w:rsidRPr="00B22DB8">
        <w:rPr>
          <w:rFonts w:ascii="Times New Roman" w:eastAsia="Calibri" w:hAnsi="Times New Roman" w:cs="Times New Roman"/>
          <w:sz w:val="24"/>
          <w:szCs w:val="24"/>
          <w:shd w:val="clear" w:color="auto" w:fill="D0CECE" w:themeFill="background2" w:themeFillShade="E6"/>
        </w:rPr>
        <w:t>In data…………………………….</w:t>
      </w:r>
      <w:r w:rsidRPr="00B22DB8">
        <w:rPr>
          <w:rFonts w:ascii="Times New Roman" w:eastAsia="Times New Roman" w:hAnsi="Times New Roman" w:cs="Times New Roman"/>
          <w:sz w:val="24"/>
          <w:szCs w:val="24"/>
          <w:lang w:eastAsia="it-IT"/>
        </w:rPr>
        <w:t xml:space="preserve"> è stato pubblicato, sul sito istituzionale</w:t>
      </w:r>
      <w:r w:rsidR="00CA0C79" w:rsidRPr="00B22DB8">
        <w:rPr>
          <w:rFonts w:ascii="Times New Roman" w:eastAsia="Times New Roman" w:hAnsi="Times New Roman" w:cs="Times New Roman"/>
          <w:sz w:val="24"/>
          <w:szCs w:val="24"/>
          <w:lang w:eastAsia="it-IT"/>
        </w:rPr>
        <w:t xml:space="preserve"> e sulla piattaforma telematica Net4Market</w:t>
      </w:r>
      <w:r w:rsidRPr="00B22DB8">
        <w:rPr>
          <w:rFonts w:ascii="Times New Roman" w:eastAsia="Times New Roman" w:hAnsi="Times New Roman" w:cs="Times New Roman"/>
          <w:sz w:val="24"/>
          <w:szCs w:val="24"/>
          <w:lang w:eastAsia="it-IT"/>
        </w:rPr>
        <w:t xml:space="preserve">, </w:t>
      </w:r>
      <w:r w:rsidR="00CA0C79" w:rsidRPr="00B22DB8">
        <w:rPr>
          <w:rFonts w:ascii="Times New Roman" w:eastAsia="Times New Roman" w:hAnsi="Times New Roman" w:cs="Times New Roman"/>
          <w:sz w:val="24"/>
          <w:szCs w:val="24"/>
          <w:lang w:eastAsia="it-IT"/>
        </w:rPr>
        <w:t xml:space="preserve">il bando </w:t>
      </w:r>
      <w:r w:rsidR="00420DAE">
        <w:rPr>
          <w:rFonts w:ascii="Times New Roman" w:eastAsia="Times New Roman" w:hAnsi="Times New Roman" w:cs="Times New Roman"/>
          <w:sz w:val="24"/>
          <w:szCs w:val="24"/>
          <w:lang w:eastAsia="it-IT"/>
        </w:rPr>
        <w:t>“</w:t>
      </w:r>
      <w:r w:rsidR="00DC3158" w:rsidRPr="00DC3158">
        <w:rPr>
          <w:rFonts w:ascii="Times New Roman" w:eastAsia="Times New Roman" w:hAnsi="Times New Roman" w:cs="Times New Roman"/>
          <w:bCs/>
          <w:i/>
          <w:iCs/>
          <w:sz w:val="24"/>
          <w:szCs w:val="24"/>
          <w:lang w:eastAsia="it-IT"/>
        </w:rPr>
        <w:t>progetti interdisciplinari finalizzati allo sviluppo e al trasferimento di tecnologie basate su intelligenza artificiale ad altri ambiti disciplinari nel settore spaziale</w:t>
      </w:r>
      <w:r w:rsidR="00420DAE">
        <w:rPr>
          <w:rFonts w:ascii="Times New Roman" w:eastAsia="Times New Roman" w:hAnsi="Times New Roman" w:cs="Times New Roman"/>
          <w:sz w:val="24"/>
          <w:szCs w:val="24"/>
          <w:lang w:eastAsia="it-IT"/>
        </w:rPr>
        <w:t xml:space="preserve">” </w:t>
      </w:r>
      <w:r w:rsidRPr="00B22DB8">
        <w:rPr>
          <w:rFonts w:ascii="Times New Roman" w:eastAsia="Times New Roman" w:hAnsi="Times New Roman" w:cs="Times New Roman"/>
          <w:sz w:val="24"/>
          <w:szCs w:val="24"/>
          <w:lang w:eastAsia="it-IT"/>
        </w:rPr>
        <w:t xml:space="preserve">con scadenza </w:t>
      </w:r>
      <w:r w:rsidR="002D4F6D" w:rsidRPr="00B22DB8">
        <w:rPr>
          <w:rFonts w:ascii="Times New Roman" w:eastAsia="Calibri" w:hAnsi="Times New Roman" w:cs="Times New Roman"/>
          <w:sz w:val="24"/>
          <w:szCs w:val="24"/>
          <w:shd w:val="clear" w:color="auto" w:fill="D0CECE" w:themeFill="background2" w:themeFillShade="E6"/>
        </w:rPr>
        <w:t>………</w:t>
      </w:r>
      <w:r w:rsidRPr="00B22DB8">
        <w:rPr>
          <w:rFonts w:ascii="Times New Roman" w:eastAsia="Times New Roman" w:hAnsi="Times New Roman" w:cs="Times New Roman"/>
          <w:sz w:val="24"/>
          <w:szCs w:val="24"/>
          <w:lang w:eastAsia="it-IT"/>
        </w:rPr>
        <w:t xml:space="preserve">finalizzato ad individuare gli operatori economici in possesso delle competenze scientifiche e tecnologiche più adeguate </w:t>
      </w:r>
      <w:r w:rsidR="00CA0C79" w:rsidRPr="00B22DB8">
        <w:rPr>
          <w:rFonts w:ascii="Times New Roman" w:eastAsia="Times New Roman" w:hAnsi="Times New Roman" w:cs="Times New Roman"/>
          <w:sz w:val="24"/>
          <w:szCs w:val="24"/>
          <w:lang w:eastAsia="it-IT"/>
        </w:rPr>
        <w:t>al</w:t>
      </w:r>
      <w:r w:rsidRPr="00B22DB8">
        <w:rPr>
          <w:rFonts w:ascii="Times New Roman" w:eastAsia="Times New Roman" w:hAnsi="Times New Roman" w:cs="Times New Roman"/>
          <w:sz w:val="24"/>
          <w:szCs w:val="24"/>
          <w:lang w:eastAsia="it-IT"/>
        </w:rPr>
        <w:t xml:space="preserve">la realizzazione delle attività </w:t>
      </w:r>
      <w:r w:rsidR="00CA0C79" w:rsidRPr="00B22DB8">
        <w:rPr>
          <w:rFonts w:ascii="Times New Roman" w:eastAsia="Times New Roman" w:hAnsi="Times New Roman" w:cs="Times New Roman"/>
          <w:sz w:val="24"/>
          <w:szCs w:val="24"/>
          <w:lang w:eastAsia="it-IT"/>
        </w:rPr>
        <w:t xml:space="preserve">correlate al </w:t>
      </w:r>
      <w:r w:rsidR="00420DAE">
        <w:rPr>
          <w:rFonts w:ascii="Times New Roman" w:eastAsia="Times New Roman" w:hAnsi="Times New Roman" w:cs="Times New Roman"/>
          <w:sz w:val="24"/>
          <w:szCs w:val="24"/>
          <w:lang w:eastAsia="it-IT"/>
        </w:rPr>
        <w:t xml:space="preserve">sopra </w:t>
      </w:r>
      <w:r w:rsidR="00CA0C79" w:rsidRPr="00B22DB8">
        <w:rPr>
          <w:rFonts w:ascii="Times New Roman" w:eastAsia="Times New Roman" w:hAnsi="Times New Roman" w:cs="Times New Roman"/>
          <w:sz w:val="24"/>
          <w:szCs w:val="24"/>
          <w:lang w:eastAsia="it-IT"/>
        </w:rPr>
        <w:t>citato</w:t>
      </w:r>
      <w:r w:rsidR="00CA0C79" w:rsidRPr="00B22DB8">
        <w:rPr>
          <w:rFonts w:ascii="Times New Roman" w:eastAsia="Times New Roman" w:hAnsi="Times New Roman" w:cs="Times New Roman"/>
          <w:iCs/>
          <w:sz w:val="24"/>
          <w:szCs w:val="24"/>
          <w:lang w:eastAsia="it-IT"/>
        </w:rPr>
        <w:t xml:space="preserve"> </w:t>
      </w:r>
      <w:r w:rsidR="00420DAE">
        <w:rPr>
          <w:rFonts w:ascii="Times New Roman" w:eastAsia="Times New Roman" w:hAnsi="Times New Roman" w:cs="Times New Roman"/>
          <w:iCs/>
          <w:sz w:val="24"/>
          <w:szCs w:val="24"/>
          <w:lang w:eastAsia="it-IT"/>
        </w:rPr>
        <w:t>bando</w:t>
      </w:r>
      <w:r w:rsidR="00CA0C79" w:rsidRPr="00B22DB8">
        <w:rPr>
          <w:rFonts w:ascii="Times New Roman" w:eastAsia="Times New Roman" w:hAnsi="Times New Roman" w:cs="Times New Roman"/>
          <w:iCs/>
          <w:sz w:val="24"/>
          <w:szCs w:val="24"/>
          <w:lang w:eastAsia="it-IT"/>
        </w:rPr>
        <w:t xml:space="preserve">. </w:t>
      </w:r>
      <w:r w:rsidRPr="00B22DB8">
        <w:rPr>
          <w:rFonts w:ascii="Times New Roman" w:eastAsia="Times New Roman" w:hAnsi="Times New Roman" w:cs="Times New Roman"/>
          <w:bCs/>
          <w:iCs/>
          <w:sz w:val="24"/>
          <w:szCs w:val="24"/>
          <w:lang w:eastAsia="it-IT"/>
        </w:rPr>
        <w:t>La valutazione delle offerte pervenute è avvenuta sulla base del criterio dell’offerta economicamente più vantaggiosa</w:t>
      </w:r>
      <w:r w:rsidR="00CA0C79" w:rsidRPr="00B22DB8">
        <w:rPr>
          <w:rFonts w:ascii="Times New Roman" w:eastAsia="Times New Roman" w:hAnsi="Times New Roman" w:cs="Times New Roman"/>
          <w:bCs/>
          <w:iCs/>
          <w:sz w:val="24"/>
          <w:szCs w:val="24"/>
          <w:lang w:eastAsia="it-IT"/>
        </w:rPr>
        <w:t>.</w:t>
      </w:r>
      <w:r w:rsidRPr="00B22DB8">
        <w:rPr>
          <w:rFonts w:ascii="Times New Roman" w:eastAsia="Times New Roman" w:hAnsi="Times New Roman" w:cs="Times New Roman"/>
          <w:bCs/>
          <w:iCs/>
          <w:sz w:val="24"/>
          <w:szCs w:val="24"/>
          <w:lang w:eastAsia="it-IT"/>
        </w:rPr>
        <w:t xml:space="preserve"> </w:t>
      </w:r>
    </w:p>
    <w:p w14:paraId="24CC28B9" w14:textId="77777777" w:rsidR="00C14899" w:rsidRPr="00B22DB8" w:rsidRDefault="00C14899" w:rsidP="00CA0C79">
      <w:pPr>
        <w:autoSpaceDE w:val="0"/>
        <w:autoSpaceDN w:val="0"/>
        <w:adjustRightInd w:val="0"/>
        <w:spacing w:after="120" w:line="276" w:lineRule="auto"/>
        <w:ind w:left="142" w:right="142"/>
        <w:jc w:val="both"/>
        <w:rPr>
          <w:rFonts w:ascii="Times New Roman" w:eastAsia="Times New Roman" w:hAnsi="Times New Roman" w:cs="Times New Roman"/>
          <w:bCs/>
          <w:iCs/>
          <w:sz w:val="24"/>
          <w:szCs w:val="24"/>
          <w:lang w:eastAsia="it-IT"/>
        </w:rPr>
      </w:pPr>
      <w:r w:rsidRPr="00B22DB8">
        <w:rPr>
          <w:rFonts w:ascii="Times New Roman" w:eastAsia="Times New Roman" w:hAnsi="Times New Roman" w:cs="Times New Roman"/>
          <w:bCs/>
          <w:iCs/>
          <w:sz w:val="24"/>
          <w:szCs w:val="24"/>
          <w:lang w:eastAsia="it-IT"/>
        </w:rPr>
        <w:t xml:space="preserve">L’offerta presentata dalla </w:t>
      </w:r>
      <w:proofErr w:type="spellStart"/>
      <w:r w:rsidRPr="00B22DB8">
        <w:rPr>
          <w:rFonts w:ascii="Times New Roman" w:eastAsia="Times New Roman" w:hAnsi="Times New Roman" w:cs="Times New Roman"/>
          <w:bCs/>
          <w:iCs/>
          <w:sz w:val="24"/>
          <w:szCs w:val="24"/>
          <w:lang w:eastAsia="it-IT"/>
        </w:rPr>
        <w:t>Soc</w:t>
      </w:r>
      <w:proofErr w:type="spellEnd"/>
      <w:r w:rsidRPr="00B22DB8">
        <w:rPr>
          <w:rFonts w:ascii="Times New Roman" w:eastAsia="Times New Roman" w:hAnsi="Times New Roman" w:cs="Times New Roman"/>
          <w:bCs/>
          <w:iCs/>
          <w:sz w:val="24"/>
          <w:szCs w:val="24"/>
          <w:lang w:eastAsia="it-IT"/>
        </w:rPr>
        <w:t>./RTI ……………… è risultata, in base ai criteri indicati nella Richiesta di Offerta, quella economicamente più vantaggiosa per un importo corrispondente ad €…</w:t>
      </w:r>
      <w:proofErr w:type="gramStart"/>
      <w:r w:rsidRPr="00B22DB8">
        <w:rPr>
          <w:rFonts w:ascii="Times New Roman" w:eastAsia="Times New Roman" w:hAnsi="Times New Roman" w:cs="Times New Roman"/>
          <w:bCs/>
          <w:iCs/>
          <w:sz w:val="24"/>
          <w:szCs w:val="24"/>
          <w:lang w:eastAsia="it-IT"/>
        </w:rPr>
        <w:t>…….</w:t>
      </w:r>
      <w:proofErr w:type="gramEnd"/>
      <w:r w:rsidRPr="00B22DB8">
        <w:rPr>
          <w:rFonts w:ascii="Times New Roman" w:eastAsia="Times New Roman" w:hAnsi="Times New Roman" w:cs="Times New Roman"/>
          <w:bCs/>
          <w:iCs/>
          <w:sz w:val="24"/>
          <w:szCs w:val="24"/>
          <w:lang w:eastAsia="it-IT"/>
        </w:rPr>
        <w:t>.) (</w:t>
      </w:r>
      <w:proofErr w:type="gramStart"/>
      <w:r w:rsidRPr="00B22DB8">
        <w:rPr>
          <w:rFonts w:ascii="Times New Roman" w:eastAsia="Times New Roman" w:hAnsi="Times New Roman" w:cs="Times New Roman"/>
          <w:bCs/>
          <w:iCs/>
          <w:sz w:val="24"/>
          <w:szCs w:val="24"/>
          <w:lang w:eastAsia="it-IT"/>
        </w:rPr>
        <w:t>Euro</w:t>
      </w:r>
      <w:proofErr w:type="gramEnd"/>
      <w:r w:rsidRPr="00B22DB8">
        <w:rPr>
          <w:rFonts w:ascii="Times New Roman" w:eastAsia="Times New Roman" w:hAnsi="Times New Roman" w:cs="Times New Roman"/>
          <w:bCs/>
          <w:iCs/>
          <w:sz w:val="24"/>
          <w:szCs w:val="24"/>
          <w:lang w:eastAsia="it-IT"/>
        </w:rPr>
        <w:t xml:space="preserve"> importo in lettere/00) (IVA, di cui € ………………,00 (</w:t>
      </w:r>
      <w:proofErr w:type="gramStart"/>
      <w:r w:rsidRPr="00B22DB8">
        <w:rPr>
          <w:rFonts w:ascii="Times New Roman" w:eastAsia="Times New Roman" w:hAnsi="Times New Roman" w:cs="Times New Roman"/>
          <w:bCs/>
          <w:iCs/>
          <w:sz w:val="24"/>
          <w:szCs w:val="24"/>
          <w:lang w:eastAsia="it-IT"/>
        </w:rPr>
        <w:t>Euro</w:t>
      </w:r>
      <w:proofErr w:type="gramEnd"/>
      <w:r w:rsidRPr="00B22DB8">
        <w:rPr>
          <w:rFonts w:ascii="Times New Roman" w:eastAsia="Times New Roman" w:hAnsi="Times New Roman" w:cs="Times New Roman"/>
          <w:bCs/>
          <w:iCs/>
          <w:sz w:val="24"/>
          <w:szCs w:val="24"/>
          <w:lang w:eastAsia="it-IT"/>
        </w:rPr>
        <w:t xml:space="preserve"> importo in lettere /00) a prezzo fermo e fisso ed € ……</w:t>
      </w:r>
      <w:proofErr w:type="gramStart"/>
      <w:r w:rsidRPr="00B22DB8">
        <w:rPr>
          <w:rFonts w:ascii="Times New Roman" w:eastAsia="Times New Roman" w:hAnsi="Times New Roman" w:cs="Times New Roman"/>
          <w:bCs/>
          <w:iCs/>
          <w:sz w:val="24"/>
          <w:szCs w:val="24"/>
          <w:lang w:eastAsia="it-IT"/>
        </w:rPr>
        <w:t>…….</w:t>
      </w:r>
      <w:proofErr w:type="gramEnd"/>
      <w:r w:rsidRPr="00B22DB8">
        <w:rPr>
          <w:rFonts w:ascii="Times New Roman" w:eastAsia="Times New Roman" w:hAnsi="Times New Roman" w:cs="Times New Roman"/>
          <w:bCs/>
          <w:iCs/>
          <w:sz w:val="24"/>
          <w:szCs w:val="24"/>
          <w:lang w:eastAsia="it-IT"/>
        </w:rPr>
        <w:t>.,00 (</w:t>
      </w:r>
      <w:proofErr w:type="gramStart"/>
      <w:r w:rsidRPr="00B22DB8">
        <w:rPr>
          <w:rFonts w:ascii="Times New Roman" w:eastAsia="Times New Roman" w:hAnsi="Times New Roman" w:cs="Times New Roman"/>
          <w:bCs/>
          <w:iCs/>
          <w:sz w:val="24"/>
          <w:szCs w:val="24"/>
          <w:lang w:eastAsia="it-IT"/>
        </w:rPr>
        <w:t>Euro</w:t>
      </w:r>
      <w:proofErr w:type="gramEnd"/>
      <w:r w:rsidRPr="00B22DB8">
        <w:rPr>
          <w:rFonts w:ascii="Times New Roman" w:eastAsia="Times New Roman" w:hAnsi="Times New Roman" w:cs="Times New Roman"/>
          <w:bCs/>
          <w:iCs/>
          <w:sz w:val="24"/>
          <w:szCs w:val="24"/>
          <w:lang w:eastAsia="it-IT"/>
        </w:rPr>
        <w:t xml:space="preserve"> importo in lettere/00) a rimborso costi per una durata complessiva delle attività pari a ……. mesi.</w:t>
      </w:r>
    </w:p>
    <w:p w14:paraId="24CC28BA" w14:textId="77777777" w:rsidR="00C14899" w:rsidRPr="00B22DB8" w:rsidRDefault="00C14899" w:rsidP="00CA0C79">
      <w:pPr>
        <w:spacing w:after="120" w:line="276" w:lineRule="auto"/>
        <w:ind w:left="142" w:right="142"/>
        <w:rPr>
          <w:rFonts w:ascii="Times New Roman" w:eastAsia="Calibri" w:hAnsi="Times New Roman" w:cs="Times New Roman"/>
          <w:sz w:val="24"/>
          <w:szCs w:val="24"/>
          <w:highlight w:val="lightGray"/>
        </w:rPr>
      </w:pPr>
      <w:r w:rsidRPr="00B22DB8">
        <w:rPr>
          <w:rFonts w:ascii="Times New Roman" w:eastAsia="Calibri" w:hAnsi="Times New Roman" w:cs="Times New Roman"/>
          <w:b/>
          <w:i/>
          <w:sz w:val="24"/>
          <w:szCs w:val="24"/>
          <w:highlight w:val="lightGray"/>
        </w:rPr>
        <w:t>[oppure</w:t>
      </w:r>
      <w:r w:rsidRPr="00B22DB8">
        <w:rPr>
          <w:rFonts w:ascii="Times New Roman" w:eastAsia="Calibri" w:hAnsi="Times New Roman" w:cs="Times New Roman"/>
          <w:i/>
          <w:sz w:val="24"/>
          <w:szCs w:val="24"/>
          <w:highlight w:val="lightGray"/>
        </w:rPr>
        <w:t>]</w:t>
      </w:r>
    </w:p>
    <w:p w14:paraId="24CC28BB" w14:textId="77777777" w:rsidR="00C14899" w:rsidRPr="00B22DB8" w:rsidRDefault="00C14899" w:rsidP="00CA0C79">
      <w:pPr>
        <w:spacing w:after="120" w:line="276" w:lineRule="auto"/>
        <w:ind w:left="142" w:right="142"/>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 xml:space="preserve">- </w:t>
      </w:r>
      <w:r w:rsidRPr="00B22DB8">
        <w:rPr>
          <w:rFonts w:ascii="Times New Roman" w:eastAsia="Calibri" w:hAnsi="Times New Roman" w:cs="Times New Roman"/>
          <w:bCs/>
          <w:iCs/>
          <w:sz w:val="24"/>
          <w:szCs w:val="24"/>
        </w:rPr>
        <w:t xml:space="preserve">che, l’offerta economica pervenuta dalla società …… (Prot. …… del </w:t>
      </w:r>
      <w:proofErr w:type="gramStart"/>
      <w:r w:rsidRPr="00B22DB8">
        <w:rPr>
          <w:rFonts w:ascii="Times New Roman" w:eastAsia="Calibri" w:hAnsi="Times New Roman" w:cs="Times New Roman"/>
          <w:bCs/>
          <w:iCs/>
          <w:sz w:val="24"/>
          <w:szCs w:val="24"/>
        </w:rPr>
        <w:t>…….</w:t>
      </w:r>
      <w:proofErr w:type="gramEnd"/>
      <w:r w:rsidRPr="00B22DB8">
        <w:rPr>
          <w:rFonts w:ascii="Times New Roman" w:eastAsia="Calibri" w:hAnsi="Times New Roman" w:cs="Times New Roman"/>
          <w:bCs/>
          <w:iCs/>
          <w:sz w:val="24"/>
          <w:szCs w:val="24"/>
        </w:rPr>
        <w:t>) pari ad € …</w:t>
      </w:r>
      <w:proofErr w:type="gramStart"/>
      <w:r w:rsidRPr="00B22DB8">
        <w:rPr>
          <w:rFonts w:ascii="Times New Roman" w:eastAsia="Calibri" w:hAnsi="Times New Roman" w:cs="Times New Roman"/>
          <w:bCs/>
          <w:iCs/>
          <w:sz w:val="24"/>
          <w:szCs w:val="24"/>
        </w:rPr>
        <w:t>…….</w:t>
      </w:r>
      <w:proofErr w:type="gramEnd"/>
      <w:r w:rsidRPr="00B22DB8">
        <w:rPr>
          <w:rFonts w:ascii="Times New Roman" w:eastAsia="Calibri" w:hAnsi="Times New Roman" w:cs="Times New Roman"/>
          <w:bCs/>
          <w:iCs/>
          <w:sz w:val="24"/>
          <w:szCs w:val="24"/>
        </w:rPr>
        <w:t>,00 (</w:t>
      </w:r>
      <w:proofErr w:type="gramStart"/>
      <w:r w:rsidRPr="00B22DB8">
        <w:rPr>
          <w:rFonts w:ascii="Times New Roman" w:eastAsia="Calibri" w:hAnsi="Times New Roman" w:cs="Times New Roman"/>
          <w:bCs/>
          <w:iCs/>
          <w:sz w:val="24"/>
          <w:szCs w:val="24"/>
        </w:rPr>
        <w:t>Euro</w:t>
      </w:r>
      <w:proofErr w:type="gramEnd"/>
      <w:r w:rsidRPr="00B22DB8">
        <w:rPr>
          <w:rFonts w:ascii="Times New Roman" w:eastAsia="Calibri" w:hAnsi="Times New Roman" w:cs="Times New Roman"/>
          <w:bCs/>
          <w:iCs/>
          <w:sz w:val="24"/>
          <w:szCs w:val="24"/>
        </w:rPr>
        <w:t xml:space="preserve"> importo in lettere/00</w:t>
      </w:r>
      <w:proofErr w:type="gramStart"/>
      <w:r w:rsidRPr="00B22DB8">
        <w:rPr>
          <w:rFonts w:ascii="Times New Roman" w:eastAsia="Calibri" w:hAnsi="Times New Roman" w:cs="Times New Roman"/>
          <w:bCs/>
          <w:iCs/>
          <w:sz w:val="24"/>
          <w:szCs w:val="24"/>
        </w:rPr>
        <w:t>)  (</w:t>
      </w:r>
      <w:proofErr w:type="gramEnd"/>
      <w:r w:rsidRPr="00B22DB8">
        <w:rPr>
          <w:rFonts w:ascii="Times New Roman" w:eastAsia="Calibri" w:hAnsi="Times New Roman" w:cs="Times New Roman"/>
          <w:bCs/>
          <w:iCs/>
          <w:sz w:val="24"/>
          <w:szCs w:val="24"/>
        </w:rPr>
        <w:t>IVA ……</w:t>
      </w:r>
      <w:r w:rsidRPr="00B22DB8">
        <w:rPr>
          <w:rFonts w:ascii="Times New Roman" w:eastAsia="Calibri" w:hAnsi="Times New Roman" w:cs="Times New Roman"/>
          <w:sz w:val="24"/>
          <w:szCs w:val="24"/>
        </w:rPr>
        <w:t xml:space="preserve">), è stata valutata </w:t>
      </w:r>
      <w:r w:rsidRPr="00B22DB8">
        <w:rPr>
          <w:rFonts w:ascii="Times New Roman" w:eastAsia="Calibri" w:hAnsi="Times New Roman" w:cs="Times New Roman"/>
          <w:sz w:val="24"/>
          <w:szCs w:val="24"/>
        </w:rPr>
        <w:lastRenderedPageBreak/>
        <w:t>da parte della Commissione di congruità (nominata dal Direttore Generale con Decreto n.</w:t>
      </w:r>
      <w:proofErr w:type="gramStart"/>
      <w:r w:rsidRPr="00B22DB8">
        <w:rPr>
          <w:rFonts w:ascii="Times New Roman" w:eastAsia="Calibri" w:hAnsi="Times New Roman" w:cs="Times New Roman"/>
          <w:sz w:val="24"/>
          <w:szCs w:val="24"/>
        </w:rPr>
        <w:t xml:space="preserve"> ….</w:t>
      </w:r>
      <w:proofErr w:type="gramEnd"/>
      <w:r w:rsidRPr="00B22DB8">
        <w:rPr>
          <w:rFonts w:ascii="Times New Roman" w:eastAsia="Calibri" w:hAnsi="Times New Roman" w:cs="Times New Roman"/>
          <w:sz w:val="24"/>
          <w:szCs w:val="24"/>
        </w:rPr>
        <w:t xml:space="preserve">. del </w:t>
      </w:r>
      <w:proofErr w:type="gramStart"/>
      <w:r w:rsidRPr="00B22DB8">
        <w:rPr>
          <w:rFonts w:ascii="Times New Roman" w:eastAsia="Calibri" w:hAnsi="Times New Roman" w:cs="Times New Roman"/>
          <w:sz w:val="24"/>
          <w:szCs w:val="24"/>
        </w:rPr>
        <w:t>…….</w:t>
      </w:r>
      <w:proofErr w:type="gramEnd"/>
      <w:r w:rsidRPr="00B22DB8">
        <w:rPr>
          <w:rFonts w:ascii="Times New Roman" w:eastAsia="Calibri" w:hAnsi="Times New Roman" w:cs="Times New Roman"/>
          <w:sz w:val="24"/>
          <w:szCs w:val="24"/>
        </w:rPr>
        <w:t>), che ha ritenuto congruo il prezzo di € ……,00 (</w:t>
      </w:r>
      <w:proofErr w:type="gramStart"/>
      <w:r w:rsidRPr="00B22DB8">
        <w:rPr>
          <w:rFonts w:ascii="Times New Roman" w:eastAsia="Calibri" w:hAnsi="Times New Roman" w:cs="Times New Roman"/>
          <w:sz w:val="24"/>
          <w:szCs w:val="24"/>
        </w:rPr>
        <w:t>Euro</w:t>
      </w:r>
      <w:proofErr w:type="gramEnd"/>
      <w:r w:rsidRPr="00B22DB8">
        <w:rPr>
          <w:rFonts w:ascii="Times New Roman" w:eastAsia="Calibri" w:hAnsi="Times New Roman" w:cs="Times New Roman"/>
          <w:sz w:val="24"/>
          <w:szCs w:val="24"/>
        </w:rPr>
        <w:t xml:space="preserve"> importo in lettere/00) (IVA …</w:t>
      </w:r>
      <w:proofErr w:type="gramStart"/>
      <w:r w:rsidRPr="00B22DB8">
        <w:rPr>
          <w:rFonts w:ascii="Times New Roman" w:eastAsia="Calibri" w:hAnsi="Times New Roman" w:cs="Times New Roman"/>
          <w:sz w:val="24"/>
          <w:szCs w:val="24"/>
        </w:rPr>
        <w:t>… )</w:t>
      </w:r>
      <w:proofErr w:type="gramEnd"/>
      <w:r w:rsidRPr="00B22DB8">
        <w:rPr>
          <w:rFonts w:ascii="Times New Roman" w:eastAsia="Calibri" w:hAnsi="Times New Roman" w:cs="Times New Roman"/>
          <w:sz w:val="24"/>
          <w:szCs w:val="24"/>
        </w:rPr>
        <w:t xml:space="preserve"> di cui € ………………,00 (</w:t>
      </w:r>
      <w:proofErr w:type="gramStart"/>
      <w:r w:rsidRPr="00B22DB8">
        <w:rPr>
          <w:rFonts w:ascii="Times New Roman" w:eastAsia="Calibri" w:hAnsi="Times New Roman" w:cs="Times New Roman"/>
          <w:sz w:val="24"/>
          <w:szCs w:val="24"/>
        </w:rPr>
        <w:t>Euro</w:t>
      </w:r>
      <w:proofErr w:type="gramEnd"/>
      <w:r w:rsidRPr="00B22DB8">
        <w:rPr>
          <w:rFonts w:ascii="Times New Roman" w:eastAsia="Calibri" w:hAnsi="Times New Roman" w:cs="Times New Roman"/>
          <w:sz w:val="24"/>
          <w:szCs w:val="24"/>
        </w:rPr>
        <w:t xml:space="preserve"> importo in lettere /00) a prezzo fermo e fisso ed € ……</w:t>
      </w:r>
      <w:proofErr w:type="gramStart"/>
      <w:r w:rsidRPr="00B22DB8">
        <w:rPr>
          <w:rFonts w:ascii="Times New Roman" w:eastAsia="Calibri" w:hAnsi="Times New Roman" w:cs="Times New Roman"/>
          <w:sz w:val="24"/>
          <w:szCs w:val="24"/>
        </w:rPr>
        <w:t>…….</w:t>
      </w:r>
      <w:proofErr w:type="gramEnd"/>
      <w:r w:rsidRPr="00B22DB8">
        <w:rPr>
          <w:rFonts w:ascii="Times New Roman" w:eastAsia="Calibri" w:hAnsi="Times New Roman" w:cs="Times New Roman"/>
          <w:sz w:val="24"/>
          <w:szCs w:val="24"/>
        </w:rPr>
        <w:t>.,00 (</w:t>
      </w:r>
      <w:proofErr w:type="gramStart"/>
      <w:r w:rsidRPr="00B22DB8">
        <w:rPr>
          <w:rFonts w:ascii="Times New Roman" w:eastAsia="Calibri" w:hAnsi="Times New Roman" w:cs="Times New Roman"/>
          <w:sz w:val="24"/>
          <w:szCs w:val="24"/>
        </w:rPr>
        <w:t>Euro</w:t>
      </w:r>
      <w:proofErr w:type="gramEnd"/>
      <w:r w:rsidRPr="00B22DB8">
        <w:rPr>
          <w:rFonts w:ascii="Times New Roman" w:eastAsia="Calibri" w:hAnsi="Times New Roman" w:cs="Times New Roman"/>
          <w:sz w:val="24"/>
          <w:szCs w:val="24"/>
        </w:rPr>
        <w:t xml:space="preserve"> importo in lettere/00) a rimborso costi per una durata complessiva delle attività pari a ……. mesi;</w:t>
      </w:r>
    </w:p>
    <w:p w14:paraId="24CC28BC" w14:textId="77777777" w:rsidR="00C14899" w:rsidRPr="00B22DB8" w:rsidRDefault="00C14899" w:rsidP="00CA0C79">
      <w:pPr>
        <w:spacing w:after="120" w:line="276" w:lineRule="auto"/>
        <w:ind w:left="142" w:right="142"/>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 che, con comunicazione prot. ………. del ………… (prot. ASI n. …</w:t>
      </w:r>
      <w:proofErr w:type="gramStart"/>
      <w:r w:rsidRPr="00B22DB8">
        <w:rPr>
          <w:rFonts w:ascii="Times New Roman" w:eastAsia="Calibri" w:hAnsi="Times New Roman" w:cs="Times New Roman"/>
          <w:sz w:val="24"/>
          <w:szCs w:val="24"/>
        </w:rPr>
        <w:t>…….</w:t>
      </w:r>
      <w:proofErr w:type="gramEnd"/>
      <w:r w:rsidRPr="00B22DB8">
        <w:rPr>
          <w:rFonts w:ascii="Times New Roman" w:eastAsia="Calibri" w:hAnsi="Times New Roman" w:cs="Times New Roman"/>
          <w:sz w:val="24"/>
          <w:szCs w:val="24"/>
        </w:rPr>
        <w:t>. del ……</w:t>
      </w:r>
      <w:proofErr w:type="gramStart"/>
      <w:r w:rsidRPr="00B22DB8">
        <w:rPr>
          <w:rFonts w:ascii="Times New Roman" w:eastAsia="Calibri" w:hAnsi="Times New Roman" w:cs="Times New Roman"/>
          <w:sz w:val="24"/>
          <w:szCs w:val="24"/>
        </w:rPr>
        <w:t>…….</w:t>
      </w:r>
      <w:proofErr w:type="gramEnd"/>
      <w:r w:rsidRPr="00B22DB8">
        <w:rPr>
          <w:rFonts w:ascii="Times New Roman" w:eastAsia="Calibri" w:hAnsi="Times New Roman" w:cs="Times New Roman"/>
          <w:sz w:val="24"/>
          <w:szCs w:val="24"/>
        </w:rPr>
        <w:t>,) la Società …. ha accettato l’importo congruito.</w:t>
      </w:r>
    </w:p>
    <w:p w14:paraId="24CC28BE" w14:textId="77777777" w:rsidR="00C14899" w:rsidRPr="00B22DB8" w:rsidRDefault="00C14899" w:rsidP="00CA0C79">
      <w:pPr>
        <w:pStyle w:val="Default"/>
        <w:widowControl w:val="0"/>
        <w:spacing w:after="120" w:line="276" w:lineRule="auto"/>
        <w:ind w:left="142" w:right="142"/>
        <w:jc w:val="both"/>
        <w:rPr>
          <w:rFonts w:ascii="Times New Roman" w:eastAsia="Times New Roman" w:hAnsi="Times New Roman" w:cs="Times New Roman"/>
          <w:bCs/>
          <w:iCs/>
          <w:color w:val="auto"/>
          <w:lang w:eastAsia="it-IT"/>
        </w:rPr>
      </w:pPr>
      <w:r w:rsidRPr="00B22DB8">
        <w:rPr>
          <w:rFonts w:ascii="Times New Roman" w:eastAsia="Times New Roman" w:hAnsi="Times New Roman" w:cs="Times New Roman"/>
          <w:bCs/>
          <w:iCs/>
          <w:lang w:eastAsia="it-IT"/>
        </w:rPr>
        <w:t xml:space="preserve">Il Direttore Generale, con decreto n. _____, del _______ previa verifica della proposta di aggiudicazione formulata dalla Commissione giudicatrice della procedura (O dal RUP - in caso di verifica di sospetta anomalia dell’offerta- cfr. bando tipo ANAC -), ha aggiudicato l’appalto in favore di ________________________; </w:t>
      </w:r>
      <w:r w:rsidRPr="00B22DB8">
        <w:rPr>
          <w:rFonts w:ascii="Times New Roman" w:eastAsia="Times New Roman" w:hAnsi="Times New Roman" w:cs="Times New Roman"/>
          <w:bCs/>
          <w:iCs/>
          <w:color w:val="auto"/>
          <w:lang w:eastAsia="it-IT"/>
        </w:rPr>
        <w:t>la predetta aggiudicazione è stata comunicata in data ………………………</w:t>
      </w:r>
    </w:p>
    <w:p w14:paraId="24CC28C0" w14:textId="5C08BCD8" w:rsidR="00C14899" w:rsidRPr="00B22DB8" w:rsidRDefault="00C14899" w:rsidP="00CA0C79">
      <w:pPr>
        <w:pStyle w:val="Default"/>
        <w:widowControl w:val="0"/>
        <w:spacing w:after="120" w:line="276" w:lineRule="auto"/>
        <w:ind w:left="142" w:right="142"/>
        <w:jc w:val="both"/>
        <w:rPr>
          <w:rFonts w:ascii="Times New Roman" w:eastAsia="Times New Roman" w:hAnsi="Times New Roman" w:cs="Times New Roman"/>
          <w:bCs/>
          <w:iCs/>
          <w:color w:val="auto"/>
          <w:lang w:eastAsia="it-IT"/>
        </w:rPr>
      </w:pPr>
      <w:r w:rsidRPr="00B22DB8">
        <w:rPr>
          <w:rFonts w:ascii="Times New Roman" w:eastAsia="Times New Roman" w:hAnsi="Times New Roman" w:cs="Times New Roman"/>
          <w:bCs/>
          <w:iCs/>
          <w:color w:val="auto"/>
          <w:lang w:eastAsia="it-IT"/>
        </w:rPr>
        <w:t xml:space="preserve">L’aggiudicatario dell’appalto (di seguito denominato Contraente) è stato sottoposto, con esito positivo, alle verifiche di cui </w:t>
      </w:r>
      <w:r w:rsidR="009E56CA" w:rsidRPr="00B22DB8">
        <w:rPr>
          <w:rFonts w:ascii="Times New Roman" w:eastAsia="Times New Roman" w:hAnsi="Times New Roman" w:cs="Times New Roman"/>
          <w:bCs/>
          <w:iCs/>
          <w:color w:val="auto"/>
          <w:lang w:eastAsia="it-IT"/>
        </w:rPr>
        <w:t>all’art. 17</w:t>
      </w:r>
      <w:r w:rsidRPr="00B22DB8">
        <w:rPr>
          <w:rFonts w:ascii="Times New Roman" w:eastAsia="Times New Roman" w:hAnsi="Times New Roman" w:cs="Times New Roman"/>
          <w:bCs/>
          <w:iCs/>
          <w:color w:val="auto"/>
          <w:lang w:eastAsia="it-IT"/>
        </w:rPr>
        <w:t xml:space="preserve"> del Codice; </w:t>
      </w:r>
    </w:p>
    <w:p w14:paraId="24CC28C1" w14:textId="0E67D93A" w:rsidR="00C14899" w:rsidRPr="00B22DB8" w:rsidRDefault="00C14899" w:rsidP="00CA0C79">
      <w:pPr>
        <w:pStyle w:val="Default"/>
        <w:widowControl w:val="0"/>
        <w:spacing w:after="120" w:line="276" w:lineRule="auto"/>
        <w:ind w:left="142" w:right="142"/>
        <w:jc w:val="both"/>
        <w:rPr>
          <w:rFonts w:ascii="Times New Roman" w:eastAsia="Times New Roman" w:hAnsi="Times New Roman" w:cs="Times New Roman"/>
          <w:bCs/>
          <w:i/>
          <w:iCs/>
          <w:color w:val="auto"/>
          <w:lang w:eastAsia="it-IT"/>
        </w:rPr>
      </w:pPr>
      <w:r w:rsidRPr="00B22DB8">
        <w:rPr>
          <w:rFonts w:ascii="Times New Roman" w:eastAsia="Times New Roman" w:hAnsi="Times New Roman" w:cs="Times New Roman"/>
          <w:bCs/>
          <w:i/>
          <w:iCs/>
          <w:color w:val="auto"/>
          <w:lang w:eastAsia="it-IT"/>
        </w:rPr>
        <w:t>È decorso il termine di trenta</w:t>
      </w:r>
      <w:r w:rsidR="00C01143">
        <w:rPr>
          <w:rFonts w:ascii="Times New Roman" w:eastAsia="Times New Roman" w:hAnsi="Times New Roman" w:cs="Times New Roman"/>
          <w:bCs/>
          <w:i/>
          <w:iCs/>
          <w:color w:val="auto"/>
          <w:lang w:eastAsia="it-IT"/>
        </w:rPr>
        <w:t>due</w:t>
      </w:r>
      <w:r w:rsidRPr="00B22DB8">
        <w:rPr>
          <w:rFonts w:ascii="Times New Roman" w:eastAsia="Times New Roman" w:hAnsi="Times New Roman" w:cs="Times New Roman"/>
          <w:bCs/>
          <w:i/>
          <w:iCs/>
          <w:color w:val="auto"/>
          <w:lang w:eastAsia="it-IT"/>
        </w:rPr>
        <w:t xml:space="preserve"> giorni dall’invio dell’ultima delle comunicazioni del provvedimento di aggiudicazione </w:t>
      </w:r>
      <w:r w:rsidRPr="00B22DB8">
        <w:rPr>
          <w:rFonts w:ascii="Times New Roman" w:eastAsia="Times New Roman" w:hAnsi="Times New Roman" w:cs="Times New Roman"/>
          <w:bCs/>
          <w:i/>
          <w:iCs/>
          <w:color w:val="auto"/>
          <w:highlight w:val="lightGray"/>
          <w:lang w:eastAsia="it-IT"/>
        </w:rPr>
        <w:t>[</w:t>
      </w:r>
      <w:r w:rsidRPr="00B22DB8">
        <w:rPr>
          <w:rFonts w:ascii="Times New Roman" w:eastAsia="Times New Roman" w:hAnsi="Times New Roman" w:cs="Times New Roman"/>
          <w:b/>
          <w:bCs/>
          <w:i/>
          <w:iCs/>
          <w:color w:val="auto"/>
          <w:highlight w:val="lightGray"/>
          <w:lang w:eastAsia="it-IT"/>
        </w:rPr>
        <w:t>ove applicabile</w:t>
      </w:r>
      <w:r w:rsidRPr="00B22DB8">
        <w:rPr>
          <w:rFonts w:ascii="Times New Roman" w:eastAsia="Times New Roman" w:hAnsi="Times New Roman" w:cs="Times New Roman"/>
          <w:bCs/>
          <w:i/>
          <w:iCs/>
          <w:color w:val="auto"/>
          <w:highlight w:val="lightGray"/>
          <w:lang w:eastAsia="it-IT"/>
        </w:rPr>
        <w:t xml:space="preserve">]. </w:t>
      </w:r>
    </w:p>
    <w:p w14:paraId="24CC28D2" w14:textId="785F8E4A" w:rsidR="00C14899" w:rsidRPr="00B22DB8" w:rsidRDefault="00C14899" w:rsidP="00C14899">
      <w:pPr>
        <w:pStyle w:val="Default"/>
        <w:widowControl w:val="0"/>
        <w:spacing w:line="276" w:lineRule="auto"/>
        <w:ind w:left="142" w:right="140"/>
        <w:jc w:val="both"/>
        <w:rPr>
          <w:rFonts w:ascii="Times New Roman" w:eastAsia="Times New Roman" w:hAnsi="Times New Roman" w:cs="Times New Roman"/>
          <w:bCs/>
          <w:iCs/>
          <w:color w:val="auto"/>
          <w:lang w:eastAsia="it-IT"/>
        </w:rPr>
      </w:pPr>
      <w:r w:rsidRPr="00B22DB8">
        <w:rPr>
          <w:rFonts w:ascii="Times New Roman" w:eastAsia="Times New Roman" w:hAnsi="Times New Roman" w:cs="Times New Roman"/>
          <w:bCs/>
          <w:iCs/>
          <w:color w:val="auto"/>
          <w:lang w:eastAsia="it-IT"/>
        </w:rPr>
        <w:t xml:space="preserve">Il Contraente conviene che il contenuto del presente contratto e dei suoi allegati - ivi compreso l’ATG, nonché </w:t>
      </w:r>
      <w:r w:rsidR="00CA0C79" w:rsidRPr="00B22DB8">
        <w:rPr>
          <w:rFonts w:ascii="Times New Roman" w:eastAsia="Times New Roman" w:hAnsi="Times New Roman" w:cs="Times New Roman"/>
          <w:bCs/>
          <w:iCs/>
          <w:color w:val="auto"/>
          <w:lang w:eastAsia="it-IT"/>
        </w:rPr>
        <w:t>del bando</w:t>
      </w:r>
      <w:r w:rsidRPr="00B22DB8">
        <w:rPr>
          <w:rFonts w:ascii="Times New Roman" w:eastAsia="Times New Roman" w:hAnsi="Times New Roman" w:cs="Times New Roman"/>
          <w:bCs/>
          <w:iCs/>
          <w:color w:val="auto"/>
          <w:lang w:eastAsia="it-IT"/>
        </w:rPr>
        <w:t xml:space="preserve"> – definisce in modo adeguato e completo l’oggetto delle prestazioni da eseguire e di aver acquisito tutti gli elementi per una idonea valutazione tecnica ed economica delle stesse e per la formulazione dell’offerta; </w:t>
      </w:r>
    </w:p>
    <w:p w14:paraId="24CC28D3" w14:textId="77777777" w:rsidR="00C14899" w:rsidRPr="00B22DB8" w:rsidRDefault="00C14899" w:rsidP="00C14899">
      <w:pPr>
        <w:pStyle w:val="Default"/>
        <w:widowControl w:val="0"/>
        <w:spacing w:line="276" w:lineRule="auto"/>
        <w:ind w:left="142" w:right="140"/>
        <w:jc w:val="both"/>
        <w:rPr>
          <w:rFonts w:ascii="Times New Roman" w:eastAsia="Times New Roman" w:hAnsi="Times New Roman" w:cs="Times New Roman"/>
          <w:bCs/>
          <w:iCs/>
          <w:color w:val="auto"/>
          <w:lang w:eastAsia="it-IT"/>
        </w:rPr>
      </w:pPr>
      <w:r w:rsidRPr="00B22DB8">
        <w:rPr>
          <w:rFonts w:ascii="Times New Roman" w:eastAsia="Times New Roman" w:hAnsi="Times New Roman" w:cs="Times New Roman"/>
          <w:bCs/>
          <w:iCs/>
          <w:color w:val="auto"/>
          <w:lang w:eastAsia="it-IT"/>
        </w:rPr>
        <w:t xml:space="preserve">Il Contraente ha presentato la documentazione richiesta ai fini della stipula del presente contratto che, anche se non materialmente allegata al presente atto, ne forma parte integrante e sostanziale. </w:t>
      </w:r>
    </w:p>
    <w:p w14:paraId="24CC28D4" w14:textId="77777777" w:rsidR="00C14899" w:rsidRPr="00B22DB8" w:rsidRDefault="00C14899" w:rsidP="00C14899">
      <w:pPr>
        <w:tabs>
          <w:tab w:val="left" w:pos="864"/>
        </w:tabs>
        <w:spacing w:line="276" w:lineRule="auto"/>
        <w:ind w:left="142" w:right="140"/>
        <w:jc w:val="both"/>
        <w:rPr>
          <w:rFonts w:ascii="Times New Roman" w:eastAsia="Times New Roman" w:hAnsi="Times New Roman" w:cs="Times New Roman"/>
          <w:bCs/>
          <w:iCs/>
          <w:sz w:val="24"/>
          <w:szCs w:val="24"/>
          <w:lang w:eastAsia="it-IT"/>
        </w:rPr>
      </w:pPr>
    </w:p>
    <w:p w14:paraId="24CC28D5" w14:textId="3BBA7426" w:rsidR="00C14899" w:rsidRPr="00B22DB8" w:rsidRDefault="00C14899" w:rsidP="00CA0C79">
      <w:pPr>
        <w:tabs>
          <w:tab w:val="left" w:pos="864"/>
        </w:tabs>
        <w:spacing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1</w:t>
      </w:r>
    </w:p>
    <w:p w14:paraId="24CC28D6" w14:textId="31A44660" w:rsidR="00C14899" w:rsidRPr="00B22DB8" w:rsidRDefault="00C14899" w:rsidP="00CA0C79">
      <w:pPr>
        <w:tabs>
          <w:tab w:val="left" w:pos="864"/>
        </w:tabs>
        <w:spacing w:line="276" w:lineRule="auto"/>
        <w:ind w:left="142" w:right="14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NATURA DELLE PREMESSE</w:t>
      </w:r>
    </w:p>
    <w:p w14:paraId="24CC28D8" w14:textId="77777777" w:rsidR="00C14899" w:rsidRPr="00B22DB8" w:rsidRDefault="00C14899" w:rsidP="00C14899">
      <w:pPr>
        <w:tabs>
          <w:tab w:val="left" w:pos="864"/>
        </w:tabs>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Le premesse definiscono il contesto di riferimento nel quale le Parti assumono le reciproche obbligazioni contrattuali e costituiscono parte integrante del Contratto. </w:t>
      </w:r>
    </w:p>
    <w:p w14:paraId="24CC28D9" w14:textId="77777777" w:rsidR="00C14899" w:rsidRPr="00B22DB8" w:rsidRDefault="00C14899" w:rsidP="00C14899">
      <w:pPr>
        <w:tabs>
          <w:tab w:val="left" w:pos="864"/>
        </w:tabs>
        <w:spacing w:line="276" w:lineRule="auto"/>
        <w:ind w:left="142" w:right="140"/>
        <w:jc w:val="both"/>
        <w:rPr>
          <w:rFonts w:ascii="Times New Roman" w:eastAsia="Times New Roman" w:hAnsi="Times New Roman" w:cs="Times New Roman"/>
          <w:sz w:val="24"/>
          <w:szCs w:val="24"/>
          <w:lang w:eastAsia="it-IT"/>
        </w:rPr>
      </w:pPr>
    </w:p>
    <w:p w14:paraId="1B762FA8" w14:textId="77777777" w:rsidR="00B22DB8" w:rsidRDefault="00B22DB8" w:rsidP="00CA0C79">
      <w:pPr>
        <w:tabs>
          <w:tab w:val="left" w:pos="864"/>
        </w:tabs>
        <w:spacing w:line="276" w:lineRule="auto"/>
        <w:ind w:left="142" w:right="140"/>
        <w:jc w:val="center"/>
        <w:rPr>
          <w:rFonts w:ascii="Times New Roman" w:eastAsia="Times New Roman" w:hAnsi="Times New Roman" w:cs="Times New Roman"/>
          <w:b/>
          <w:sz w:val="24"/>
          <w:szCs w:val="24"/>
          <w:lang w:eastAsia="it-IT"/>
        </w:rPr>
      </w:pPr>
    </w:p>
    <w:p w14:paraId="7A77FEB0" w14:textId="77777777" w:rsidR="00B22DB8" w:rsidRDefault="00B22DB8" w:rsidP="00CA0C79">
      <w:pPr>
        <w:tabs>
          <w:tab w:val="left" w:pos="864"/>
        </w:tabs>
        <w:spacing w:line="276" w:lineRule="auto"/>
        <w:ind w:left="142" w:right="140"/>
        <w:jc w:val="center"/>
        <w:rPr>
          <w:rFonts w:ascii="Times New Roman" w:eastAsia="Times New Roman" w:hAnsi="Times New Roman" w:cs="Times New Roman"/>
          <w:b/>
          <w:sz w:val="24"/>
          <w:szCs w:val="24"/>
          <w:lang w:eastAsia="it-IT"/>
        </w:rPr>
      </w:pPr>
    </w:p>
    <w:p w14:paraId="0DBEEE79" w14:textId="77777777" w:rsidR="00B22DB8" w:rsidRDefault="00B22DB8" w:rsidP="00CA0C79">
      <w:pPr>
        <w:tabs>
          <w:tab w:val="left" w:pos="864"/>
        </w:tabs>
        <w:spacing w:line="276" w:lineRule="auto"/>
        <w:ind w:left="142" w:right="140"/>
        <w:jc w:val="center"/>
        <w:rPr>
          <w:rFonts w:ascii="Times New Roman" w:eastAsia="Times New Roman" w:hAnsi="Times New Roman" w:cs="Times New Roman"/>
          <w:b/>
          <w:sz w:val="24"/>
          <w:szCs w:val="24"/>
          <w:lang w:eastAsia="it-IT"/>
        </w:rPr>
      </w:pPr>
    </w:p>
    <w:p w14:paraId="5A2C22E7" w14:textId="77777777" w:rsidR="00B22DB8" w:rsidRDefault="00B22DB8" w:rsidP="00CA0C79">
      <w:pPr>
        <w:tabs>
          <w:tab w:val="left" w:pos="864"/>
        </w:tabs>
        <w:spacing w:line="276" w:lineRule="auto"/>
        <w:ind w:left="142" w:right="140"/>
        <w:jc w:val="center"/>
        <w:rPr>
          <w:rFonts w:ascii="Times New Roman" w:eastAsia="Times New Roman" w:hAnsi="Times New Roman" w:cs="Times New Roman"/>
          <w:b/>
          <w:sz w:val="24"/>
          <w:szCs w:val="24"/>
          <w:lang w:eastAsia="it-IT"/>
        </w:rPr>
      </w:pPr>
    </w:p>
    <w:p w14:paraId="24CC28DA" w14:textId="70CF4237" w:rsidR="00C14899" w:rsidRPr="00B22DB8" w:rsidRDefault="00C14899" w:rsidP="00CA0C79">
      <w:pPr>
        <w:tabs>
          <w:tab w:val="left" w:pos="864"/>
        </w:tabs>
        <w:spacing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2</w:t>
      </w:r>
    </w:p>
    <w:p w14:paraId="24CC28DB" w14:textId="77777777" w:rsidR="00C14899" w:rsidRPr="00B22DB8" w:rsidRDefault="00C14899" w:rsidP="00C14899">
      <w:pPr>
        <w:tabs>
          <w:tab w:val="left" w:pos="864"/>
        </w:tabs>
        <w:spacing w:line="276" w:lineRule="auto"/>
        <w:ind w:left="142" w:right="140" w:hanging="72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OGGETTO DEL CONTRATTO</w:t>
      </w:r>
    </w:p>
    <w:p w14:paraId="24CC28DC" w14:textId="77777777" w:rsidR="00C14899" w:rsidRPr="00B22DB8" w:rsidRDefault="00C14899" w:rsidP="00C14899">
      <w:pPr>
        <w:tabs>
          <w:tab w:val="left" w:pos="864"/>
        </w:tabs>
        <w:spacing w:line="276" w:lineRule="auto"/>
        <w:ind w:left="142" w:right="140" w:hanging="720"/>
        <w:jc w:val="center"/>
        <w:rPr>
          <w:rFonts w:ascii="Times New Roman" w:eastAsia="Times New Roman" w:hAnsi="Times New Roman" w:cs="Times New Roman"/>
          <w:b/>
          <w:sz w:val="24"/>
          <w:szCs w:val="24"/>
          <w:u w:val="single"/>
          <w:lang w:eastAsia="it-IT"/>
        </w:rPr>
      </w:pPr>
    </w:p>
    <w:p w14:paraId="24CC28DD" w14:textId="77777777" w:rsidR="00C14899" w:rsidRPr="00B22DB8" w:rsidRDefault="00C14899" w:rsidP="00CA0C79">
      <w:pPr>
        <w:numPr>
          <w:ilvl w:val="1"/>
          <w:numId w:val="22"/>
        </w:numPr>
        <w:tabs>
          <w:tab w:val="left" w:pos="864"/>
        </w:tabs>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L'ASI affida al Contraente, che accetta alle condizioni di seguito specificate, l’esecuzione delle attività ………………………………………………… come meglio specificate nell’Allegato Tecnico Gestionale.</w:t>
      </w:r>
    </w:p>
    <w:p w14:paraId="24CC28DE" w14:textId="77777777" w:rsidR="00C14899" w:rsidRPr="00B22DB8" w:rsidRDefault="00C14899" w:rsidP="00CA0C79">
      <w:pPr>
        <w:pStyle w:val="Paragrafoelenco"/>
        <w:numPr>
          <w:ilvl w:val="1"/>
          <w:numId w:val="22"/>
        </w:numPr>
        <w:spacing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Quanto sopra sarà realizzato secondo le modalità e i tempi previsti dall’Allegato Tecnico-Gestionale che costituisce parte integrante del presente Contratto. Le Parti si atterranno, nell’ordine, al presente Contratto, ai suoi allegati ed alla documentazione tecnica applicabile ivi indicata.</w:t>
      </w:r>
    </w:p>
    <w:p w14:paraId="24CC28DF" w14:textId="77777777" w:rsidR="00C14899" w:rsidRPr="00B22DB8" w:rsidRDefault="00C14899" w:rsidP="00CA0C79">
      <w:pPr>
        <w:numPr>
          <w:ilvl w:val="1"/>
          <w:numId w:val="22"/>
        </w:numPr>
        <w:tabs>
          <w:tab w:val="left" w:pos="864"/>
        </w:tabs>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Il Contraente si impegna a non condurre per conto terzi, senza l'accordo scritto dell'ASI e limitatamente alla durata dell'esecuzione del presente contratto, attività aventi lo stesso oggetto del presente contratto e dell’Allegato Tecnico-Gestionale.</w:t>
      </w:r>
    </w:p>
    <w:p w14:paraId="731A9535" w14:textId="77777777" w:rsidR="00CA0C79" w:rsidRPr="00B22DB8" w:rsidRDefault="00CA0C79" w:rsidP="00C14899">
      <w:pPr>
        <w:spacing w:before="240" w:line="276" w:lineRule="auto"/>
        <w:ind w:left="142" w:right="140" w:hanging="709"/>
        <w:jc w:val="center"/>
        <w:rPr>
          <w:rFonts w:ascii="Times New Roman" w:eastAsia="Times New Roman" w:hAnsi="Times New Roman" w:cs="Times New Roman"/>
          <w:b/>
          <w:sz w:val="24"/>
          <w:szCs w:val="24"/>
          <w:lang w:eastAsia="it-IT"/>
        </w:rPr>
      </w:pPr>
    </w:p>
    <w:p w14:paraId="24CC28E1" w14:textId="72B70A7F" w:rsidR="00C14899" w:rsidRPr="00B22DB8" w:rsidRDefault="00C14899" w:rsidP="00C14899">
      <w:pPr>
        <w:spacing w:before="240" w:line="276" w:lineRule="auto"/>
        <w:ind w:left="142" w:right="140" w:hanging="709"/>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3</w:t>
      </w:r>
    </w:p>
    <w:p w14:paraId="24CC28E2" w14:textId="77777777" w:rsidR="00C14899" w:rsidRPr="00B22DB8" w:rsidRDefault="00C14899" w:rsidP="00C14899">
      <w:pPr>
        <w:tabs>
          <w:tab w:val="left" w:pos="864"/>
          <w:tab w:val="left" w:pos="1152"/>
          <w:tab w:val="left" w:pos="1440"/>
          <w:tab w:val="left" w:pos="1584"/>
          <w:tab w:val="left" w:pos="1872"/>
          <w:tab w:val="right" w:pos="9360"/>
        </w:tabs>
        <w:spacing w:line="276" w:lineRule="auto"/>
        <w:ind w:left="142" w:right="140" w:hanging="72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sz w:val="24"/>
          <w:szCs w:val="24"/>
          <w:u w:val="single"/>
          <w:lang w:eastAsia="it-IT"/>
        </w:rPr>
        <w:t xml:space="preserve"> </w:t>
      </w:r>
      <w:r w:rsidRPr="00B22DB8">
        <w:rPr>
          <w:rFonts w:ascii="Times New Roman" w:eastAsia="Times New Roman" w:hAnsi="Times New Roman" w:cs="Times New Roman"/>
          <w:b/>
          <w:sz w:val="24"/>
          <w:szCs w:val="24"/>
          <w:u w:val="single"/>
          <w:lang w:eastAsia="it-IT"/>
        </w:rPr>
        <w:t>DURATA DEL CONTRATTO</w:t>
      </w:r>
    </w:p>
    <w:p w14:paraId="24CC28E4" w14:textId="77777777" w:rsidR="00C14899" w:rsidRPr="00B22DB8" w:rsidRDefault="00C14899" w:rsidP="00C14899">
      <w:pPr>
        <w:widowControl w:val="0"/>
        <w:numPr>
          <w:ilvl w:val="0"/>
          <w:numId w:val="1"/>
        </w:numPr>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Il contratto entrerà in vigore dalla data di stipula e le relative attività avranno la durata di ………… mesi a partire dalla Riunione Iniziale (K.O.M.), che si terrà entro 30 giorni dalla stipula.  </w:t>
      </w:r>
    </w:p>
    <w:p w14:paraId="24CC28E5" w14:textId="77777777" w:rsidR="00C14899" w:rsidRPr="00B22DB8" w:rsidRDefault="00C14899" w:rsidP="00C14899">
      <w:pPr>
        <w:widowControl w:val="0"/>
        <w:numPr>
          <w:ilvl w:val="0"/>
          <w:numId w:val="1"/>
        </w:numPr>
        <w:spacing w:after="0" w:line="276" w:lineRule="auto"/>
        <w:ind w:left="142" w:right="140" w:firstLine="0"/>
        <w:jc w:val="both"/>
        <w:rPr>
          <w:rFonts w:ascii="Times New Roman" w:eastAsia="Calibri" w:hAnsi="Times New Roman" w:cs="Times New Roman"/>
          <w:i/>
          <w:sz w:val="24"/>
          <w:szCs w:val="24"/>
        </w:rPr>
      </w:pPr>
      <w:r w:rsidRPr="00B22DB8">
        <w:rPr>
          <w:rFonts w:ascii="Times New Roman" w:eastAsia="Calibri" w:hAnsi="Times New Roman" w:cs="Times New Roman"/>
          <w:sz w:val="24"/>
          <w:szCs w:val="24"/>
        </w:rPr>
        <w:t>I termini di cui sopra potranno essere prorogati, senza oneri ulteriori a carico di ASI, mediante apposito atto sottoscritto da entrambe le Parti, per motivazioni tecniche o per sopravvenute circostanze non imputabili alle Parti</w:t>
      </w:r>
      <w:r w:rsidRPr="00B22DB8">
        <w:rPr>
          <w:rFonts w:ascii="Times New Roman" w:eastAsia="Calibri" w:hAnsi="Times New Roman" w:cs="Times New Roman"/>
          <w:i/>
          <w:sz w:val="24"/>
          <w:szCs w:val="24"/>
        </w:rPr>
        <w:t>.</w:t>
      </w:r>
      <w:r w:rsidRPr="00B22DB8">
        <w:rPr>
          <w:rFonts w:ascii="Times New Roman" w:eastAsia="Calibri" w:hAnsi="Times New Roman" w:cs="Times New Roman"/>
          <w:sz w:val="24"/>
          <w:szCs w:val="24"/>
        </w:rPr>
        <w:t xml:space="preserve"> </w:t>
      </w:r>
    </w:p>
    <w:p w14:paraId="24CC28E6" w14:textId="117F6551" w:rsidR="00C14899" w:rsidRPr="00B22DB8" w:rsidRDefault="00C14899" w:rsidP="00C14899">
      <w:pPr>
        <w:pStyle w:val="Paragrafoelenco"/>
        <w:widowControl w:val="0"/>
        <w:numPr>
          <w:ilvl w:val="0"/>
          <w:numId w:val="1"/>
        </w:numPr>
        <w:spacing w:before="240" w:line="276" w:lineRule="auto"/>
        <w:ind w:left="142" w:right="140" w:firstLine="0"/>
        <w:jc w:val="both"/>
        <w:rPr>
          <w:rFonts w:ascii="Times New Roman" w:hAnsi="Times New Roman" w:cs="Times New Roman"/>
          <w:sz w:val="24"/>
          <w:szCs w:val="24"/>
        </w:rPr>
      </w:pPr>
      <w:r w:rsidRPr="00B22DB8">
        <w:rPr>
          <w:rFonts w:ascii="Times New Roman" w:hAnsi="Times New Roman" w:cs="Times New Roman"/>
          <w:sz w:val="24"/>
          <w:szCs w:val="24"/>
        </w:rPr>
        <w:t>Qualora l’eventuale proroga comporti oneri aggiuntivi per l’ASI, essa sarà regolamentata da apposito Atto Aggiuntivo, come disciplinato dal successivo articolo 17.</w:t>
      </w:r>
    </w:p>
    <w:p w14:paraId="156FE9BF" w14:textId="77777777" w:rsidR="00AB1008" w:rsidRPr="00B22DB8" w:rsidRDefault="00AB1008" w:rsidP="00AB1008">
      <w:pPr>
        <w:pStyle w:val="Paragrafoelenco"/>
        <w:numPr>
          <w:ilvl w:val="0"/>
          <w:numId w:val="1"/>
        </w:numPr>
        <w:tabs>
          <w:tab w:val="clear" w:pos="0"/>
        </w:tabs>
        <w:ind w:left="142" w:firstLine="0"/>
        <w:jc w:val="both"/>
        <w:rPr>
          <w:rFonts w:ascii="Times New Roman" w:hAnsi="Times New Roman" w:cs="Times New Roman"/>
          <w:sz w:val="24"/>
          <w:szCs w:val="24"/>
        </w:rPr>
      </w:pPr>
      <w:r w:rsidRPr="00B22DB8">
        <w:rPr>
          <w:rFonts w:ascii="Times New Roman" w:hAnsi="Times New Roman" w:cs="Times New Roman"/>
          <w:sz w:val="24"/>
          <w:szCs w:val="24"/>
        </w:rPr>
        <w:t xml:space="preserve">In casi eccezionali, il contratto in corso di esecuzione può essere prorogato per il tempo strettamente necessario alla conclusione della procedura di </w:t>
      </w:r>
      <w:r w:rsidRPr="00B22DB8">
        <w:rPr>
          <w:rFonts w:ascii="Times New Roman" w:hAnsi="Times New Roman" w:cs="Times New Roman"/>
          <w:sz w:val="24"/>
          <w:szCs w:val="24"/>
        </w:rPr>
        <w:lastRenderedPageBreak/>
        <w:t>individuazione del nuovo contraente se si verificano le condizioni indicate all’articolo 120, comma 11, del Codice. In tal caso il contraente è tenuto all’esecuzione delle prestazioni oggetto del contratto agli stessi prezzi, patti e condizioni previsti nel contratto.</w:t>
      </w:r>
    </w:p>
    <w:p w14:paraId="5F5E9BC2" w14:textId="77777777" w:rsidR="00AB1008" w:rsidRPr="00B22DB8" w:rsidRDefault="00AB1008" w:rsidP="00AB1008">
      <w:pPr>
        <w:pStyle w:val="Paragrafoelenco"/>
        <w:widowControl w:val="0"/>
        <w:spacing w:before="240" w:line="276" w:lineRule="auto"/>
        <w:ind w:left="142" w:right="140"/>
        <w:jc w:val="both"/>
        <w:rPr>
          <w:rFonts w:ascii="Times New Roman" w:hAnsi="Times New Roman" w:cs="Times New Roman"/>
          <w:sz w:val="24"/>
          <w:szCs w:val="24"/>
        </w:rPr>
      </w:pPr>
    </w:p>
    <w:p w14:paraId="24CC28E7" w14:textId="77777777" w:rsidR="00C14899" w:rsidRPr="00B22DB8" w:rsidRDefault="00C14899" w:rsidP="00C14899">
      <w:pPr>
        <w:tabs>
          <w:tab w:val="left" w:pos="864"/>
          <w:tab w:val="left" w:pos="1152"/>
          <w:tab w:val="left" w:pos="1440"/>
          <w:tab w:val="left" w:pos="1584"/>
          <w:tab w:val="left" w:pos="1872"/>
        </w:tabs>
        <w:spacing w:before="240" w:line="276" w:lineRule="auto"/>
        <w:ind w:left="142" w:right="140" w:hanging="72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4</w:t>
      </w:r>
    </w:p>
    <w:p w14:paraId="24CC28E8" w14:textId="77777777" w:rsidR="00C14899" w:rsidRPr="00B22DB8" w:rsidRDefault="00C14899" w:rsidP="00C14899">
      <w:pPr>
        <w:tabs>
          <w:tab w:val="left" w:pos="864"/>
          <w:tab w:val="left" w:pos="1152"/>
          <w:tab w:val="left" w:pos="1440"/>
          <w:tab w:val="left" w:pos="1584"/>
          <w:tab w:val="left" w:pos="1872"/>
        </w:tabs>
        <w:spacing w:line="276" w:lineRule="auto"/>
        <w:ind w:left="142" w:right="140" w:hanging="72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 xml:space="preserve">PIANO DELLE ATTIVITA’ </w:t>
      </w:r>
    </w:p>
    <w:p w14:paraId="24CC28EA" w14:textId="77777777" w:rsidR="00C14899" w:rsidRPr="00B22DB8" w:rsidRDefault="00C14899" w:rsidP="0006588F">
      <w:pPr>
        <w:numPr>
          <w:ilvl w:val="1"/>
          <w:numId w:val="29"/>
        </w:numPr>
        <w:tabs>
          <w:tab w:val="left" w:pos="864"/>
          <w:tab w:val="left" w:pos="1152"/>
          <w:tab w:val="left" w:pos="1440"/>
          <w:tab w:val="left" w:pos="1584"/>
          <w:tab w:val="left" w:pos="1872"/>
        </w:tabs>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Il Contraente si impegna a condurre le attività, oggetto del contratto, in aderenza al Piano delle Attività, contenuto nell’ATG, e si impegna a verificarne costantemente lo stato di avanzamento, riportando tempestivamente al Responsabile Unico del Procedimento (di seguito RUP) e al Responsabile di Programma/Direttore dell’Esecuzione del Contratto (di seguito DEC) dell’ASI (di cui al successivo art. 14).</w:t>
      </w:r>
    </w:p>
    <w:p w14:paraId="24CC28EB" w14:textId="77777777" w:rsidR="00C14899" w:rsidRPr="00B22DB8" w:rsidRDefault="00C14899" w:rsidP="0006588F">
      <w:pPr>
        <w:numPr>
          <w:ilvl w:val="1"/>
          <w:numId w:val="29"/>
        </w:numPr>
        <w:tabs>
          <w:tab w:val="num" w:pos="567"/>
          <w:tab w:val="left" w:pos="864"/>
          <w:tab w:val="left" w:pos="1152"/>
          <w:tab w:val="left" w:pos="1440"/>
          <w:tab w:val="left" w:pos="1584"/>
          <w:tab w:val="left" w:pos="1872"/>
        </w:tabs>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Vengono identificati i seguenti eventi chiave con la relativa scadenza considerata a partire dalla data della Riunione Iniziale (K.O.M.</w:t>
      </w:r>
      <w:proofErr w:type="gramStart"/>
      <w:r w:rsidRPr="00B22DB8">
        <w:rPr>
          <w:rFonts w:ascii="Times New Roman" w:eastAsia="Times New Roman" w:hAnsi="Times New Roman" w:cs="Times New Roman"/>
          <w:sz w:val="24"/>
          <w:szCs w:val="24"/>
          <w:lang w:eastAsia="it-IT"/>
        </w:rPr>
        <w:t>),:</w:t>
      </w:r>
      <w:proofErr w:type="gramEnd"/>
    </w:p>
    <w:tbl>
      <w:tblPr>
        <w:tblStyle w:val="Tabellasemplice-1"/>
        <w:tblW w:w="7966" w:type="dxa"/>
        <w:tblLook w:val="04A0" w:firstRow="1" w:lastRow="0" w:firstColumn="1" w:lastColumn="0" w:noHBand="0" w:noVBand="1"/>
      </w:tblPr>
      <w:tblGrid>
        <w:gridCol w:w="1356"/>
        <w:gridCol w:w="4593"/>
        <w:gridCol w:w="2017"/>
      </w:tblGrid>
      <w:tr w:rsidR="001B00D4" w:rsidRPr="00417384" w14:paraId="3238C217" w14:textId="77777777" w:rsidTr="0009370B">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356" w:type="dxa"/>
          </w:tcPr>
          <w:p w14:paraId="2FF59E61" w14:textId="77777777" w:rsidR="001B00D4" w:rsidRPr="00417384" w:rsidRDefault="001B00D4" w:rsidP="0009370B">
            <w:pPr>
              <w:tabs>
                <w:tab w:val="left" w:pos="2757"/>
              </w:tabs>
              <w:ind w:left="-110" w:firstLine="110"/>
              <w:rPr>
                <w:rFonts w:ascii="Times New Roman" w:eastAsia="Times New Roman" w:hAnsi="Times New Roman" w:cs="Times New Roman"/>
                <w:color w:val="000000"/>
                <w:sz w:val="24"/>
                <w:szCs w:val="24"/>
                <w:lang w:eastAsia="it-IT"/>
              </w:rPr>
            </w:pPr>
            <w:r w:rsidRPr="00417384">
              <w:rPr>
                <w:rFonts w:ascii="Times New Roman" w:hAnsi="Times New Roman" w:cs="Times New Roman"/>
                <w:color w:val="000000"/>
                <w:sz w:val="24"/>
                <w:szCs w:val="24"/>
              </w:rPr>
              <w:t>4.2.1</w:t>
            </w:r>
          </w:p>
        </w:tc>
        <w:tc>
          <w:tcPr>
            <w:tcW w:w="4593" w:type="dxa"/>
            <w:hideMark/>
          </w:tcPr>
          <w:p w14:paraId="7CC9B2E5" w14:textId="77777777" w:rsidR="001B00D4" w:rsidRPr="00417384" w:rsidRDefault="001B00D4" w:rsidP="0009370B">
            <w:pPr>
              <w:tabs>
                <w:tab w:val="left" w:pos="2757"/>
              </w:tabs>
              <w:ind w:left="-110" w:firstLine="11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it-IT"/>
              </w:rPr>
            </w:pPr>
            <w:r w:rsidRPr="00417384">
              <w:rPr>
                <w:rFonts w:ascii="Times New Roman" w:eastAsia="Times New Roman" w:hAnsi="Times New Roman" w:cs="Times New Roman"/>
                <w:color w:val="000000"/>
                <w:sz w:val="24"/>
                <w:szCs w:val="24"/>
                <w:lang w:eastAsia="it-IT"/>
              </w:rPr>
              <w:t>Riunione iniziale - KO</w:t>
            </w:r>
          </w:p>
        </w:tc>
        <w:tc>
          <w:tcPr>
            <w:tcW w:w="2017" w:type="dxa"/>
            <w:hideMark/>
          </w:tcPr>
          <w:p w14:paraId="60E0FC37" w14:textId="77777777" w:rsidR="001B00D4" w:rsidRPr="00417384" w:rsidRDefault="001B00D4" w:rsidP="0009370B">
            <w:pPr>
              <w:ind w:left="-111" w:right="-14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it-IT"/>
              </w:rPr>
            </w:pPr>
            <w:r w:rsidRPr="00417384">
              <w:rPr>
                <w:rFonts w:ascii="Times New Roman" w:eastAsia="Times New Roman" w:hAnsi="Times New Roman" w:cs="Times New Roman"/>
                <w:color w:val="000000"/>
                <w:sz w:val="24"/>
                <w:szCs w:val="24"/>
                <w:lang w:eastAsia="it-IT"/>
              </w:rPr>
              <w:t>T0</w:t>
            </w:r>
          </w:p>
        </w:tc>
      </w:tr>
      <w:tr w:rsidR="001B00D4" w:rsidRPr="00417384" w14:paraId="738F6C37" w14:textId="77777777" w:rsidTr="00093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dxa"/>
          </w:tcPr>
          <w:p w14:paraId="467ACCB7" w14:textId="77777777" w:rsidR="001B00D4" w:rsidRPr="00417384" w:rsidRDefault="001B00D4" w:rsidP="0009370B">
            <w:pPr>
              <w:rPr>
                <w:rFonts w:ascii="Times New Roman" w:eastAsia="Times New Roman" w:hAnsi="Times New Roman" w:cs="Times New Roman"/>
                <w:spacing w:val="-2"/>
                <w:sz w:val="24"/>
                <w:szCs w:val="24"/>
                <w:lang w:eastAsia="it-IT"/>
              </w:rPr>
            </w:pPr>
            <w:r w:rsidRPr="00417384">
              <w:rPr>
                <w:rFonts w:ascii="Times New Roman" w:hAnsi="Times New Roman" w:cs="Times New Roman"/>
                <w:spacing w:val="-2"/>
                <w:sz w:val="24"/>
                <w:szCs w:val="24"/>
              </w:rPr>
              <w:t>4.2.2</w:t>
            </w:r>
          </w:p>
        </w:tc>
        <w:tc>
          <w:tcPr>
            <w:tcW w:w="4593" w:type="dxa"/>
            <w:hideMark/>
          </w:tcPr>
          <w:p w14:paraId="700C5295" w14:textId="105898AE" w:rsidR="001B00D4" w:rsidRPr="00417384" w:rsidRDefault="001B00D4" w:rsidP="000937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it-IT"/>
              </w:rPr>
            </w:pPr>
            <w:r w:rsidRPr="00417384">
              <w:rPr>
                <w:rFonts w:ascii="Times New Roman" w:eastAsia="Times New Roman" w:hAnsi="Times New Roman" w:cs="Times New Roman"/>
                <w:spacing w:val="-2"/>
                <w:sz w:val="24"/>
                <w:szCs w:val="24"/>
                <w:lang w:eastAsia="it-IT"/>
              </w:rPr>
              <w:t xml:space="preserve">Prima riunione di avanzamento </w:t>
            </w:r>
          </w:p>
        </w:tc>
        <w:tc>
          <w:tcPr>
            <w:tcW w:w="2017" w:type="dxa"/>
            <w:hideMark/>
          </w:tcPr>
          <w:p w14:paraId="23C9109F" w14:textId="77777777" w:rsidR="001B00D4" w:rsidRPr="00417384" w:rsidRDefault="001B00D4" w:rsidP="0009370B">
            <w:pPr>
              <w:ind w:left="-111" w:right="-14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it-IT"/>
              </w:rPr>
            </w:pPr>
            <w:r w:rsidRPr="00417384">
              <w:rPr>
                <w:rFonts w:ascii="Times New Roman" w:eastAsia="Times New Roman" w:hAnsi="Times New Roman" w:cs="Times New Roman"/>
                <w:bCs/>
                <w:sz w:val="24"/>
                <w:szCs w:val="24"/>
                <w:lang w:eastAsia="it-IT"/>
              </w:rPr>
              <w:t>(entro) T0 + </w:t>
            </w:r>
            <w:proofErr w:type="spellStart"/>
            <w:r>
              <w:rPr>
                <w:rFonts w:ascii="Times New Roman" w:eastAsia="Times New Roman" w:hAnsi="Times New Roman" w:cs="Times New Roman"/>
                <w:bCs/>
                <w:sz w:val="24"/>
                <w:szCs w:val="24"/>
                <w:lang w:eastAsia="it-IT"/>
              </w:rPr>
              <w:t>x</w:t>
            </w:r>
            <w:r w:rsidRPr="00417384">
              <w:rPr>
                <w:rFonts w:ascii="Times New Roman" w:eastAsia="Times New Roman" w:hAnsi="Times New Roman" w:cs="Times New Roman"/>
                <w:bCs/>
                <w:sz w:val="24"/>
                <w:szCs w:val="24"/>
                <w:lang w:eastAsia="it-IT"/>
              </w:rPr>
              <w:t>M</w:t>
            </w:r>
            <w:proofErr w:type="spellEnd"/>
          </w:p>
        </w:tc>
      </w:tr>
      <w:tr w:rsidR="001B00D4" w:rsidRPr="00417384" w14:paraId="7F0C7598" w14:textId="77777777" w:rsidTr="0009370B">
        <w:tc>
          <w:tcPr>
            <w:cnfStyle w:val="001000000000" w:firstRow="0" w:lastRow="0" w:firstColumn="1" w:lastColumn="0" w:oddVBand="0" w:evenVBand="0" w:oddHBand="0" w:evenHBand="0" w:firstRowFirstColumn="0" w:firstRowLastColumn="0" w:lastRowFirstColumn="0" w:lastRowLastColumn="0"/>
            <w:tcW w:w="1356" w:type="dxa"/>
          </w:tcPr>
          <w:p w14:paraId="60376C9E" w14:textId="77777777" w:rsidR="001B00D4" w:rsidRPr="00417384" w:rsidRDefault="001B00D4" w:rsidP="0009370B">
            <w:pPr>
              <w:rPr>
                <w:rFonts w:ascii="Times New Roman" w:eastAsia="Times New Roman" w:hAnsi="Times New Roman" w:cs="Times New Roman"/>
                <w:spacing w:val="-2"/>
                <w:sz w:val="24"/>
                <w:szCs w:val="24"/>
                <w:lang w:eastAsia="it-IT"/>
              </w:rPr>
            </w:pPr>
            <w:r w:rsidRPr="00417384">
              <w:rPr>
                <w:rFonts w:ascii="Times New Roman" w:hAnsi="Times New Roman" w:cs="Times New Roman"/>
                <w:spacing w:val="-2"/>
                <w:sz w:val="24"/>
                <w:szCs w:val="24"/>
              </w:rPr>
              <w:t>4.2.3</w:t>
            </w:r>
          </w:p>
        </w:tc>
        <w:tc>
          <w:tcPr>
            <w:tcW w:w="4593" w:type="dxa"/>
            <w:hideMark/>
          </w:tcPr>
          <w:p w14:paraId="494EE64E" w14:textId="31E60BF3" w:rsidR="001B00D4" w:rsidRPr="00417384" w:rsidRDefault="001B00D4" w:rsidP="000937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it-IT"/>
              </w:rPr>
            </w:pPr>
            <w:r w:rsidRPr="00417384">
              <w:rPr>
                <w:rFonts w:ascii="Times New Roman" w:eastAsia="Times New Roman" w:hAnsi="Times New Roman" w:cs="Times New Roman"/>
                <w:spacing w:val="-2"/>
                <w:sz w:val="24"/>
                <w:szCs w:val="24"/>
                <w:lang w:eastAsia="it-IT"/>
              </w:rPr>
              <w:t xml:space="preserve">Seconda riunione di avanzamento </w:t>
            </w:r>
          </w:p>
        </w:tc>
        <w:tc>
          <w:tcPr>
            <w:tcW w:w="2017" w:type="dxa"/>
            <w:hideMark/>
          </w:tcPr>
          <w:p w14:paraId="72E6104E" w14:textId="77777777" w:rsidR="001B00D4" w:rsidRPr="00417384" w:rsidRDefault="001B00D4" w:rsidP="0009370B">
            <w:pPr>
              <w:ind w:left="-111" w:right="-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it-IT"/>
              </w:rPr>
            </w:pPr>
            <w:r w:rsidRPr="00417384">
              <w:rPr>
                <w:rFonts w:ascii="Times New Roman" w:eastAsia="Times New Roman" w:hAnsi="Times New Roman" w:cs="Times New Roman"/>
                <w:bCs/>
                <w:sz w:val="24"/>
                <w:szCs w:val="24"/>
                <w:lang w:eastAsia="it-IT"/>
              </w:rPr>
              <w:t>(entro)</w:t>
            </w:r>
            <w:r>
              <w:rPr>
                <w:rFonts w:ascii="Times New Roman" w:eastAsia="Times New Roman" w:hAnsi="Times New Roman" w:cs="Times New Roman"/>
                <w:bCs/>
                <w:sz w:val="24"/>
                <w:szCs w:val="24"/>
                <w:lang w:eastAsia="it-IT"/>
              </w:rPr>
              <w:t xml:space="preserve"> </w:t>
            </w:r>
            <w:r w:rsidRPr="00417384">
              <w:rPr>
                <w:rFonts w:ascii="Times New Roman" w:eastAsia="Times New Roman" w:hAnsi="Times New Roman" w:cs="Times New Roman"/>
                <w:spacing w:val="-1"/>
                <w:sz w:val="24"/>
                <w:szCs w:val="24"/>
                <w:lang w:eastAsia="it-IT"/>
              </w:rPr>
              <w:t xml:space="preserve">T0 </w:t>
            </w:r>
            <w:r w:rsidRPr="00417384">
              <w:rPr>
                <w:rFonts w:ascii="Times New Roman" w:eastAsia="Times New Roman" w:hAnsi="Times New Roman" w:cs="Times New Roman"/>
                <w:sz w:val="24"/>
                <w:szCs w:val="24"/>
                <w:lang w:eastAsia="it-IT"/>
              </w:rPr>
              <w:t>+</w:t>
            </w:r>
            <w:r w:rsidRPr="00417384">
              <w:rPr>
                <w:rFonts w:ascii="Times New Roman" w:eastAsia="Times New Roman" w:hAnsi="Times New Roman" w:cs="Times New Roman"/>
                <w:spacing w:val="-1"/>
                <w:sz w:val="24"/>
                <w:szCs w:val="24"/>
                <w:lang w:eastAsia="it-IT"/>
              </w:rPr>
              <w:t xml:space="preserve"> </w:t>
            </w:r>
            <w:proofErr w:type="spellStart"/>
            <w:r>
              <w:rPr>
                <w:rFonts w:ascii="Times New Roman" w:eastAsia="Times New Roman" w:hAnsi="Times New Roman" w:cs="Times New Roman"/>
                <w:sz w:val="24"/>
                <w:szCs w:val="24"/>
                <w:lang w:eastAsia="it-IT"/>
              </w:rPr>
              <w:t>x</w:t>
            </w:r>
            <w:r w:rsidRPr="00417384">
              <w:rPr>
                <w:rFonts w:ascii="Times New Roman" w:eastAsia="Times New Roman" w:hAnsi="Times New Roman" w:cs="Times New Roman"/>
                <w:spacing w:val="-1"/>
                <w:sz w:val="24"/>
                <w:szCs w:val="24"/>
                <w:lang w:eastAsia="it-IT"/>
              </w:rPr>
              <w:t>M</w:t>
            </w:r>
            <w:proofErr w:type="spellEnd"/>
          </w:p>
        </w:tc>
      </w:tr>
      <w:tr w:rsidR="001B00D4" w:rsidRPr="00417384" w14:paraId="5158AB95" w14:textId="77777777" w:rsidTr="00093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dxa"/>
          </w:tcPr>
          <w:p w14:paraId="1C0852C4" w14:textId="77777777" w:rsidR="001B00D4" w:rsidRPr="00417384" w:rsidRDefault="001B00D4" w:rsidP="0009370B">
            <w:pPr>
              <w:rPr>
                <w:rFonts w:ascii="Times New Roman" w:eastAsia="Times New Roman" w:hAnsi="Times New Roman" w:cs="Times New Roman"/>
                <w:spacing w:val="-2"/>
                <w:sz w:val="24"/>
                <w:szCs w:val="24"/>
                <w:lang w:eastAsia="it-IT"/>
              </w:rPr>
            </w:pPr>
            <w:r w:rsidRPr="00417384">
              <w:rPr>
                <w:rFonts w:ascii="Times New Roman" w:hAnsi="Times New Roman" w:cs="Times New Roman"/>
                <w:spacing w:val="-2"/>
                <w:sz w:val="24"/>
                <w:szCs w:val="24"/>
              </w:rPr>
              <w:t>4.2.4</w:t>
            </w:r>
          </w:p>
        </w:tc>
        <w:tc>
          <w:tcPr>
            <w:tcW w:w="4593" w:type="dxa"/>
            <w:hideMark/>
          </w:tcPr>
          <w:p w14:paraId="065BD723" w14:textId="616540B8" w:rsidR="001B00D4" w:rsidRPr="00417384" w:rsidRDefault="001B00D4" w:rsidP="000937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it-IT"/>
              </w:rPr>
            </w:pPr>
            <w:r w:rsidRPr="00417384">
              <w:rPr>
                <w:rFonts w:ascii="Times New Roman" w:eastAsia="Times New Roman" w:hAnsi="Times New Roman" w:cs="Times New Roman"/>
                <w:spacing w:val="-2"/>
                <w:sz w:val="24"/>
                <w:szCs w:val="24"/>
                <w:lang w:eastAsia="it-IT"/>
              </w:rPr>
              <w:t xml:space="preserve">Terza riunione di avanzamento </w:t>
            </w:r>
          </w:p>
        </w:tc>
        <w:tc>
          <w:tcPr>
            <w:tcW w:w="2017" w:type="dxa"/>
            <w:hideMark/>
          </w:tcPr>
          <w:p w14:paraId="0C591A75" w14:textId="77777777" w:rsidR="001B00D4" w:rsidRPr="00417384" w:rsidRDefault="001B00D4" w:rsidP="0009370B">
            <w:pPr>
              <w:ind w:left="-111" w:right="-14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it-IT"/>
              </w:rPr>
            </w:pPr>
            <w:r w:rsidRPr="00417384">
              <w:rPr>
                <w:rFonts w:ascii="Times New Roman" w:eastAsia="Times New Roman" w:hAnsi="Times New Roman" w:cs="Times New Roman"/>
                <w:bCs/>
                <w:sz w:val="24"/>
                <w:szCs w:val="24"/>
                <w:lang w:eastAsia="it-IT"/>
              </w:rPr>
              <w:t xml:space="preserve">(entro) </w:t>
            </w:r>
            <w:r w:rsidRPr="00417384">
              <w:rPr>
                <w:rFonts w:ascii="Times New Roman" w:eastAsia="Times New Roman" w:hAnsi="Times New Roman" w:cs="Times New Roman"/>
                <w:spacing w:val="-1"/>
                <w:sz w:val="24"/>
                <w:szCs w:val="24"/>
                <w:lang w:eastAsia="it-IT"/>
              </w:rPr>
              <w:t xml:space="preserve">T0 </w:t>
            </w:r>
            <w:r w:rsidRPr="00417384">
              <w:rPr>
                <w:rFonts w:ascii="Times New Roman" w:eastAsia="Times New Roman" w:hAnsi="Times New Roman" w:cs="Times New Roman"/>
                <w:sz w:val="24"/>
                <w:szCs w:val="24"/>
                <w:lang w:eastAsia="it-IT"/>
              </w:rPr>
              <w:t>+</w:t>
            </w:r>
            <w:r w:rsidRPr="00417384">
              <w:rPr>
                <w:rFonts w:ascii="Times New Roman" w:eastAsia="Times New Roman" w:hAnsi="Times New Roman" w:cs="Times New Roman"/>
                <w:spacing w:val="-1"/>
                <w:sz w:val="24"/>
                <w:szCs w:val="24"/>
                <w:lang w:eastAsia="it-IT"/>
              </w:rPr>
              <w:t xml:space="preserve"> </w:t>
            </w:r>
            <w:proofErr w:type="spellStart"/>
            <w:r>
              <w:rPr>
                <w:rFonts w:ascii="Times New Roman" w:eastAsia="Times New Roman" w:hAnsi="Times New Roman" w:cs="Times New Roman"/>
                <w:spacing w:val="-1"/>
                <w:sz w:val="24"/>
                <w:szCs w:val="24"/>
                <w:lang w:eastAsia="it-IT"/>
              </w:rPr>
              <w:t>x</w:t>
            </w:r>
            <w:r w:rsidRPr="00417384">
              <w:rPr>
                <w:rFonts w:ascii="Times New Roman" w:eastAsia="Times New Roman" w:hAnsi="Times New Roman" w:cs="Times New Roman"/>
                <w:spacing w:val="-1"/>
                <w:sz w:val="24"/>
                <w:szCs w:val="24"/>
                <w:lang w:eastAsia="it-IT"/>
              </w:rPr>
              <w:t>M</w:t>
            </w:r>
            <w:proofErr w:type="spellEnd"/>
          </w:p>
        </w:tc>
      </w:tr>
      <w:tr w:rsidR="001B00D4" w:rsidRPr="00417384" w14:paraId="287F69CF" w14:textId="77777777" w:rsidTr="0009370B">
        <w:tc>
          <w:tcPr>
            <w:cnfStyle w:val="001000000000" w:firstRow="0" w:lastRow="0" w:firstColumn="1" w:lastColumn="0" w:oddVBand="0" w:evenVBand="0" w:oddHBand="0" w:evenHBand="0" w:firstRowFirstColumn="0" w:firstRowLastColumn="0" w:lastRowFirstColumn="0" w:lastRowLastColumn="0"/>
            <w:tcW w:w="1356" w:type="dxa"/>
          </w:tcPr>
          <w:p w14:paraId="51BB4BFE" w14:textId="77777777" w:rsidR="001B00D4" w:rsidRPr="00417384" w:rsidRDefault="001B00D4" w:rsidP="0009370B">
            <w:pPr>
              <w:rPr>
                <w:rFonts w:ascii="Times New Roman" w:eastAsia="Times New Roman" w:hAnsi="Times New Roman" w:cs="Times New Roman"/>
                <w:spacing w:val="-2"/>
                <w:sz w:val="24"/>
                <w:szCs w:val="24"/>
                <w:lang w:eastAsia="it-IT"/>
              </w:rPr>
            </w:pPr>
            <w:r w:rsidRPr="00417384">
              <w:rPr>
                <w:rFonts w:ascii="Times New Roman" w:hAnsi="Times New Roman" w:cs="Times New Roman"/>
                <w:spacing w:val="-2"/>
                <w:sz w:val="24"/>
                <w:szCs w:val="24"/>
              </w:rPr>
              <w:t>4.2.5</w:t>
            </w:r>
          </w:p>
        </w:tc>
        <w:tc>
          <w:tcPr>
            <w:tcW w:w="4593" w:type="dxa"/>
            <w:hideMark/>
          </w:tcPr>
          <w:p w14:paraId="195F3973" w14:textId="0470ABB6" w:rsidR="001B00D4" w:rsidRPr="00417384" w:rsidRDefault="001B00D4" w:rsidP="000937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it-IT"/>
              </w:rPr>
            </w:pPr>
            <w:proofErr w:type="spellStart"/>
            <w:r>
              <w:rPr>
                <w:rFonts w:ascii="Times New Roman" w:eastAsia="Times New Roman" w:hAnsi="Times New Roman" w:cs="Times New Roman"/>
                <w:spacing w:val="-2"/>
                <w:sz w:val="24"/>
                <w:szCs w:val="24"/>
                <w:lang w:eastAsia="it-IT"/>
              </w:rPr>
              <w:t>xxxxx</w:t>
            </w:r>
            <w:proofErr w:type="spellEnd"/>
            <w:r w:rsidRPr="00417384">
              <w:rPr>
                <w:rFonts w:ascii="Times New Roman" w:eastAsia="Times New Roman" w:hAnsi="Times New Roman" w:cs="Times New Roman"/>
                <w:spacing w:val="-2"/>
                <w:sz w:val="24"/>
                <w:szCs w:val="24"/>
                <w:lang w:eastAsia="it-IT"/>
              </w:rPr>
              <w:t xml:space="preserve"> riunione di avanzamento </w:t>
            </w:r>
          </w:p>
        </w:tc>
        <w:tc>
          <w:tcPr>
            <w:tcW w:w="2017" w:type="dxa"/>
            <w:hideMark/>
          </w:tcPr>
          <w:p w14:paraId="752BB303" w14:textId="77777777" w:rsidR="001B00D4" w:rsidRPr="00417384" w:rsidRDefault="001B00D4" w:rsidP="0009370B">
            <w:pPr>
              <w:ind w:left="-111" w:right="-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it-IT"/>
              </w:rPr>
            </w:pPr>
            <w:r w:rsidRPr="00417384">
              <w:rPr>
                <w:rFonts w:ascii="Times New Roman" w:eastAsia="Times New Roman" w:hAnsi="Times New Roman" w:cs="Times New Roman"/>
                <w:bCs/>
                <w:sz w:val="24"/>
                <w:szCs w:val="24"/>
                <w:lang w:eastAsia="it-IT"/>
              </w:rPr>
              <w:t xml:space="preserve">(entro) </w:t>
            </w:r>
            <w:r w:rsidRPr="00417384">
              <w:rPr>
                <w:rFonts w:ascii="Times New Roman" w:eastAsia="Times New Roman" w:hAnsi="Times New Roman" w:cs="Times New Roman"/>
                <w:spacing w:val="-1"/>
                <w:sz w:val="24"/>
                <w:szCs w:val="24"/>
                <w:lang w:eastAsia="it-IT"/>
              </w:rPr>
              <w:t xml:space="preserve">T0 + </w:t>
            </w:r>
            <w:proofErr w:type="spellStart"/>
            <w:r>
              <w:rPr>
                <w:rFonts w:ascii="Times New Roman" w:eastAsia="Times New Roman" w:hAnsi="Times New Roman" w:cs="Times New Roman"/>
                <w:spacing w:val="-1"/>
                <w:sz w:val="24"/>
                <w:szCs w:val="24"/>
                <w:lang w:eastAsia="it-IT"/>
              </w:rPr>
              <w:t>x</w:t>
            </w:r>
            <w:r w:rsidRPr="00417384">
              <w:rPr>
                <w:rFonts w:ascii="Times New Roman" w:eastAsia="Times New Roman" w:hAnsi="Times New Roman" w:cs="Times New Roman"/>
                <w:spacing w:val="-1"/>
                <w:sz w:val="24"/>
                <w:szCs w:val="24"/>
                <w:lang w:eastAsia="it-IT"/>
              </w:rPr>
              <w:t>M</w:t>
            </w:r>
            <w:proofErr w:type="spellEnd"/>
          </w:p>
        </w:tc>
      </w:tr>
      <w:tr w:rsidR="001B00D4" w:rsidRPr="00417384" w14:paraId="428E8DF4" w14:textId="77777777" w:rsidTr="00093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dxa"/>
          </w:tcPr>
          <w:p w14:paraId="3B0AFD72" w14:textId="77777777" w:rsidR="001B00D4" w:rsidRPr="00417384" w:rsidRDefault="001B00D4" w:rsidP="0009370B">
            <w:pPr>
              <w:rPr>
                <w:rFonts w:ascii="Times New Roman" w:eastAsia="Times New Roman" w:hAnsi="Times New Roman" w:cs="Times New Roman"/>
                <w:spacing w:val="-2"/>
                <w:sz w:val="24"/>
                <w:szCs w:val="24"/>
                <w:lang w:eastAsia="it-IT"/>
              </w:rPr>
            </w:pPr>
            <w:r w:rsidRPr="00417384">
              <w:rPr>
                <w:rFonts w:ascii="Times New Roman" w:hAnsi="Times New Roman" w:cs="Times New Roman"/>
                <w:spacing w:val="-2"/>
                <w:sz w:val="24"/>
                <w:szCs w:val="24"/>
              </w:rPr>
              <w:t>4.2.6</w:t>
            </w:r>
          </w:p>
        </w:tc>
        <w:tc>
          <w:tcPr>
            <w:tcW w:w="4593" w:type="dxa"/>
            <w:hideMark/>
          </w:tcPr>
          <w:p w14:paraId="2FA9D0B0" w14:textId="717828ED" w:rsidR="001B00D4" w:rsidRPr="00417384" w:rsidRDefault="001B00D4" w:rsidP="000937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it-IT"/>
              </w:rPr>
            </w:pPr>
            <w:proofErr w:type="spellStart"/>
            <w:r>
              <w:rPr>
                <w:rFonts w:ascii="Times New Roman" w:eastAsia="Times New Roman" w:hAnsi="Times New Roman" w:cs="Times New Roman"/>
                <w:spacing w:val="-2"/>
                <w:sz w:val="24"/>
                <w:szCs w:val="24"/>
                <w:lang w:eastAsia="it-IT"/>
              </w:rPr>
              <w:t>xxxxx</w:t>
            </w:r>
            <w:proofErr w:type="spellEnd"/>
            <w:r w:rsidRPr="00417384">
              <w:rPr>
                <w:rFonts w:ascii="Times New Roman" w:eastAsia="Times New Roman" w:hAnsi="Times New Roman" w:cs="Times New Roman"/>
                <w:spacing w:val="-2"/>
                <w:sz w:val="24"/>
                <w:szCs w:val="24"/>
                <w:lang w:eastAsia="it-IT"/>
              </w:rPr>
              <w:t xml:space="preserve"> riunione di avanzamento </w:t>
            </w:r>
          </w:p>
        </w:tc>
        <w:tc>
          <w:tcPr>
            <w:tcW w:w="2017" w:type="dxa"/>
            <w:hideMark/>
          </w:tcPr>
          <w:p w14:paraId="20B7B459" w14:textId="77777777" w:rsidR="001B00D4" w:rsidRPr="00417384" w:rsidRDefault="001B00D4" w:rsidP="0009370B">
            <w:pPr>
              <w:ind w:left="-111" w:right="-14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it-IT"/>
              </w:rPr>
            </w:pPr>
            <w:r w:rsidRPr="00417384">
              <w:rPr>
                <w:rFonts w:ascii="Times New Roman" w:eastAsia="Times New Roman" w:hAnsi="Times New Roman" w:cs="Times New Roman"/>
                <w:bCs/>
                <w:sz w:val="24"/>
                <w:szCs w:val="24"/>
                <w:lang w:eastAsia="it-IT"/>
              </w:rPr>
              <w:t xml:space="preserve">(entro) </w:t>
            </w:r>
            <w:r w:rsidRPr="00417384">
              <w:rPr>
                <w:rFonts w:ascii="Times New Roman" w:eastAsia="Times New Roman" w:hAnsi="Times New Roman" w:cs="Times New Roman"/>
                <w:spacing w:val="-1"/>
                <w:sz w:val="24"/>
                <w:szCs w:val="24"/>
                <w:lang w:eastAsia="it-IT"/>
              </w:rPr>
              <w:t xml:space="preserve">T0 </w:t>
            </w:r>
            <w:r w:rsidRPr="00417384">
              <w:rPr>
                <w:rFonts w:ascii="Times New Roman" w:eastAsia="Times New Roman" w:hAnsi="Times New Roman" w:cs="Times New Roman"/>
                <w:sz w:val="24"/>
                <w:szCs w:val="24"/>
                <w:lang w:eastAsia="it-IT"/>
              </w:rPr>
              <w:t>+</w:t>
            </w:r>
            <w:r w:rsidRPr="00417384">
              <w:rPr>
                <w:rFonts w:ascii="Times New Roman" w:eastAsia="Times New Roman" w:hAnsi="Times New Roman" w:cs="Times New Roman"/>
                <w:spacing w:val="-1"/>
                <w:sz w:val="24"/>
                <w:szCs w:val="24"/>
                <w:lang w:eastAsia="it-IT"/>
              </w:rPr>
              <w:t xml:space="preserve"> </w:t>
            </w:r>
            <w:proofErr w:type="spellStart"/>
            <w:r>
              <w:rPr>
                <w:rFonts w:ascii="Times New Roman" w:eastAsia="Times New Roman" w:hAnsi="Times New Roman" w:cs="Times New Roman"/>
                <w:spacing w:val="-1"/>
                <w:sz w:val="24"/>
                <w:szCs w:val="24"/>
                <w:lang w:eastAsia="it-IT"/>
              </w:rPr>
              <w:t>xx</w:t>
            </w:r>
            <w:r w:rsidRPr="00417384">
              <w:rPr>
                <w:rFonts w:ascii="Times New Roman" w:eastAsia="Times New Roman" w:hAnsi="Times New Roman" w:cs="Times New Roman"/>
                <w:spacing w:val="-1"/>
                <w:sz w:val="24"/>
                <w:szCs w:val="24"/>
                <w:lang w:eastAsia="it-IT"/>
              </w:rPr>
              <w:t>M</w:t>
            </w:r>
            <w:proofErr w:type="spellEnd"/>
          </w:p>
        </w:tc>
      </w:tr>
      <w:tr w:rsidR="001B00D4" w:rsidRPr="00417384" w14:paraId="69B8E6BC" w14:textId="77777777" w:rsidTr="0009370B">
        <w:trPr>
          <w:trHeight w:val="191"/>
        </w:trPr>
        <w:tc>
          <w:tcPr>
            <w:cnfStyle w:val="001000000000" w:firstRow="0" w:lastRow="0" w:firstColumn="1" w:lastColumn="0" w:oddVBand="0" w:evenVBand="0" w:oddHBand="0" w:evenHBand="0" w:firstRowFirstColumn="0" w:firstRowLastColumn="0" w:lastRowFirstColumn="0" w:lastRowLastColumn="0"/>
            <w:tcW w:w="1356" w:type="dxa"/>
          </w:tcPr>
          <w:p w14:paraId="71E89863" w14:textId="77777777" w:rsidR="001B00D4" w:rsidRPr="00417384" w:rsidRDefault="001B00D4" w:rsidP="0009370B">
            <w:pPr>
              <w:rPr>
                <w:rFonts w:ascii="Times New Roman" w:eastAsia="Times New Roman" w:hAnsi="Times New Roman" w:cs="Times New Roman"/>
                <w:spacing w:val="-2"/>
                <w:sz w:val="24"/>
                <w:szCs w:val="24"/>
                <w:lang w:eastAsia="it-IT"/>
              </w:rPr>
            </w:pPr>
            <w:r w:rsidRPr="00417384">
              <w:rPr>
                <w:rFonts w:ascii="Times New Roman" w:eastAsia="Times New Roman" w:hAnsi="Times New Roman" w:cs="Times New Roman"/>
                <w:spacing w:val="-2"/>
                <w:sz w:val="24"/>
                <w:szCs w:val="24"/>
                <w:lang w:eastAsia="it-IT"/>
              </w:rPr>
              <w:t>4.2.7</w:t>
            </w:r>
          </w:p>
        </w:tc>
        <w:tc>
          <w:tcPr>
            <w:tcW w:w="4593" w:type="dxa"/>
            <w:hideMark/>
          </w:tcPr>
          <w:p w14:paraId="032B0A80" w14:textId="29C6F4B3" w:rsidR="001B00D4" w:rsidRPr="00417384" w:rsidRDefault="001B00D4" w:rsidP="000937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it-IT"/>
              </w:rPr>
            </w:pPr>
            <w:proofErr w:type="spellStart"/>
            <w:r>
              <w:rPr>
                <w:rFonts w:ascii="Times New Roman" w:eastAsia="Times New Roman" w:hAnsi="Times New Roman" w:cs="Times New Roman"/>
                <w:spacing w:val="-2"/>
                <w:sz w:val="24"/>
                <w:szCs w:val="24"/>
                <w:lang w:eastAsia="it-IT"/>
              </w:rPr>
              <w:t>xxxx</w:t>
            </w:r>
            <w:proofErr w:type="spellEnd"/>
            <w:r w:rsidRPr="00417384">
              <w:rPr>
                <w:rFonts w:ascii="Times New Roman" w:eastAsia="Times New Roman" w:hAnsi="Times New Roman" w:cs="Times New Roman"/>
                <w:spacing w:val="-2"/>
                <w:sz w:val="24"/>
                <w:szCs w:val="24"/>
                <w:lang w:eastAsia="it-IT"/>
              </w:rPr>
              <w:t xml:space="preserve"> riunione di avanzamento </w:t>
            </w:r>
          </w:p>
        </w:tc>
        <w:tc>
          <w:tcPr>
            <w:tcW w:w="2017" w:type="dxa"/>
            <w:hideMark/>
          </w:tcPr>
          <w:p w14:paraId="253E7FC8" w14:textId="77777777" w:rsidR="001B00D4" w:rsidRPr="00417384" w:rsidRDefault="001B00D4" w:rsidP="0009370B">
            <w:pPr>
              <w:widowControl w:val="0"/>
              <w:spacing w:before="119"/>
              <w:ind w:left="-111" w:right="-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17384">
              <w:rPr>
                <w:rFonts w:ascii="Times New Roman" w:eastAsia="Calibri" w:hAnsi="Times New Roman" w:cs="Times New Roman"/>
                <w:sz w:val="24"/>
                <w:szCs w:val="24"/>
              </w:rPr>
              <w:t xml:space="preserve">(entro) </w:t>
            </w:r>
            <w:r w:rsidRPr="00417384">
              <w:rPr>
                <w:rFonts w:ascii="Times New Roman" w:eastAsia="Calibri" w:hAnsi="Times New Roman" w:cs="Times New Roman"/>
                <w:spacing w:val="-1"/>
                <w:sz w:val="24"/>
                <w:szCs w:val="24"/>
              </w:rPr>
              <w:t xml:space="preserve">T0 </w:t>
            </w:r>
            <w:r w:rsidRPr="00417384">
              <w:rPr>
                <w:rFonts w:ascii="Times New Roman" w:eastAsia="Calibri" w:hAnsi="Times New Roman" w:cs="Times New Roman"/>
                <w:sz w:val="24"/>
                <w:szCs w:val="24"/>
              </w:rPr>
              <w:t>+</w:t>
            </w:r>
            <w:r w:rsidRPr="00417384">
              <w:rPr>
                <w:rFonts w:ascii="Times New Roman" w:eastAsia="Calibri" w:hAnsi="Times New Roman" w:cs="Times New Roman"/>
                <w:spacing w:val="-1"/>
                <w:sz w:val="24"/>
                <w:szCs w:val="24"/>
              </w:rPr>
              <w:t xml:space="preserve"> </w:t>
            </w:r>
            <w:proofErr w:type="spellStart"/>
            <w:r>
              <w:rPr>
                <w:rFonts w:ascii="Times New Roman" w:eastAsia="Calibri" w:hAnsi="Times New Roman" w:cs="Times New Roman"/>
                <w:spacing w:val="-1"/>
                <w:sz w:val="24"/>
                <w:szCs w:val="24"/>
              </w:rPr>
              <w:t>xx</w:t>
            </w:r>
            <w:r w:rsidRPr="00417384">
              <w:rPr>
                <w:rFonts w:ascii="Times New Roman" w:eastAsia="Calibri" w:hAnsi="Times New Roman" w:cs="Times New Roman"/>
                <w:spacing w:val="-1"/>
                <w:sz w:val="24"/>
                <w:szCs w:val="24"/>
              </w:rPr>
              <w:t>M</w:t>
            </w:r>
            <w:proofErr w:type="spellEnd"/>
          </w:p>
        </w:tc>
      </w:tr>
      <w:tr w:rsidR="001B00D4" w:rsidRPr="00417384" w14:paraId="0D3C26D0" w14:textId="77777777" w:rsidTr="00093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dxa"/>
          </w:tcPr>
          <w:p w14:paraId="7578AB49" w14:textId="77777777" w:rsidR="001B00D4" w:rsidRPr="00417384" w:rsidRDefault="001B00D4" w:rsidP="0009370B">
            <w:pPr>
              <w:rPr>
                <w:rFonts w:ascii="Times New Roman" w:eastAsia="Times New Roman" w:hAnsi="Times New Roman" w:cs="Times New Roman"/>
                <w:spacing w:val="-2"/>
                <w:sz w:val="24"/>
                <w:szCs w:val="24"/>
                <w:lang w:eastAsia="it-IT"/>
              </w:rPr>
            </w:pPr>
            <w:r w:rsidRPr="00417384">
              <w:rPr>
                <w:rFonts w:ascii="Times New Roman" w:eastAsia="Times New Roman" w:hAnsi="Times New Roman" w:cs="Times New Roman"/>
                <w:spacing w:val="-2"/>
                <w:sz w:val="24"/>
                <w:szCs w:val="24"/>
                <w:lang w:eastAsia="it-IT"/>
              </w:rPr>
              <w:t>4.2.8</w:t>
            </w:r>
          </w:p>
        </w:tc>
        <w:tc>
          <w:tcPr>
            <w:tcW w:w="4593" w:type="dxa"/>
            <w:hideMark/>
          </w:tcPr>
          <w:p w14:paraId="31500C6D" w14:textId="50A64062" w:rsidR="001B00D4" w:rsidRPr="00417384" w:rsidRDefault="001B00D4" w:rsidP="000937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it-IT"/>
              </w:rPr>
            </w:pPr>
            <w:proofErr w:type="spellStart"/>
            <w:r>
              <w:rPr>
                <w:rFonts w:ascii="Times New Roman" w:eastAsia="Times New Roman" w:hAnsi="Times New Roman" w:cs="Times New Roman"/>
                <w:spacing w:val="-2"/>
                <w:sz w:val="24"/>
                <w:szCs w:val="24"/>
                <w:lang w:eastAsia="it-IT"/>
              </w:rPr>
              <w:t>xxxxx</w:t>
            </w:r>
            <w:proofErr w:type="spellEnd"/>
            <w:r w:rsidRPr="00417384">
              <w:rPr>
                <w:rFonts w:ascii="Times New Roman" w:eastAsia="Times New Roman" w:hAnsi="Times New Roman" w:cs="Times New Roman"/>
                <w:spacing w:val="-2"/>
                <w:sz w:val="24"/>
                <w:szCs w:val="24"/>
                <w:lang w:eastAsia="it-IT"/>
              </w:rPr>
              <w:t xml:space="preserve"> riunione di avanzamento </w:t>
            </w:r>
          </w:p>
        </w:tc>
        <w:tc>
          <w:tcPr>
            <w:tcW w:w="2017" w:type="dxa"/>
            <w:hideMark/>
          </w:tcPr>
          <w:p w14:paraId="66F983A4" w14:textId="77777777" w:rsidR="001B00D4" w:rsidRPr="00417384" w:rsidRDefault="001B00D4" w:rsidP="0009370B">
            <w:pPr>
              <w:ind w:left="-111" w:right="-14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it-IT"/>
              </w:rPr>
            </w:pPr>
            <w:r w:rsidRPr="00417384">
              <w:rPr>
                <w:rFonts w:ascii="Times New Roman" w:eastAsia="Times New Roman" w:hAnsi="Times New Roman" w:cs="Times New Roman"/>
                <w:bCs/>
                <w:sz w:val="24"/>
                <w:szCs w:val="24"/>
                <w:lang w:eastAsia="it-IT"/>
              </w:rPr>
              <w:t xml:space="preserve">(entro) </w:t>
            </w:r>
            <w:r w:rsidRPr="00417384">
              <w:rPr>
                <w:rFonts w:ascii="Times New Roman" w:eastAsia="Times New Roman" w:hAnsi="Times New Roman" w:cs="Times New Roman"/>
                <w:spacing w:val="-1"/>
                <w:sz w:val="24"/>
                <w:szCs w:val="24"/>
                <w:lang w:eastAsia="it-IT"/>
              </w:rPr>
              <w:t xml:space="preserve">T0 </w:t>
            </w:r>
            <w:r w:rsidRPr="00417384">
              <w:rPr>
                <w:rFonts w:ascii="Times New Roman" w:eastAsia="Times New Roman" w:hAnsi="Times New Roman" w:cs="Times New Roman"/>
                <w:sz w:val="24"/>
                <w:szCs w:val="24"/>
                <w:lang w:eastAsia="it-IT"/>
              </w:rPr>
              <w:t>+</w:t>
            </w:r>
            <w:r w:rsidRPr="00417384">
              <w:rPr>
                <w:rFonts w:ascii="Times New Roman" w:eastAsia="Times New Roman" w:hAnsi="Times New Roman" w:cs="Times New Roman"/>
                <w:spacing w:val="-1"/>
                <w:sz w:val="24"/>
                <w:szCs w:val="24"/>
                <w:lang w:eastAsia="it-IT"/>
              </w:rPr>
              <w:t xml:space="preserve"> </w:t>
            </w:r>
            <w:proofErr w:type="spellStart"/>
            <w:r>
              <w:rPr>
                <w:rFonts w:ascii="Times New Roman" w:eastAsia="Times New Roman" w:hAnsi="Times New Roman" w:cs="Times New Roman"/>
                <w:spacing w:val="-1"/>
                <w:sz w:val="24"/>
                <w:szCs w:val="24"/>
                <w:lang w:eastAsia="it-IT"/>
              </w:rPr>
              <w:t>xx</w:t>
            </w:r>
            <w:r w:rsidRPr="00417384">
              <w:rPr>
                <w:rFonts w:ascii="Times New Roman" w:eastAsia="Times New Roman" w:hAnsi="Times New Roman" w:cs="Times New Roman"/>
                <w:spacing w:val="-1"/>
                <w:sz w:val="24"/>
                <w:szCs w:val="24"/>
                <w:lang w:eastAsia="it-IT"/>
              </w:rPr>
              <w:t>M</w:t>
            </w:r>
            <w:proofErr w:type="spellEnd"/>
          </w:p>
        </w:tc>
      </w:tr>
      <w:tr w:rsidR="001B00D4" w:rsidRPr="00417384" w14:paraId="415D1D6C" w14:textId="77777777" w:rsidTr="0009370B">
        <w:tc>
          <w:tcPr>
            <w:cnfStyle w:val="001000000000" w:firstRow="0" w:lastRow="0" w:firstColumn="1" w:lastColumn="0" w:oddVBand="0" w:evenVBand="0" w:oddHBand="0" w:evenHBand="0" w:firstRowFirstColumn="0" w:firstRowLastColumn="0" w:lastRowFirstColumn="0" w:lastRowLastColumn="0"/>
            <w:tcW w:w="1356" w:type="dxa"/>
          </w:tcPr>
          <w:p w14:paraId="57A9B32E" w14:textId="77777777" w:rsidR="001B00D4" w:rsidRPr="00417384" w:rsidRDefault="001B00D4" w:rsidP="0009370B">
            <w:pPr>
              <w:rPr>
                <w:rFonts w:ascii="Times New Roman" w:eastAsia="Times New Roman" w:hAnsi="Times New Roman" w:cs="Times New Roman"/>
                <w:b w:val="0"/>
                <w:bCs w:val="0"/>
                <w:spacing w:val="-2"/>
                <w:sz w:val="24"/>
                <w:szCs w:val="24"/>
                <w:lang w:eastAsia="it-IT"/>
              </w:rPr>
            </w:pPr>
            <w:r>
              <w:rPr>
                <w:rFonts w:ascii="Times New Roman" w:eastAsia="Times New Roman" w:hAnsi="Times New Roman" w:cs="Times New Roman"/>
                <w:b w:val="0"/>
                <w:bCs w:val="0"/>
                <w:spacing w:val="-2"/>
                <w:sz w:val="24"/>
                <w:szCs w:val="24"/>
                <w:lang w:eastAsia="it-IT"/>
              </w:rPr>
              <w:t>XXXX</w:t>
            </w:r>
          </w:p>
        </w:tc>
        <w:tc>
          <w:tcPr>
            <w:tcW w:w="4593" w:type="dxa"/>
          </w:tcPr>
          <w:p w14:paraId="244BDFB4" w14:textId="77777777" w:rsidR="001B00D4" w:rsidRPr="00417384" w:rsidRDefault="001B00D4" w:rsidP="000937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 w:val="24"/>
                <w:szCs w:val="24"/>
                <w:lang w:eastAsia="it-IT"/>
              </w:rPr>
            </w:pPr>
            <w:r>
              <w:rPr>
                <w:rFonts w:ascii="Times New Roman" w:eastAsia="Times New Roman" w:hAnsi="Times New Roman" w:cs="Times New Roman"/>
                <w:spacing w:val="-2"/>
                <w:sz w:val="24"/>
                <w:szCs w:val="24"/>
                <w:lang w:eastAsia="it-IT"/>
              </w:rPr>
              <w:t>XXXXX</w:t>
            </w:r>
          </w:p>
        </w:tc>
        <w:tc>
          <w:tcPr>
            <w:tcW w:w="2017" w:type="dxa"/>
          </w:tcPr>
          <w:p w14:paraId="0DD1B6C3" w14:textId="77777777" w:rsidR="001B00D4" w:rsidRPr="00417384" w:rsidRDefault="001B00D4" w:rsidP="0009370B">
            <w:pPr>
              <w:ind w:left="-111" w:right="-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XXXX</w:t>
            </w:r>
          </w:p>
        </w:tc>
      </w:tr>
      <w:tr w:rsidR="001B00D4" w:rsidRPr="00417384" w14:paraId="1146D900" w14:textId="77777777" w:rsidTr="000937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356" w:type="dxa"/>
          </w:tcPr>
          <w:p w14:paraId="2C3E961F" w14:textId="77777777" w:rsidR="001B00D4" w:rsidRPr="00417384" w:rsidRDefault="001B00D4" w:rsidP="0009370B">
            <w:pPr>
              <w:rPr>
                <w:rFonts w:ascii="Times New Roman" w:eastAsia="Times New Roman" w:hAnsi="Times New Roman" w:cs="Times New Roman"/>
                <w:spacing w:val="-1"/>
                <w:sz w:val="24"/>
                <w:szCs w:val="24"/>
                <w:lang w:eastAsia="it-IT"/>
              </w:rPr>
            </w:pPr>
            <w:r w:rsidRPr="00417384">
              <w:rPr>
                <w:rFonts w:ascii="Times New Roman" w:eastAsia="Times New Roman" w:hAnsi="Times New Roman" w:cs="Times New Roman"/>
                <w:spacing w:val="-1"/>
                <w:sz w:val="24"/>
                <w:szCs w:val="24"/>
                <w:lang w:eastAsia="it-IT"/>
              </w:rPr>
              <w:t>4.2.9</w:t>
            </w:r>
          </w:p>
        </w:tc>
        <w:tc>
          <w:tcPr>
            <w:tcW w:w="4593" w:type="dxa"/>
            <w:hideMark/>
          </w:tcPr>
          <w:p w14:paraId="7811ED96" w14:textId="77777777" w:rsidR="001B00D4" w:rsidRPr="00417384" w:rsidRDefault="001B00D4" w:rsidP="000937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it-IT"/>
              </w:rPr>
            </w:pPr>
            <w:r w:rsidRPr="00417384">
              <w:rPr>
                <w:rFonts w:ascii="Times New Roman" w:eastAsia="Times New Roman" w:hAnsi="Times New Roman" w:cs="Times New Roman"/>
                <w:spacing w:val="-1"/>
                <w:sz w:val="24"/>
                <w:szCs w:val="24"/>
                <w:lang w:eastAsia="it-IT"/>
              </w:rPr>
              <w:t>Riunione finale [</w:t>
            </w:r>
            <w:r w:rsidRPr="00417384">
              <w:rPr>
                <w:rFonts w:ascii="Times New Roman" w:eastAsia="Times New Roman" w:hAnsi="Times New Roman" w:cs="Times New Roman"/>
                <w:i/>
                <w:spacing w:val="-1"/>
                <w:sz w:val="24"/>
                <w:szCs w:val="24"/>
                <w:lang w:eastAsia="it-IT"/>
              </w:rPr>
              <w:t>FR</w:t>
            </w:r>
            <w:r w:rsidRPr="00417384">
              <w:rPr>
                <w:rFonts w:ascii="Times New Roman" w:eastAsia="Times New Roman" w:hAnsi="Times New Roman" w:cs="Times New Roman"/>
                <w:spacing w:val="-1"/>
                <w:sz w:val="24"/>
                <w:szCs w:val="24"/>
                <w:lang w:eastAsia="it-IT"/>
              </w:rPr>
              <w:t>]</w:t>
            </w:r>
          </w:p>
        </w:tc>
        <w:tc>
          <w:tcPr>
            <w:tcW w:w="2017" w:type="dxa"/>
            <w:hideMark/>
          </w:tcPr>
          <w:p w14:paraId="62D49AE3" w14:textId="65FF8301" w:rsidR="001B00D4" w:rsidRPr="00417384" w:rsidRDefault="001B00D4" w:rsidP="0009370B">
            <w:pPr>
              <w:widowControl w:val="0"/>
              <w:spacing w:before="119"/>
              <w:ind w:left="-111" w:right="-14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17384">
              <w:rPr>
                <w:rFonts w:ascii="Times New Roman" w:eastAsia="Calibri" w:hAnsi="Times New Roman" w:cs="Times New Roman"/>
                <w:sz w:val="24"/>
                <w:szCs w:val="24"/>
              </w:rPr>
              <w:t xml:space="preserve">(entro) </w:t>
            </w:r>
            <w:r w:rsidRPr="00417384">
              <w:rPr>
                <w:rFonts w:ascii="Times New Roman" w:eastAsia="Calibri" w:hAnsi="Times New Roman" w:cs="Times New Roman"/>
                <w:spacing w:val="-1"/>
                <w:sz w:val="24"/>
                <w:szCs w:val="24"/>
              </w:rPr>
              <w:t xml:space="preserve">T0 </w:t>
            </w:r>
            <w:r w:rsidRPr="00417384">
              <w:rPr>
                <w:rFonts w:ascii="Times New Roman" w:eastAsia="Calibri" w:hAnsi="Times New Roman" w:cs="Times New Roman"/>
                <w:sz w:val="24"/>
                <w:szCs w:val="24"/>
              </w:rPr>
              <w:t>+</w:t>
            </w:r>
            <w:r w:rsidRPr="00417384">
              <w:rPr>
                <w:rFonts w:ascii="Times New Roman" w:eastAsia="Calibri" w:hAnsi="Times New Roman" w:cs="Times New Roman"/>
                <w:spacing w:val="-1"/>
                <w:sz w:val="24"/>
                <w:szCs w:val="24"/>
              </w:rPr>
              <w:t xml:space="preserve"> </w:t>
            </w:r>
            <w:proofErr w:type="spellStart"/>
            <w:r>
              <w:rPr>
                <w:rFonts w:ascii="Times New Roman" w:eastAsia="Calibri" w:hAnsi="Times New Roman" w:cs="Times New Roman"/>
                <w:spacing w:val="-1"/>
                <w:sz w:val="24"/>
                <w:szCs w:val="24"/>
              </w:rPr>
              <w:t>xx</w:t>
            </w:r>
            <w:r w:rsidRPr="00417384">
              <w:rPr>
                <w:rFonts w:ascii="Times New Roman" w:eastAsia="Calibri" w:hAnsi="Times New Roman" w:cs="Times New Roman"/>
                <w:spacing w:val="-1"/>
                <w:sz w:val="24"/>
                <w:szCs w:val="24"/>
              </w:rPr>
              <w:t>M</w:t>
            </w:r>
            <w:proofErr w:type="spellEnd"/>
          </w:p>
        </w:tc>
      </w:tr>
    </w:tbl>
    <w:p w14:paraId="24CC28F2" w14:textId="77777777" w:rsidR="00C14899" w:rsidRPr="00B22DB8" w:rsidRDefault="00C14899" w:rsidP="0006588F">
      <w:pPr>
        <w:numPr>
          <w:ilvl w:val="0"/>
          <w:numId w:val="23"/>
        </w:numPr>
        <w:tabs>
          <w:tab w:val="left" w:pos="864"/>
          <w:tab w:val="left" w:pos="1152"/>
          <w:tab w:val="left" w:pos="1440"/>
          <w:tab w:val="left" w:pos="1584"/>
          <w:tab w:val="left" w:pos="1872"/>
        </w:tabs>
        <w:spacing w:before="24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L’ASI si riserva la facoltà, durante il corso del Contratto, di convocare riunioni intermedie ulteriori rispetto a quelle previste nell’ATG.</w:t>
      </w:r>
    </w:p>
    <w:p w14:paraId="24CC28F3" w14:textId="77777777" w:rsidR="00C14899" w:rsidRPr="00B22DB8" w:rsidRDefault="00C14899" w:rsidP="00C14899">
      <w:pPr>
        <w:pStyle w:val="Paragrafoelenco"/>
        <w:tabs>
          <w:tab w:val="left" w:pos="576"/>
          <w:tab w:val="left" w:pos="864"/>
          <w:tab w:val="left" w:pos="1152"/>
          <w:tab w:val="left" w:pos="1440"/>
          <w:tab w:val="left" w:pos="1584"/>
          <w:tab w:val="left" w:pos="1872"/>
          <w:tab w:val="left" w:pos="5760"/>
          <w:tab w:val="right" w:pos="9360"/>
        </w:tabs>
        <w:spacing w:before="240" w:line="276" w:lineRule="auto"/>
        <w:ind w:left="142" w:right="14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lang w:eastAsia="it-IT"/>
        </w:rPr>
        <w:t>ARTICOLO 5</w:t>
      </w:r>
    </w:p>
    <w:p w14:paraId="24CC28F4" w14:textId="77777777" w:rsidR="00C14899" w:rsidRPr="00B22DB8" w:rsidRDefault="00C14899" w:rsidP="00C14899">
      <w:pPr>
        <w:pStyle w:val="Paragrafoelenco"/>
        <w:tabs>
          <w:tab w:val="left" w:pos="576"/>
          <w:tab w:val="left" w:pos="864"/>
          <w:tab w:val="left" w:pos="1152"/>
          <w:tab w:val="left" w:pos="1440"/>
          <w:tab w:val="left" w:pos="1584"/>
          <w:tab w:val="left" w:pos="1872"/>
          <w:tab w:val="left" w:pos="5760"/>
          <w:tab w:val="right" w:pos="9360"/>
        </w:tabs>
        <w:spacing w:before="240" w:line="276" w:lineRule="auto"/>
        <w:ind w:left="142" w:right="14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 xml:space="preserve">PREZZO </w:t>
      </w:r>
    </w:p>
    <w:p w14:paraId="24CC28F5" w14:textId="77777777" w:rsidR="00C14899" w:rsidRPr="00B22DB8" w:rsidRDefault="00C14899" w:rsidP="0006588F">
      <w:pPr>
        <w:widowControl w:val="0"/>
        <w:numPr>
          <w:ilvl w:val="0"/>
          <w:numId w:val="24"/>
        </w:numPr>
        <w:autoSpaceDE w:val="0"/>
        <w:autoSpaceDN w:val="0"/>
        <w:adjustRightInd w:val="0"/>
        <w:spacing w:before="24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Il prezzo si riferisce all’esecuzione a perfetta regola d’arte delle attività e nel pieno adempimento delle modalità e delle prescrizioni tecniche e contrattuali. </w:t>
      </w:r>
    </w:p>
    <w:p w14:paraId="24CC28F6" w14:textId="77777777" w:rsidR="00C14899" w:rsidRPr="00B22DB8" w:rsidRDefault="00C14899" w:rsidP="0006588F">
      <w:pPr>
        <w:widowControl w:val="0"/>
        <w:numPr>
          <w:ilvl w:val="0"/>
          <w:numId w:val="24"/>
        </w:numPr>
        <w:tabs>
          <w:tab w:val="left" w:pos="0"/>
        </w:tabs>
        <w:autoSpaceDE w:val="0"/>
        <w:autoSpaceDN w:val="0"/>
        <w:adjustRightInd w:val="0"/>
        <w:spacing w:after="0" w:line="276" w:lineRule="auto"/>
        <w:ind w:left="142" w:right="140" w:firstLine="0"/>
        <w:jc w:val="both"/>
        <w:rPr>
          <w:rFonts w:ascii="Times New Roman" w:eastAsia="Times New Roman" w:hAnsi="Times New Roman" w:cs="Times New Roman"/>
          <w:color w:val="000000"/>
          <w:sz w:val="24"/>
          <w:szCs w:val="24"/>
          <w:lang w:eastAsia="it-IT"/>
        </w:rPr>
      </w:pPr>
      <w:r w:rsidRPr="00B22DB8">
        <w:rPr>
          <w:rFonts w:ascii="Times New Roman" w:eastAsia="Times New Roman" w:hAnsi="Times New Roman" w:cs="Times New Roman"/>
          <w:color w:val="000000"/>
          <w:sz w:val="24"/>
          <w:szCs w:val="24"/>
          <w:lang w:eastAsia="it-IT"/>
        </w:rPr>
        <w:t xml:space="preserve">L’importo </w:t>
      </w:r>
      <w:proofErr w:type="gramStart"/>
      <w:r w:rsidRPr="00B22DB8">
        <w:rPr>
          <w:rFonts w:ascii="Times New Roman" w:eastAsia="Times New Roman" w:hAnsi="Times New Roman" w:cs="Times New Roman"/>
          <w:color w:val="000000"/>
          <w:sz w:val="24"/>
          <w:szCs w:val="24"/>
          <w:lang w:eastAsia="it-IT"/>
        </w:rPr>
        <w:t>che l'ASI verserà al Contraente per l'esecuzione di tutte le attività oggetto del presente contratto,</w:t>
      </w:r>
      <w:proofErr w:type="gramEnd"/>
      <w:r w:rsidRPr="00B22DB8">
        <w:rPr>
          <w:rFonts w:ascii="Times New Roman" w:eastAsia="Times New Roman" w:hAnsi="Times New Roman" w:cs="Times New Roman"/>
          <w:color w:val="000000"/>
          <w:sz w:val="24"/>
          <w:szCs w:val="24"/>
          <w:lang w:eastAsia="it-IT"/>
        </w:rPr>
        <w:t xml:space="preserve"> è pari a € ………………………</w:t>
      </w:r>
      <w:proofErr w:type="gramStart"/>
      <w:r w:rsidRPr="00B22DB8">
        <w:rPr>
          <w:rFonts w:ascii="Times New Roman" w:eastAsia="Times New Roman" w:hAnsi="Times New Roman" w:cs="Times New Roman"/>
          <w:color w:val="000000"/>
          <w:sz w:val="24"/>
          <w:szCs w:val="24"/>
          <w:lang w:eastAsia="it-IT"/>
        </w:rPr>
        <w:t>…….</w:t>
      </w:r>
      <w:proofErr w:type="gramEnd"/>
      <w:r w:rsidRPr="00B22DB8">
        <w:rPr>
          <w:rFonts w:ascii="Times New Roman" w:eastAsia="Times New Roman" w:hAnsi="Times New Roman" w:cs="Times New Roman"/>
          <w:color w:val="000000"/>
          <w:sz w:val="24"/>
          <w:szCs w:val="24"/>
          <w:lang w:eastAsia="it-IT"/>
        </w:rPr>
        <w:t xml:space="preserve">.&lt;di seguito scegliere la frase opportuna a seconda dell’applicabilità o meno dell’imposta&gt; non imponibile IVA &lt;oppure &gt;+IVA </w:t>
      </w:r>
    </w:p>
    <w:p w14:paraId="24CC28F7" w14:textId="77777777" w:rsidR="00C14899" w:rsidRPr="00B22DB8" w:rsidRDefault="00C14899" w:rsidP="00C14899">
      <w:pPr>
        <w:tabs>
          <w:tab w:val="left" w:pos="0"/>
        </w:tabs>
        <w:autoSpaceDE w:val="0"/>
        <w:autoSpaceDN w:val="0"/>
        <w:adjustRightInd w:val="0"/>
        <w:spacing w:line="276" w:lineRule="auto"/>
        <w:ind w:left="142" w:right="140"/>
        <w:jc w:val="both"/>
        <w:rPr>
          <w:rFonts w:ascii="Times New Roman" w:eastAsia="Times New Roman" w:hAnsi="Times New Roman" w:cs="Times New Roman"/>
          <w:color w:val="000000"/>
          <w:sz w:val="24"/>
          <w:szCs w:val="24"/>
          <w:lang w:eastAsia="it-IT"/>
        </w:rPr>
      </w:pPr>
      <w:r w:rsidRPr="00B22DB8">
        <w:rPr>
          <w:rFonts w:ascii="Times New Roman" w:eastAsia="Times New Roman" w:hAnsi="Times New Roman" w:cs="Times New Roman"/>
          <w:color w:val="000000"/>
          <w:sz w:val="24"/>
          <w:szCs w:val="24"/>
          <w:lang w:eastAsia="it-IT"/>
        </w:rPr>
        <w:lastRenderedPageBreak/>
        <w:t xml:space="preserve">di cui: </w:t>
      </w:r>
    </w:p>
    <w:p w14:paraId="24CC28F8" w14:textId="77777777" w:rsidR="00C14899" w:rsidRPr="00B22DB8" w:rsidRDefault="00C14899" w:rsidP="00C14899">
      <w:pPr>
        <w:tabs>
          <w:tab w:val="left" w:pos="0"/>
        </w:tabs>
        <w:autoSpaceDE w:val="0"/>
        <w:autoSpaceDN w:val="0"/>
        <w:adjustRightInd w:val="0"/>
        <w:spacing w:line="276" w:lineRule="auto"/>
        <w:ind w:left="142" w:right="140"/>
        <w:jc w:val="both"/>
        <w:rPr>
          <w:rFonts w:ascii="Times New Roman" w:eastAsia="Times New Roman" w:hAnsi="Times New Roman" w:cs="Times New Roman"/>
          <w:color w:val="000000"/>
          <w:sz w:val="24"/>
          <w:szCs w:val="24"/>
          <w:lang w:eastAsia="it-IT"/>
        </w:rPr>
      </w:pPr>
      <w:r w:rsidRPr="00B22DB8">
        <w:rPr>
          <w:rFonts w:ascii="Times New Roman" w:eastAsia="Times New Roman" w:hAnsi="Times New Roman" w:cs="Times New Roman"/>
          <w:color w:val="000000"/>
          <w:sz w:val="24"/>
          <w:szCs w:val="24"/>
          <w:lang w:eastAsia="it-IT"/>
        </w:rPr>
        <w:t>a) € ……… (IVA</w:t>
      </w:r>
      <w:proofErr w:type="gramStart"/>
      <w:r w:rsidRPr="00B22DB8">
        <w:rPr>
          <w:rFonts w:ascii="Times New Roman" w:eastAsia="Times New Roman" w:hAnsi="Times New Roman" w:cs="Times New Roman"/>
          <w:color w:val="000000"/>
          <w:sz w:val="24"/>
          <w:szCs w:val="24"/>
          <w:lang w:eastAsia="it-IT"/>
        </w:rPr>
        <w:t xml:space="preserve"> ….</w:t>
      </w:r>
      <w:proofErr w:type="gramEnd"/>
      <w:r w:rsidRPr="00B22DB8">
        <w:rPr>
          <w:rFonts w:ascii="Times New Roman" w:eastAsia="Times New Roman" w:hAnsi="Times New Roman" w:cs="Times New Roman"/>
          <w:color w:val="000000"/>
          <w:sz w:val="24"/>
          <w:szCs w:val="24"/>
          <w:lang w:eastAsia="it-IT"/>
        </w:rPr>
        <w:t>) quale quota a prezzo fermo e fisso.</w:t>
      </w:r>
    </w:p>
    <w:p w14:paraId="24CC28F9" w14:textId="77777777" w:rsidR="00C14899" w:rsidRPr="00B22DB8" w:rsidRDefault="00C14899" w:rsidP="00C14899">
      <w:pPr>
        <w:tabs>
          <w:tab w:val="left" w:pos="0"/>
        </w:tabs>
        <w:autoSpaceDE w:val="0"/>
        <w:autoSpaceDN w:val="0"/>
        <w:adjustRightInd w:val="0"/>
        <w:spacing w:line="276" w:lineRule="auto"/>
        <w:ind w:left="142" w:right="140"/>
        <w:jc w:val="both"/>
        <w:rPr>
          <w:rFonts w:ascii="Times New Roman" w:eastAsia="Times New Roman" w:hAnsi="Times New Roman" w:cs="Times New Roman"/>
          <w:color w:val="000000"/>
          <w:sz w:val="24"/>
          <w:szCs w:val="24"/>
          <w:lang w:eastAsia="it-IT"/>
        </w:rPr>
      </w:pPr>
      <w:r w:rsidRPr="00B22DB8">
        <w:rPr>
          <w:rFonts w:ascii="Times New Roman" w:eastAsia="Times New Roman" w:hAnsi="Times New Roman" w:cs="Times New Roman"/>
          <w:color w:val="000000"/>
          <w:sz w:val="24"/>
          <w:szCs w:val="24"/>
          <w:lang w:eastAsia="it-IT"/>
        </w:rPr>
        <w:t xml:space="preserve">b) € …….… (IVA ……) quale tetto massimo di spesa, soggetto a rimborso costi. </w:t>
      </w:r>
    </w:p>
    <w:p w14:paraId="24CC28FA" w14:textId="77777777" w:rsidR="00C14899" w:rsidRPr="00B22DB8" w:rsidRDefault="00C14899" w:rsidP="00C14899">
      <w:pPr>
        <w:tabs>
          <w:tab w:val="left" w:pos="0"/>
        </w:tabs>
        <w:autoSpaceDE w:val="0"/>
        <w:autoSpaceDN w:val="0"/>
        <w:adjustRightInd w:val="0"/>
        <w:spacing w:line="276" w:lineRule="auto"/>
        <w:ind w:left="142" w:right="140"/>
        <w:jc w:val="both"/>
        <w:rPr>
          <w:rFonts w:ascii="Times New Roman" w:eastAsia="Times New Roman" w:hAnsi="Times New Roman" w:cs="Times New Roman"/>
          <w:color w:val="000000"/>
          <w:sz w:val="24"/>
          <w:szCs w:val="24"/>
          <w:highlight w:val="lightGray"/>
          <w:lang w:eastAsia="it-IT"/>
        </w:rPr>
      </w:pPr>
      <w:r w:rsidRPr="00B22DB8">
        <w:rPr>
          <w:rFonts w:ascii="Times New Roman" w:eastAsia="Times New Roman" w:hAnsi="Times New Roman" w:cs="Times New Roman"/>
          <w:color w:val="000000"/>
          <w:sz w:val="24"/>
          <w:szCs w:val="24"/>
          <w:highlight w:val="lightGray"/>
          <w:lang w:eastAsia="it-IT"/>
        </w:rPr>
        <w:t>[</w:t>
      </w:r>
      <w:r w:rsidRPr="00B22DB8">
        <w:rPr>
          <w:rFonts w:ascii="Times New Roman" w:eastAsia="Times New Roman" w:hAnsi="Times New Roman" w:cs="Times New Roman"/>
          <w:b/>
          <w:i/>
          <w:color w:val="000000"/>
          <w:sz w:val="24"/>
          <w:szCs w:val="24"/>
          <w:highlight w:val="lightGray"/>
          <w:lang w:eastAsia="it-IT"/>
        </w:rPr>
        <w:t>In caso di RTI il prezzo dovrà indicare il dettaglio per ciascun componente</w:t>
      </w:r>
      <w:r w:rsidRPr="00B22DB8">
        <w:rPr>
          <w:rFonts w:ascii="Times New Roman" w:eastAsia="Times New Roman" w:hAnsi="Times New Roman" w:cs="Times New Roman"/>
          <w:i/>
          <w:color w:val="000000"/>
          <w:sz w:val="24"/>
          <w:szCs w:val="24"/>
          <w:highlight w:val="lightGray"/>
          <w:lang w:eastAsia="it-IT"/>
        </w:rPr>
        <w:t>]</w:t>
      </w:r>
      <w:r w:rsidRPr="00B22DB8">
        <w:rPr>
          <w:rFonts w:ascii="Times New Roman" w:eastAsia="Times New Roman" w:hAnsi="Times New Roman" w:cs="Times New Roman"/>
          <w:color w:val="000000"/>
          <w:sz w:val="24"/>
          <w:szCs w:val="24"/>
          <w:highlight w:val="lightGray"/>
          <w:lang w:eastAsia="it-IT"/>
        </w:rPr>
        <w:t>.</w:t>
      </w:r>
    </w:p>
    <w:tbl>
      <w:tblPr>
        <w:tblStyle w:val="Grigliatabella"/>
        <w:tblW w:w="4512" w:type="dxa"/>
        <w:jc w:val="center"/>
        <w:tblInd w:w="0" w:type="dxa"/>
        <w:tblLook w:val="04A0" w:firstRow="1" w:lastRow="0" w:firstColumn="1" w:lastColumn="0" w:noHBand="0" w:noVBand="1"/>
      </w:tblPr>
      <w:tblGrid>
        <w:gridCol w:w="2405"/>
        <w:gridCol w:w="2107"/>
      </w:tblGrid>
      <w:tr w:rsidR="001B00D4" w:rsidRPr="00655D94" w14:paraId="2AC5DDC2" w14:textId="77777777" w:rsidTr="0009370B">
        <w:trPr>
          <w:trHeight w:val="435"/>
          <w:jc w:val="center"/>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0A998" w14:textId="77777777" w:rsidR="001B00D4" w:rsidRPr="00655D94" w:rsidRDefault="001B00D4" w:rsidP="0009370B">
            <w:pPr>
              <w:pStyle w:val="Paragrafoelenco"/>
              <w:ind w:left="0"/>
              <w:jc w:val="center"/>
              <w:rPr>
                <w:b/>
                <w:i/>
                <w:sz w:val="24"/>
                <w:szCs w:val="24"/>
              </w:rPr>
            </w:pPr>
            <w:r w:rsidRPr="00655D94">
              <w:rPr>
                <w:b/>
                <w:i/>
                <w:sz w:val="24"/>
                <w:szCs w:val="24"/>
              </w:rPr>
              <w:t>Società</w:t>
            </w: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71964" w14:textId="77777777" w:rsidR="001B00D4" w:rsidRPr="00655D94" w:rsidRDefault="001B00D4" w:rsidP="0009370B">
            <w:pPr>
              <w:pStyle w:val="Paragrafoelenco"/>
              <w:ind w:left="0"/>
              <w:jc w:val="center"/>
              <w:rPr>
                <w:b/>
                <w:i/>
                <w:sz w:val="24"/>
                <w:szCs w:val="24"/>
              </w:rPr>
            </w:pPr>
            <w:r w:rsidRPr="00655D94">
              <w:rPr>
                <w:b/>
                <w:i/>
                <w:sz w:val="24"/>
                <w:szCs w:val="24"/>
              </w:rPr>
              <w:t>Importo</w:t>
            </w:r>
            <w:r>
              <w:rPr>
                <w:b/>
                <w:i/>
                <w:sz w:val="24"/>
                <w:szCs w:val="24"/>
              </w:rPr>
              <w:t xml:space="preserve"> (IVA …)</w:t>
            </w:r>
          </w:p>
        </w:tc>
      </w:tr>
      <w:tr w:rsidR="001B00D4" w:rsidRPr="00655D94" w14:paraId="55D95725" w14:textId="77777777" w:rsidTr="0009370B">
        <w:trPr>
          <w:trHeight w:val="288"/>
          <w:jc w:val="center"/>
        </w:trPr>
        <w:tc>
          <w:tcPr>
            <w:tcW w:w="2405" w:type="dxa"/>
            <w:tcBorders>
              <w:top w:val="single" w:sz="4" w:space="0" w:color="auto"/>
              <w:left w:val="single" w:sz="4" w:space="0" w:color="auto"/>
              <w:bottom w:val="single" w:sz="4" w:space="0" w:color="auto"/>
              <w:right w:val="single" w:sz="4" w:space="0" w:color="auto"/>
            </w:tcBorders>
            <w:hideMark/>
          </w:tcPr>
          <w:p w14:paraId="03D91972" w14:textId="77777777" w:rsidR="001B00D4" w:rsidRPr="00655D94" w:rsidRDefault="001B00D4" w:rsidP="0009370B">
            <w:pPr>
              <w:pStyle w:val="Paragrafoelenco"/>
              <w:ind w:left="166"/>
              <w:rPr>
                <w:b/>
                <w:sz w:val="24"/>
                <w:szCs w:val="24"/>
              </w:rPr>
            </w:pPr>
            <w:r w:rsidRPr="00655D94">
              <w:rPr>
                <w:b/>
                <w:sz w:val="24"/>
                <w:szCs w:val="24"/>
              </w:rPr>
              <w:t>xxx</w:t>
            </w:r>
          </w:p>
        </w:tc>
        <w:tc>
          <w:tcPr>
            <w:tcW w:w="2107" w:type="dxa"/>
            <w:tcBorders>
              <w:top w:val="single" w:sz="4" w:space="0" w:color="auto"/>
              <w:left w:val="nil"/>
              <w:bottom w:val="single" w:sz="4" w:space="0" w:color="auto"/>
              <w:right w:val="single" w:sz="4" w:space="0" w:color="auto"/>
            </w:tcBorders>
            <w:vAlign w:val="bottom"/>
            <w:hideMark/>
          </w:tcPr>
          <w:p w14:paraId="3AB1E635" w14:textId="77777777" w:rsidR="001B00D4" w:rsidRPr="00655D94" w:rsidRDefault="001B00D4" w:rsidP="0009370B">
            <w:pPr>
              <w:pStyle w:val="Paragrafoelenco"/>
              <w:ind w:left="0"/>
              <w:jc w:val="center"/>
              <w:rPr>
                <w:iCs/>
                <w:color w:val="000000"/>
                <w:sz w:val="24"/>
                <w:szCs w:val="24"/>
              </w:rPr>
            </w:pPr>
            <w:r w:rsidRPr="00655D94">
              <w:rPr>
                <w:iCs/>
                <w:color w:val="000000"/>
                <w:sz w:val="24"/>
                <w:szCs w:val="24"/>
              </w:rPr>
              <w:t>€ xxx</w:t>
            </w:r>
          </w:p>
        </w:tc>
      </w:tr>
      <w:tr w:rsidR="001B00D4" w:rsidRPr="00655D94" w14:paraId="0A0E93CD" w14:textId="77777777" w:rsidTr="0009370B">
        <w:trPr>
          <w:trHeight w:val="288"/>
          <w:jc w:val="center"/>
        </w:trPr>
        <w:tc>
          <w:tcPr>
            <w:tcW w:w="2405" w:type="dxa"/>
            <w:tcBorders>
              <w:top w:val="single" w:sz="4" w:space="0" w:color="auto"/>
              <w:left w:val="single" w:sz="4" w:space="0" w:color="auto"/>
              <w:bottom w:val="single" w:sz="4" w:space="0" w:color="auto"/>
              <w:right w:val="single" w:sz="4" w:space="0" w:color="auto"/>
            </w:tcBorders>
            <w:hideMark/>
          </w:tcPr>
          <w:p w14:paraId="0DF102C2" w14:textId="77777777" w:rsidR="001B00D4" w:rsidRPr="00655D94" w:rsidRDefault="001B00D4" w:rsidP="0009370B">
            <w:pPr>
              <w:pStyle w:val="Paragrafoelenco"/>
              <w:ind w:left="166"/>
              <w:rPr>
                <w:b/>
                <w:sz w:val="24"/>
                <w:szCs w:val="24"/>
              </w:rPr>
            </w:pPr>
            <w:proofErr w:type="spellStart"/>
            <w:r w:rsidRPr="00655D94">
              <w:rPr>
                <w:b/>
                <w:sz w:val="24"/>
                <w:szCs w:val="24"/>
              </w:rPr>
              <w:t>xxxxxxxxx</w:t>
            </w:r>
            <w:proofErr w:type="spellEnd"/>
          </w:p>
        </w:tc>
        <w:tc>
          <w:tcPr>
            <w:tcW w:w="2107" w:type="dxa"/>
            <w:tcBorders>
              <w:top w:val="single" w:sz="4" w:space="0" w:color="auto"/>
              <w:left w:val="nil"/>
              <w:bottom w:val="single" w:sz="4" w:space="0" w:color="auto"/>
              <w:right w:val="single" w:sz="4" w:space="0" w:color="auto"/>
            </w:tcBorders>
            <w:vAlign w:val="bottom"/>
            <w:hideMark/>
          </w:tcPr>
          <w:p w14:paraId="7203778F" w14:textId="77777777" w:rsidR="001B00D4" w:rsidRPr="00655D94" w:rsidRDefault="001B00D4" w:rsidP="0009370B">
            <w:pPr>
              <w:pStyle w:val="Paragrafoelenco"/>
              <w:ind w:left="0"/>
              <w:jc w:val="center"/>
              <w:rPr>
                <w:iCs/>
                <w:color w:val="000000"/>
                <w:sz w:val="24"/>
                <w:szCs w:val="24"/>
              </w:rPr>
            </w:pPr>
            <w:r w:rsidRPr="00655D94">
              <w:rPr>
                <w:iCs/>
                <w:color w:val="000000"/>
                <w:sz w:val="24"/>
                <w:szCs w:val="24"/>
              </w:rPr>
              <w:t xml:space="preserve">€ </w:t>
            </w:r>
            <w:proofErr w:type="spellStart"/>
            <w:r w:rsidRPr="00655D94">
              <w:rPr>
                <w:iCs/>
                <w:color w:val="000000"/>
                <w:sz w:val="24"/>
                <w:szCs w:val="24"/>
              </w:rPr>
              <w:t>xxxxxxxxx</w:t>
            </w:r>
            <w:proofErr w:type="spellEnd"/>
          </w:p>
        </w:tc>
      </w:tr>
      <w:tr w:rsidR="001B00D4" w:rsidRPr="002654D4" w14:paraId="6C598B81" w14:textId="77777777" w:rsidTr="0009370B">
        <w:trPr>
          <w:trHeight w:val="288"/>
          <w:jc w:val="center"/>
        </w:trPr>
        <w:tc>
          <w:tcPr>
            <w:tcW w:w="2405" w:type="dxa"/>
            <w:tcBorders>
              <w:top w:val="single" w:sz="4" w:space="0" w:color="auto"/>
              <w:left w:val="single" w:sz="4" w:space="0" w:color="auto"/>
              <w:bottom w:val="single" w:sz="4" w:space="0" w:color="auto"/>
              <w:right w:val="single" w:sz="4" w:space="0" w:color="auto"/>
            </w:tcBorders>
            <w:hideMark/>
          </w:tcPr>
          <w:p w14:paraId="6C48D3D8" w14:textId="77777777" w:rsidR="001B00D4" w:rsidRPr="00655D94" w:rsidRDefault="001B00D4" w:rsidP="0009370B">
            <w:pPr>
              <w:pStyle w:val="Paragrafoelenco"/>
              <w:ind w:left="166"/>
              <w:rPr>
                <w:b/>
                <w:sz w:val="24"/>
                <w:szCs w:val="24"/>
              </w:rPr>
            </w:pPr>
            <w:proofErr w:type="spellStart"/>
            <w:r w:rsidRPr="00655D94">
              <w:rPr>
                <w:b/>
                <w:sz w:val="24"/>
                <w:szCs w:val="24"/>
              </w:rPr>
              <w:t>xxxxxxxx</w:t>
            </w:r>
            <w:proofErr w:type="spellEnd"/>
          </w:p>
        </w:tc>
        <w:tc>
          <w:tcPr>
            <w:tcW w:w="2107" w:type="dxa"/>
            <w:tcBorders>
              <w:top w:val="single" w:sz="4" w:space="0" w:color="auto"/>
              <w:left w:val="nil"/>
              <w:bottom w:val="single" w:sz="4" w:space="0" w:color="auto"/>
              <w:right w:val="single" w:sz="4" w:space="0" w:color="auto"/>
            </w:tcBorders>
            <w:vAlign w:val="bottom"/>
            <w:hideMark/>
          </w:tcPr>
          <w:p w14:paraId="40F40466" w14:textId="77777777" w:rsidR="001B00D4" w:rsidRPr="002654D4" w:rsidRDefault="001B00D4" w:rsidP="0009370B">
            <w:pPr>
              <w:pStyle w:val="Paragrafoelenco"/>
              <w:ind w:left="0"/>
              <w:jc w:val="center"/>
              <w:rPr>
                <w:iCs/>
                <w:color w:val="000000"/>
                <w:sz w:val="24"/>
                <w:szCs w:val="24"/>
              </w:rPr>
            </w:pPr>
            <w:r w:rsidRPr="00655D94">
              <w:rPr>
                <w:iCs/>
                <w:color w:val="000000"/>
                <w:sz w:val="24"/>
                <w:szCs w:val="24"/>
              </w:rPr>
              <w:t xml:space="preserve">€ </w:t>
            </w:r>
            <w:proofErr w:type="spellStart"/>
            <w:r w:rsidRPr="00655D94">
              <w:rPr>
                <w:iCs/>
                <w:color w:val="000000"/>
                <w:sz w:val="24"/>
                <w:szCs w:val="24"/>
              </w:rPr>
              <w:t>xxxxxxx</w:t>
            </w:r>
            <w:proofErr w:type="spellEnd"/>
          </w:p>
        </w:tc>
      </w:tr>
    </w:tbl>
    <w:p w14:paraId="24CC28FB" w14:textId="77777777" w:rsidR="00C14899" w:rsidRPr="00B22DB8" w:rsidRDefault="00C14899" w:rsidP="00C14899">
      <w:pPr>
        <w:tabs>
          <w:tab w:val="left" w:pos="0"/>
        </w:tabs>
        <w:autoSpaceDE w:val="0"/>
        <w:autoSpaceDN w:val="0"/>
        <w:adjustRightInd w:val="0"/>
        <w:spacing w:line="276" w:lineRule="auto"/>
        <w:ind w:left="142" w:right="140"/>
        <w:jc w:val="both"/>
        <w:rPr>
          <w:rFonts w:ascii="Times New Roman" w:eastAsia="Times New Roman" w:hAnsi="Times New Roman" w:cs="Times New Roman"/>
          <w:color w:val="000000"/>
          <w:sz w:val="24"/>
          <w:szCs w:val="24"/>
          <w:highlight w:val="lightGray"/>
          <w:lang w:eastAsia="it-IT"/>
        </w:rPr>
      </w:pPr>
    </w:p>
    <w:p w14:paraId="24CC28FC" w14:textId="4721B0E2" w:rsidR="00C14899" w:rsidRPr="001B00D4" w:rsidRDefault="00C14899" w:rsidP="0006588F">
      <w:pPr>
        <w:widowControl w:val="0"/>
        <w:numPr>
          <w:ilvl w:val="0"/>
          <w:numId w:val="24"/>
        </w:numPr>
        <w:tabs>
          <w:tab w:val="left" w:pos="0"/>
        </w:tabs>
        <w:autoSpaceDE w:val="0"/>
        <w:autoSpaceDN w:val="0"/>
        <w:adjustRightInd w:val="0"/>
        <w:spacing w:after="0" w:line="276" w:lineRule="auto"/>
        <w:ind w:left="142" w:right="140" w:firstLine="0"/>
        <w:jc w:val="both"/>
        <w:rPr>
          <w:rFonts w:ascii="Times New Roman" w:eastAsia="Times New Roman" w:hAnsi="Times New Roman" w:cs="Times New Roman"/>
          <w:i/>
          <w:sz w:val="24"/>
          <w:szCs w:val="24"/>
          <w:lang w:eastAsia="it-IT"/>
        </w:rPr>
      </w:pPr>
      <w:r w:rsidRPr="00B22DB8">
        <w:rPr>
          <w:rFonts w:ascii="Times New Roman" w:eastAsia="Calibri" w:hAnsi="Times New Roman" w:cs="Times New Roman"/>
          <w:i/>
          <w:sz w:val="24"/>
          <w:szCs w:val="24"/>
          <w:highlight w:val="lightGray"/>
        </w:rPr>
        <w:t>[</w:t>
      </w:r>
      <w:r w:rsidRPr="00B22DB8">
        <w:rPr>
          <w:rFonts w:ascii="Times New Roman" w:eastAsia="Calibri" w:hAnsi="Times New Roman" w:cs="Times New Roman"/>
          <w:b/>
          <w:i/>
          <w:sz w:val="24"/>
          <w:szCs w:val="24"/>
          <w:highlight w:val="lightGray"/>
        </w:rPr>
        <w:t>In caso di subappalto</w:t>
      </w:r>
      <w:r w:rsidRPr="00B22DB8">
        <w:rPr>
          <w:rFonts w:ascii="Times New Roman" w:eastAsia="Calibri" w:hAnsi="Times New Roman" w:cs="Times New Roman"/>
          <w:i/>
          <w:sz w:val="24"/>
          <w:szCs w:val="24"/>
          <w:highlight w:val="lightGray"/>
        </w:rPr>
        <w:t xml:space="preserve">] </w:t>
      </w:r>
      <w:r w:rsidRPr="00B22DB8">
        <w:rPr>
          <w:rFonts w:ascii="Times New Roman" w:eastAsia="Calibri" w:hAnsi="Times New Roman" w:cs="Times New Roman"/>
          <w:i/>
          <w:sz w:val="24"/>
          <w:szCs w:val="24"/>
        </w:rPr>
        <w:t>Le attività, di importo non superiore al</w:t>
      </w:r>
      <w:proofErr w:type="gramStart"/>
      <w:r w:rsidRPr="00B22DB8">
        <w:rPr>
          <w:rFonts w:ascii="Times New Roman" w:eastAsia="Calibri" w:hAnsi="Times New Roman" w:cs="Times New Roman"/>
          <w:i/>
          <w:sz w:val="24"/>
          <w:szCs w:val="24"/>
        </w:rPr>
        <w:t xml:space="preserve"> </w:t>
      </w:r>
      <w:r w:rsidR="00C264A1" w:rsidRPr="00B22DB8">
        <w:rPr>
          <w:rFonts w:ascii="Times New Roman" w:eastAsia="Calibri" w:hAnsi="Times New Roman" w:cs="Times New Roman"/>
          <w:i/>
          <w:sz w:val="24"/>
          <w:szCs w:val="24"/>
        </w:rPr>
        <w:t>….</w:t>
      </w:r>
      <w:proofErr w:type="gramEnd"/>
      <w:r w:rsidR="00C264A1" w:rsidRPr="00B22DB8">
        <w:rPr>
          <w:rFonts w:ascii="Times New Roman" w:eastAsia="Calibri" w:hAnsi="Times New Roman" w:cs="Times New Roman"/>
          <w:i/>
          <w:sz w:val="24"/>
          <w:szCs w:val="24"/>
        </w:rPr>
        <w:t>.</w:t>
      </w:r>
      <w:r w:rsidRPr="00B22DB8">
        <w:rPr>
          <w:rFonts w:ascii="Times New Roman" w:eastAsia="Calibri" w:hAnsi="Times New Roman" w:cs="Times New Roman"/>
          <w:i/>
          <w:sz w:val="24"/>
          <w:szCs w:val="24"/>
        </w:rPr>
        <w:t xml:space="preserve">% </w:t>
      </w:r>
      <w:r w:rsidRPr="00B22DB8">
        <w:rPr>
          <w:rFonts w:ascii="Times New Roman" w:eastAsia="Calibri" w:hAnsi="Times New Roman" w:cs="Times New Roman"/>
          <w:b/>
          <w:i/>
          <w:sz w:val="24"/>
          <w:szCs w:val="24"/>
        </w:rPr>
        <w:t>o pari al</w:t>
      </w:r>
      <w:proofErr w:type="gramStart"/>
      <w:r w:rsidRPr="00B22DB8">
        <w:rPr>
          <w:rFonts w:ascii="Times New Roman" w:eastAsia="Calibri" w:hAnsi="Times New Roman" w:cs="Times New Roman"/>
          <w:b/>
          <w:i/>
          <w:sz w:val="24"/>
          <w:szCs w:val="24"/>
        </w:rPr>
        <w:t xml:space="preserve"> ….</w:t>
      </w:r>
      <w:proofErr w:type="gramEnd"/>
      <w:r w:rsidRPr="00B22DB8">
        <w:rPr>
          <w:rFonts w:ascii="Times New Roman" w:eastAsia="Calibri" w:hAnsi="Times New Roman" w:cs="Times New Roman"/>
          <w:b/>
          <w:i/>
          <w:sz w:val="24"/>
          <w:szCs w:val="24"/>
        </w:rPr>
        <w:t>%</w:t>
      </w:r>
      <w:r w:rsidRPr="00B22DB8">
        <w:rPr>
          <w:rFonts w:ascii="Times New Roman" w:eastAsia="Calibri" w:hAnsi="Times New Roman" w:cs="Times New Roman"/>
          <w:i/>
          <w:sz w:val="24"/>
          <w:szCs w:val="24"/>
        </w:rPr>
        <w:t xml:space="preserve"> del totale contrattuale, che non vengono direttamente effettuate dal Contraente sono specificate nell’ATG. In particolare il prezzo di tali attività affidate in subappalto è ripartito come sotto specificato:</w:t>
      </w:r>
    </w:p>
    <w:p w14:paraId="728BB606" w14:textId="74D301E8" w:rsidR="001B00D4" w:rsidRDefault="001B00D4" w:rsidP="001B00D4">
      <w:pPr>
        <w:widowControl w:val="0"/>
        <w:tabs>
          <w:tab w:val="left" w:pos="0"/>
        </w:tabs>
        <w:autoSpaceDE w:val="0"/>
        <w:autoSpaceDN w:val="0"/>
        <w:adjustRightInd w:val="0"/>
        <w:spacing w:after="0" w:line="276" w:lineRule="auto"/>
        <w:ind w:left="142" w:right="140"/>
        <w:jc w:val="both"/>
        <w:rPr>
          <w:rFonts w:ascii="Times New Roman" w:eastAsia="Times New Roman" w:hAnsi="Times New Roman" w:cs="Times New Roman"/>
          <w:i/>
          <w:sz w:val="24"/>
          <w:szCs w:val="24"/>
          <w:lang w:eastAsia="it-IT"/>
        </w:rPr>
      </w:pPr>
    </w:p>
    <w:p w14:paraId="5DFD19B1" w14:textId="77777777" w:rsidR="001B00D4" w:rsidRPr="00B22DB8" w:rsidRDefault="001B00D4" w:rsidP="001B00D4">
      <w:pPr>
        <w:widowControl w:val="0"/>
        <w:tabs>
          <w:tab w:val="left" w:pos="0"/>
        </w:tabs>
        <w:autoSpaceDE w:val="0"/>
        <w:autoSpaceDN w:val="0"/>
        <w:adjustRightInd w:val="0"/>
        <w:spacing w:after="0" w:line="276" w:lineRule="auto"/>
        <w:ind w:left="142" w:right="140"/>
        <w:jc w:val="both"/>
        <w:rPr>
          <w:rFonts w:ascii="Times New Roman" w:eastAsia="Times New Roman" w:hAnsi="Times New Roman" w:cs="Times New Roman"/>
          <w:i/>
          <w:sz w:val="24"/>
          <w:szCs w:val="24"/>
          <w:lang w:eastAsia="it-IT"/>
        </w:rPr>
      </w:pPr>
    </w:p>
    <w:p w14:paraId="24CC28FF" w14:textId="0AE9D1C9" w:rsidR="00C14899" w:rsidRPr="00B22DB8" w:rsidRDefault="00C14899" w:rsidP="0006588F">
      <w:pPr>
        <w:widowControl w:val="0"/>
        <w:numPr>
          <w:ilvl w:val="0"/>
          <w:numId w:val="24"/>
        </w:numPr>
        <w:tabs>
          <w:tab w:val="left" w:pos="0"/>
        </w:tabs>
        <w:autoSpaceDE w:val="0"/>
        <w:autoSpaceDN w:val="0"/>
        <w:adjustRightInd w:val="0"/>
        <w:spacing w:after="0" w:line="276" w:lineRule="auto"/>
        <w:ind w:left="142" w:right="140" w:firstLine="0"/>
        <w:jc w:val="both"/>
        <w:rPr>
          <w:rFonts w:ascii="Times New Roman" w:eastAsia="Times New Roman" w:hAnsi="Times New Roman" w:cs="Times New Roman"/>
          <w:b/>
          <w:i/>
          <w:sz w:val="24"/>
          <w:szCs w:val="24"/>
          <w:lang w:eastAsia="it-IT"/>
        </w:rPr>
      </w:pPr>
      <w:r w:rsidRPr="00B22DB8">
        <w:rPr>
          <w:rFonts w:ascii="Times New Roman" w:eastAsia="Times New Roman" w:hAnsi="Times New Roman" w:cs="Times New Roman"/>
          <w:sz w:val="24"/>
          <w:szCs w:val="24"/>
          <w:lang w:eastAsia="it-IT"/>
        </w:rPr>
        <w:t>Tale prezzo sarà corrisposto dall’ASI al Contraente secondo il piano e le modalità di cui all’art. 6.</w:t>
      </w:r>
    </w:p>
    <w:p w14:paraId="24CC2900" w14:textId="77777777" w:rsidR="00C14899" w:rsidRPr="00B22DB8" w:rsidRDefault="00C14899" w:rsidP="00C14899">
      <w:pPr>
        <w:spacing w:line="276" w:lineRule="auto"/>
        <w:ind w:left="142" w:right="140"/>
        <w:jc w:val="both"/>
        <w:rPr>
          <w:rFonts w:ascii="Times New Roman" w:eastAsia="Times New Roman" w:hAnsi="Times New Roman" w:cs="Times New Roman"/>
          <w:b/>
          <w:i/>
          <w:sz w:val="24"/>
          <w:szCs w:val="24"/>
          <w:lang w:eastAsia="it-IT"/>
        </w:rPr>
      </w:pPr>
    </w:p>
    <w:p w14:paraId="24CC290E" w14:textId="77777777" w:rsidR="00C14899" w:rsidRPr="00B22DB8" w:rsidRDefault="00C14899" w:rsidP="00C14899">
      <w:pPr>
        <w:spacing w:after="200" w:line="276" w:lineRule="auto"/>
        <w:ind w:left="142" w:right="140"/>
        <w:jc w:val="center"/>
        <w:rPr>
          <w:rFonts w:ascii="Times New Roman" w:eastAsia="Calibri" w:hAnsi="Times New Roman" w:cs="Times New Roman"/>
          <w:b/>
          <w:sz w:val="24"/>
          <w:szCs w:val="24"/>
        </w:rPr>
      </w:pPr>
    </w:p>
    <w:p w14:paraId="24CC290F" w14:textId="77777777" w:rsidR="00C14899" w:rsidRPr="00B22DB8" w:rsidRDefault="00C14899" w:rsidP="00C14899">
      <w:pPr>
        <w:spacing w:after="200" w:line="276" w:lineRule="auto"/>
        <w:ind w:left="142" w:right="140"/>
        <w:jc w:val="center"/>
        <w:rPr>
          <w:rFonts w:ascii="Times New Roman" w:eastAsia="Calibri" w:hAnsi="Times New Roman" w:cs="Times New Roman"/>
          <w:b/>
          <w:sz w:val="24"/>
          <w:szCs w:val="24"/>
        </w:rPr>
      </w:pPr>
      <w:r w:rsidRPr="00B22DB8">
        <w:rPr>
          <w:rFonts w:ascii="Times New Roman" w:eastAsia="Calibri" w:hAnsi="Times New Roman" w:cs="Times New Roman"/>
          <w:b/>
          <w:sz w:val="24"/>
          <w:szCs w:val="24"/>
        </w:rPr>
        <w:t>ARTICOLO 6</w:t>
      </w:r>
    </w:p>
    <w:p w14:paraId="24CC2910" w14:textId="77777777" w:rsidR="00C14899" w:rsidRPr="00B22DB8" w:rsidRDefault="00C14899" w:rsidP="00C14899">
      <w:pPr>
        <w:spacing w:after="200" w:line="276" w:lineRule="auto"/>
        <w:ind w:left="142" w:right="140"/>
        <w:jc w:val="center"/>
        <w:rPr>
          <w:rFonts w:ascii="Times New Roman" w:eastAsia="Calibri" w:hAnsi="Times New Roman" w:cs="Times New Roman"/>
          <w:b/>
          <w:sz w:val="24"/>
          <w:szCs w:val="24"/>
          <w:u w:val="single"/>
        </w:rPr>
      </w:pPr>
      <w:r w:rsidRPr="00B22DB8">
        <w:rPr>
          <w:rFonts w:ascii="Times New Roman" w:eastAsia="Calibri" w:hAnsi="Times New Roman" w:cs="Times New Roman"/>
          <w:b/>
          <w:sz w:val="24"/>
          <w:szCs w:val="24"/>
          <w:u w:val="single"/>
        </w:rPr>
        <w:t>PIANO E MODALITA' DI PAGAMENTO</w:t>
      </w:r>
    </w:p>
    <w:p w14:paraId="24CC2911" w14:textId="77777777" w:rsidR="00C14899" w:rsidRPr="00B22DB8" w:rsidRDefault="00C14899" w:rsidP="0006588F">
      <w:pPr>
        <w:pStyle w:val="Paragrafoelenco"/>
        <w:numPr>
          <w:ilvl w:val="0"/>
          <w:numId w:val="25"/>
        </w:numPr>
        <w:spacing w:line="276" w:lineRule="auto"/>
        <w:ind w:left="142" w:right="140" w:firstLine="0"/>
        <w:jc w:val="both"/>
        <w:rPr>
          <w:rFonts w:ascii="Times New Roman" w:hAnsi="Times New Roman" w:cs="Times New Roman"/>
          <w:sz w:val="24"/>
          <w:szCs w:val="24"/>
        </w:rPr>
      </w:pPr>
      <w:r w:rsidRPr="00B22DB8">
        <w:rPr>
          <w:rFonts w:ascii="Times New Roman" w:hAnsi="Times New Roman" w:cs="Times New Roman"/>
          <w:sz w:val="24"/>
          <w:szCs w:val="24"/>
        </w:rPr>
        <w:t xml:space="preserve">Il presente articolo disciplina il piano e le modalità dei pagamenti degli importi a carico di ASI, di cui all’articolo 5.2. </w:t>
      </w:r>
    </w:p>
    <w:p w14:paraId="24CC2912" w14:textId="77777777" w:rsidR="00C14899" w:rsidRPr="00B22DB8" w:rsidRDefault="00C14899" w:rsidP="00C14899">
      <w:pPr>
        <w:pStyle w:val="Paragrafoelenco"/>
        <w:spacing w:line="276" w:lineRule="auto"/>
        <w:ind w:left="142" w:right="140"/>
        <w:jc w:val="both"/>
        <w:rPr>
          <w:rFonts w:ascii="Times New Roman" w:hAnsi="Times New Roman" w:cs="Times New Roman"/>
          <w:i/>
          <w:sz w:val="24"/>
          <w:szCs w:val="24"/>
        </w:rPr>
      </w:pPr>
      <w:r w:rsidRPr="00B22DB8">
        <w:rPr>
          <w:rFonts w:ascii="Times New Roman" w:hAnsi="Times New Roman" w:cs="Times New Roman"/>
          <w:i/>
          <w:sz w:val="24"/>
          <w:szCs w:val="24"/>
          <w:highlight w:val="lightGray"/>
        </w:rPr>
        <w:t>[</w:t>
      </w:r>
      <w:r w:rsidRPr="00B22DB8">
        <w:rPr>
          <w:rFonts w:ascii="Times New Roman" w:hAnsi="Times New Roman" w:cs="Times New Roman"/>
          <w:b/>
          <w:i/>
          <w:sz w:val="24"/>
          <w:szCs w:val="24"/>
          <w:highlight w:val="lightGray"/>
        </w:rPr>
        <w:t>IN CASO DI ANTICIPAZIONE</w:t>
      </w:r>
      <w:r w:rsidRPr="00B22DB8">
        <w:rPr>
          <w:rFonts w:ascii="Times New Roman" w:hAnsi="Times New Roman" w:cs="Times New Roman"/>
          <w:i/>
          <w:sz w:val="24"/>
          <w:szCs w:val="24"/>
          <w:highlight w:val="lightGray"/>
        </w:rPr>
        <w:t xml:space="preserve">:] </w:t>
      </w:r>
      <w:r w:rsidRPr="00B22DB8">
        <w:rPr>
          <w:rFonts w:ascii="Times New Roman" w:hAnsi="Times New Roman" w:cs="Times New Roman"/>
          <w:i/>
          <w:sz w:val="24"/>
          <w:szCs w:val="24"/>
        </w:rPr>
        <w:t>Ai sensi di quanto previsto dall’art. 64 del Regolamento di Amministrazione Finanza e Contabilità il Contraente ha richiesto l’anticipazione del</w:t>
      </w:r>
      <w:proofErr w:type="gramStart"/>
      <w:r w:rsidRPr="00B22DB8">
        <w:rPr>
          <w:rFonts w:ascii="Times New Roman" w:hAnsi="Times New Roman" w:cs="Times New Roman"/>
          <w:i/>
          <w:sz w:val="24"/>
          <w:szCs w:val="24"/>
        </w:rPr>
        <w:t xml:space="preserve"> ….</w:t>
      </w:r>
      <w:proofErr w:type="gramEnd"/>
      <w:r w:rsidRPr="00B22DB8">
        <w:rPr>
          <w:rFonts w:ascii="Times New Roman" w:hAnsi="Times New Roman" w:cs="Times New Roman"/>
          <w:i/>
          <w:sz w:val="24"/>
          <w:szCs w:val="24"/>
        </w:rPr>
        <w:t>.% (max 20%).</w:t>
      </w:r>
    </w:p>
    <w:p w14:paraId="24CC2913" w14:textId="77777777" w:rsidR="00C14899" w:rsidRPr="00B22DB8" w:rsidRDefault="00C14899" w:rsidP="00C14899">
      <w:pPr>
        <w:pStyle w:val="Paragrafoelenco"/>
        <w:spacing w:line="276" w:lineRule="auto"/>
        <w:ind w:left="142" w:right="140"/>
        <w:jc w:val="both"/>
        <w:rPr>
          <w:rFonts w:ascii="Times New Roman" w:hAnsi="Times New Roman" w:cs="Times New Roman"/>
          <w:i/>
          <w:sz w:val="24"/>
          <w:szCs w:val="24"/>
        </w:rPr>
      </w:pPr>
      <w:r w:rsidRPr="00B22DB8">
        <w:rPr>
          <w:rFonts w:ascii="Times New Roman" w:hAnsi="Times New Roman" w:cs="Times New Roman"/>
          <w:i/>
          <w:sz w:val="24"/>
          <w:szCs w:val="24"/>
          <w:highlight w:val="lightGray"/>
        </w:rPr>
        <w:t>[</w:t>
      </w:r>
      <w:r w:rsidRPr="00B22DB8">
        <w:rPr>
          <w:rFonts w:ascii="Times New Roman" w:hAnsi="Times New Roman" w:cs="Times New Roman"/>
          <w:b/>
          <w:i/>
          <w:sz w:val="24"/>
          <w:szCs w:val="24"/>
          <w:highlight w:val="lightGray"/>
        </w:rPr>
        <w:t>aggiungere eventuali note specifiche</w:t>
      </w:r>
      <w:r w:rsidRPr="00B22DB8">
        <w:rPr>
          <w:rFonts w:ascii="Times New Roman" w:hAnsi="Times New Roman" w:cs="Times New Roman"/>
          <w:i/>
          <w:sz w:val="24"/>
          <w:szCs w:val="24"/>
          <w:highlight w:val="lightGray"/>
        </w:rPr>
        <w:t>]</w:t>
      </w:r>
    </w:p>
    <w:p w14:paraId="24CC2914" w14:textId="77777777" w:rsidR="00C14899" w:rsidRPr="00B22DB8" w:rsidRDefault="00C14899" w:rsidP="0006588F">
      <w:pPr>
        <w:numPr>
          <w:ilvl w:val="0"/>
          <w:numId w:val="25"/>
        </w:numPr>
        <w:spacing w:after="0" w:line="276" w:lineRule="auto"/>
        <w:ind w:left="142" w:right="140" w:firstLine="0"/>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L’importo contrattuale sarà corrisposto secondo gli importi e le modalità di seguito indicate.</w:t>
      </w:r>
    </w:p>
    <w:p w14:paraId="24CC2916" w14:textId="6D497CD2" w:rsidR="00C14899" w:rsidRPr="00B22DB8" w:rsidRDefault="00C14899" w:rsidP="00B22DB8">
      <w:pPr>
        <w:spacing w:line="276" w:lineRule="auto"/>
        <w:ind w:left="142" w:right="140" w:firstLine="360"/>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Per quanto riguarda il prezzo di cui all’art. 5.2.a), esso verrà corrisposto come segue:</w:t>
      </w:r>
    </w:p>
    <w:tbl>
      <w:tblPr>
        <w:tblStyle w:val="Grigliatabella"/>
        <w:tblW w:w="9218" w:type="dxa"/>
        <w:tblInd w:w="-431" w:type="dxa"/>
        <w:tblLook w:val="00A0" w:firstRow="1" w:lastRow="0" w:firstColumn="1" w:lastColumn="0" w:noHBand="0" w:noVBand="0"/>
      </w:tblPr>
      <w:tblGrid>
        <w:gridCol w:w="1392"/>
        <w:gridCol w:w="1280"/>
        <w:gridCol w:w="1582"/>
        <w:gridCol w:w="1826"/>
        <w:gridCol w:w="1667"/>
        <w:gridCol w:w="1471"/>
      </w:tblGrid>
      <w:tr w:rsidR="001B00D4" w:rsidRPr="00F83BC9" w14:paraId="5BF244F5" w14:textId="77777777" w:rsidTr="0009370B">
        <w:trPr>
          <w:trHeight w:val="900"/>
          <w:tblHeader/>
        </w:trPr>
        <w:tc>
          <w:tcPr>
            <w:tcW w:w="1392" w:type="dxa"/>
            <w:shd w:val="clear" w:color="auto" w:fill="E7E6E6" w:themeFill="background2"/>
            <w:hideMark/>
          </w:tcPr>
          <w:p w14:paraId="2B188C32"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lastRenderedPageBreak/>
              <w:t>Evento di pagamento</w:t>
            </w:r>
          </w:p>
        </w:tc>
        <w:tc>
          <w:tcPr>
            <w:tcW w:w="1280" w:type="dxa"/>
            <w:shd w:val="clear" w:color="auto" w:fill="E7E6E6" w:themeFill="background2"/>
            <w:hideMark/>
          </w:tcPr>
          <w:p w14:paraId="67C7265D"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Evento contrattuale</w:t>
            </w:r>
          </w:p>
        </w:tc>
        <w:tc>
          <w:tcPr>
            <w:tcW w:w="1582" w:type="dxa"/>
            <w:shd w:val="clear" w:color="auto" w:fill="E7E6E6" w:themeFill="background2"/>
            <w:hideMark/>
          </w:tcPr>
          <w:p w14:paraId="5E17B392"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Società</w:t>
            </w:r>
          </w:p>
        </w:tc>
        <w:tc>
          <w:tcPr>
            <w:tcW w:w="1826" w:type="dxa"/>
            <w:shd w:val="clear" w:color="auto" w:fill="E7E6E6" w:themeFill="background2"/>
            <w:hideMark/>
          </w:tcPr>
          <w:p w14:paraId="4E50D68F"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IMPORTO LORDO</w:t>
            </w:r>
            <w:r>
              <w:rPr>
                <w:rFonts w:eastAsia="Calibri"/>
                <w:i/>
                <w:iCs/>
                <w:sz w:val="18"/>
                <w:szCs w:val="18"/>
              </w:rPr>
              <w:t>*</w:t>
            </w:r>
            <w:r w:rsidRPr="0009370B">
              <w:rPr>
                <w:rFonts w:eastAsia="Calibri"/>
                <w:i/>
                <w:iCs/>
                <w:sz w:val="18"/>
                <w:szCs w:val="18"/>
              </w:rPr>
              <w:t xml:space="preserve"> (IVA esclusa/non imponibile)</w:t>
            </w:r>
          </w:p>
        </w:tc>
        <w:tc>
          <w:tcPr>
            <w:tcW w:w="1667" w:type="dxa"/>
            <w:shd w:val="clear" w:color="auto" w:fill="E7E6E6" w:themeFill="background2"/>
            <w:hideMark/>
          </w:tcPr>
          <w:p w14:paraId="0E4402B8"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IMPORTO RECUPERO ANTICIPAZIONE (IVA esclusa/non imponibile)</w:t>
            </w:r>
          </w:p>
        </w:tc>
        <w:tc>
          <w:tcPr>
            <w:tcW w:w="1471" w:type="dxa"/>
            <w:shd w:val="clear" w:color="auto" w:fill="E7E6E6" w:themeFill="background2"/>
            <w:hideMark/>
          </w:tcPr>
          <w:p w14:paraId="62290D5B"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 xml:space="preserve">IMPORTO </w:t>
            </w:r>
            <w:r>
              <w:rPr>
                <w:rFonts w:eastAsia="Calibri"/>
                <w:sz w:val="18"/>
                <w:szCs w:val="18"/>
              </w:rPr>
              <w:t xml:space="preserve">NETTO* </w:t>
            </w:r>
            <w:r w:rsidRPr="0009370B">
              <w:rPr>
                <w:rFonts w:eastAsia="Calibri"/>
                <w:i/>
                <w:iCs/>
                <w:sz w:val="18"/>
                <w:szCs w:val="18"/>
              </w:rPr>
              <w:t>(IVA esclusa/non imponibile)</w:t>
            </w:r>
          </w:p>
        </w:tc>
      </w:tr>
      <w:tr w:rsidR="001B00D4" w:rsidRPr="00F83BC9" w14:paraId="6901078D" w14:textId="77777777" w:rsidTr="0009370B">
        <w:trPr>
          <w:trHeight w:val="315"/>
        </w:trPr>
        <w:tc>
          <w:tcPr>
            <w:tcW w:w="1392" w:type="dxa"/>
            <w:vMerge w:val="restart"/>
            <w:hideMark/>
          </w:tcPr>
          <w:p w14:paraId="784C503B"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6.2.a)</w:t>
            </w:r>
          </w:p>
        </w:tc>
        <w:tc>
          <w:tcPr>
            <w:tcW w:w="1280" w:type="dxa"/>
            <w:vMerge w:val="restart"/>
            <w:hideMark/>
          </w:tcPr>
          <w:p w14:paraId="22AED07C"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4.2.2</w:t>
            </w:r>
          </w:p>
        </w:tc>
        <w:tc>
          <w:tcPr>
            <w:tcW w:w="1582" w:type="dxa"/>
            <w:hideMark/>
          </w:tcPr>
          <w:p w14:paraId="2780F200"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ALFA</w:t>
            </w:r>
          </w:p>
        </w:tc>
        <w:tc>
          <w:tcPr>
            <w:tcW w:w="1826" w:type="dxa"/>
            <w:hideMark/>
          </w:tcPr>
          <w:p w14:paraId="18D0B262"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19581EEA"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64A6AB28"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7F14B096" w14:textId="77777777" w:rsidTr="0009370B">
        <w:trPr>
          <w:trHeight w:val="315"/>
        </w:trPr>
        <w:tc>
          <w:tcPr>
            <w:tcW w:w="1392" w:type="dxa"/>
            <w:vMerge/>
            <w:hideMark/>
          </w:tcPr>
          <w:p w14:paraId="678BAD3F"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748241D8"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4424F441"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BETA</w:t>
            </w:r>
          </w:p>
        </w:tc>
        <w:tc>
          <w:tcPr>
            <w:tcW w:w="1826" w:type="dxa"/>
            <w:hideMark/>
          </w:tcPr>
          <w:p w14:paraId="58BB33F5"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20C52FBF"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47C581E3"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2C1547C9" w14:textId="77777777" w:rsidTr="0009370B">
        <w:trPr>
          <w:trHeight w:val="315"/>
        </w:trPr>
        <w:tc>
          <w:tcPr>
            <w:tcW w:w="1392" w:type="dxa"/>
            <w:vMerge/>
            <w:hideMark/>
          </w:tcPr>
          <w:p w14:paraId="57C76380"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17410CD4"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3595E700"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Totale</w:t>
            </w:r>
          </w:p>
        </w:tc>
        <w:tc>
          <w:tcPr>
            <w:tcW w:w="1826" w:type="dxa"/>
            <w:hideMark/>
          </w:tcPr>
          <w:p w14:paraId="52CBB780"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6C4B94C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2A983425"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5812E5D9" w14:textId="77777777" w:rsidTr="0009370B">
        <w:trPr>
          <w:trHeight w:val="315"/>
        </w:trPr>
        <w:tc>
          <w:tcPr>
            <w:tcW w:w="1392" w:type="dxa"/>
            <w:vMerge w:val="restart"/>
            <w:hideMark/>
          </w:tcPr>
          <w:p w14:paraId="476FA36A"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6.2.b)</w:t>
            </w:r>
          </w:p>
        </w:tc>
        <w:tc>
          <w:tcPr>
            <w:tcW w:w="1280" w:type="dxa"/>
            <w:vMerge w:val="restart"/>
            <w:hideMark/>
          </w:tcPr>
          <w:p w14:paraId="20DCF898"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4.2.3</w:t>
            </w:r>
          </w:p>
        </w:tc>
        <w:tc>
          <w:tcPr>
            <w:tcW w:w="1582" w:type="dxa"/>
            <w:hideMark/>
          </w:tcPr>
          <w:p w14:paraId="5839A5F3"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ALFA</w:t>
            </w:r>
          </w:p>
        </w:tc>
        <w:tc>
          <w:tcPr>
            <w:tcW w:w="1826" w:type="dxa"/>
            <w:hideMark/>
          </w:tcPr>
          <w:p w14:paraId="36A0471A"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3DD47288"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1A3AAD31"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12B80B15" w14:textId="77777777" w:rsidTr="0009370B">
        <w:trPr>
          <w:trHeight w:val="315"/>
        </w:trPr>
        <w:tc>
          <w:tcPr>
            <w:tcW w:w="1392" w:type="dxa"/>
            <w:vMerge/>
            <w:hideMark/>
          </w:tcPr>
          <w:p w14:paraId="6808A6BF"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2EF1E353"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10AABD40"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BETA</w:t>
            </w:r>
          </w:p>
        </w:tc>
        <w:tc>
          <w:tcPr>
            <w:tcW w:w="1826" w:type="dxa"/>
            <w:hideMark/>
          </w:tcPr>
          <w:p w14:paraId="012AE86A"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6622EBC5"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64BBC66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061FA970" w14:textId="77777777" w:rsidTr="0009370B">
        <w:trPr>
          <w:trHeight w:val="315"/>
        </w:trPr>
        <w:tc>
          <w:tcPr>
            <w:tcW w:w="1392" w:type="dxa"/>
            <w:vMerge/>
            <w:hideMark/>
          </w:tcPr>
          <w:p w14:paraId="398DE30B"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134C029A"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660C8D1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Totale</w:t>
            </w:r>
          </w:p>
        </w:tc>
        <w:tc>
          <w:tcPr>
            <w:tcW w:w="1826" w:type="dxa"/>
            <w:hideMark/>
          </w:tcPr>
          <w:p w14:paraId="0A8E49B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0FAF6D9E"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580D0257"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00EA5988" w14:textId="77777777" w:rsidTr="0009370B">
        <w:trPr>
          <w:trHeight w:val="315"/>
        </w:trPr>
        <w:tc>
          <w:tcPr>
            <w:tcW w:w="1392" w:type="dxa"/>
            <w:vMerge w:val="restart"/>
            <w:hideMark/>
          </w:tcPr>
          <w:p w14:paraId="07B3DB66"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6.2.c)</w:t>
            </w:r>
          </w:p>
        </w:tc>
        <w:tc>
          <w:tcPr>
            <w:tcW w:w="1280" w:type="dxa"/>
            <w:vMerge w:val="restart"/>
            <w:hideMark/>
          </w:tcPr>
          <w:p w14:paraId="19F483E4"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4.2.4</w:t>
            </w:r>
          </w:p>
        </w:tc>
        <w:tc>
          <w:tcPr>
            <w:tcW w:w="1582" w:type="dxa"/>
            <w:hideMark/>
          </w:tcPr>
          <w:p w14:paraId="54747F45"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ALFA</w:t>
            </w:r>
          </w:p>
        </w:tc>
        <w:tc>
          <w:tcPr>
            <w:tcW w:w="1826" w:type="dxa"/>
            <w:hideMark/>
          </w:tcPr>
          <w:p w14:paraId="144351CF"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75A64092"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06082118"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36389534" w14:textId="77777777" w:rsidTr="0009370B">
        <w:trPr>
          <w:trHeight w:val="315"/>
        </w:trPr>
        <w:tc>
          <w:tcPr>
            <w:tcW w:w="1392" w:type="dxa"/>
            <w:vMerge/>
            <w:hideMark/>
          </w:tcPr>
          <w:p w14:paraId="397978A5"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04161B4D"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5F22113E"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BETA</w:t>
            </w:r>
          </w:p>
        </w:tc>
        <w:tc>
          <w:tcPr>
            <w:tcW w:w="1826" w:type="dxa"/>
            <w:hideMark/>
          </w:tcPr>
          <w:p w14:paraId="38FC612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4528B32B"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456E5ED3"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761D5B8E" w14:textId="77777777" w:rsidTr="0009370B">
        <w:trPr>
          <w:trHeight w:val="315"/>
        </w:trPr>
        <w:tc>
          <w:tcPr>
            <w:tcW w:w="1392" w:type="dxa"/>
            <w:vMerge/>
            <w:hideMark/>
          </w:tcPr>
          <w:p w14:paraId="33C0A97C"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0132B95E"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11FDEAE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Totale</w:t>
            </w:r>
          </w:p>
        </w:tc>
        <w:tc>
          <w:tcPr>
            <w:tcW w:w="1826" w:type="dxa"/>
            <w:hideMark/>
          </w:tcPr>
          <w:p w14:paraId="552A13CF"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4A46DAC1"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1B430B83"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29FEADB0" w14:textId="77777777" w:rsidTr="0009370B">
        <w:trPr>
          <w:trHeight w:val="315"/>
        </w:trPr>
        <w:tc>
          <w:tcPr>
            <w:tcW w:w="1392" w:type="dxa"/>
            <w:vMerge w:val="restart"/>
            <w:hideMark/>
          </w:tcPr>
          <w:p w14:paraId="5F4E54EA"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6.2.d)</w:t>
            </w:r>
          </w:p>
        </w:tc>
        <w:tc>
          <w:tcPr>
            <w:tcW w:w="1280" w:type="dxa"/>
            <w:vMerge w:val="restart"/>
            <w:hideMark/>
          </w:tcPr>
          <w:p w14:paraId="5B1C7870"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4.2.5</w:t>
            </w:r>
          </w:p>
        </w:tc>
        <w:tc>
          <w:tcPr>
            <w:tcW w:w="1582" w:type="dxa"/>
            <w:hideMark/>
          </w:tcPr>
          <w:p w14:paraId="6E453BF3"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ALFA</w:t>
            </w:r>
          </w:p>
        </w:tc>
        <w:tc>
          <w:tcPr>
            <w:tcW w:w="1826" w:type="dxa"/>
            <w:hideMark/>
          </w:tcPr>
          <w:p w14:paraId="7119BC41"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035807DF"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6332AC08"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5BB73908" w14:textId="77777777" w:rsidTr="0009370B">
        <w:trPr>
          <w:trHeight w:val="315"/>
        </w:trPr>
        <w:tc>
          <w:tcPr>
            <w:tcW w:w="1392" w:type="dxa"/>
            <w:vMerge/>
            <w:hideMark/>
          </w:tcPr>
          <w:p w14:paraId="2A59F94D"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58BDD9EF"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065E934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BETA</w:t>
            </w:r>
          </w:p>
        </w:tc>
        <w:tc>
          <w:tcPr>
            <w:tcW w:w="1826" w:type="dxa"/>
            <w:hideMark/>
          </w:tcPr>
          <w:p w14:paraId="75458C8B"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082DAAB5"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5AFA9F1E"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0682B7A1" w14:textId="77777777" w:rsidTr="0009370B">
        <w:trPr>
          <w:trHeight w:val="315"/>
        </w:trPr>
        <w:tc>
          <w:tcPr>
            <w:tcW w:w="1392" w:type="dxa"/>
            <w:vMerge/>
            <w:hideMark/>
          </w:tcPr>
          <w:p w14:paraId="1F13E0C5"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58A29884"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70C1ED92"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Totale</w:t>
            </w:r>
          </w:p>
        </w:tc>
        <w:tc>
          <w:tcPr>
            <w:tcW w:w="1826" w:type="dxa"/>
            <w:hideMark/>
          </w:tcPr>
          <w:p w14:paraId="5AC3F046"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29E59F8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692689D6"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6E682366" w14:textId="77777777" w:rsidTr="0009370B">
        <w:trPr>
          <w:trHeight w:val="315"/>
        </w:trPr>
        <w:tc>
          <w:tcPr>
            <w:tcW w:w="1392" w:type="dxa"/>
            <w:vMerge w:val="restart"/>
            <w:hideMark/>
          </w:tcPr>
          <w:p w14:paraId="5FCB49A4"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6.2.e)</w:t>
            </w:r>
          </w:p>
        </w:tc>
        <w:tc>
          <w:tcPr>
            <w:tcW w:w="1280" w:type="dxa"/>
            <w:vMerge w:val="restart"/>
            <w:hideMark/>
          </w:tcPr>
          <w:p w14:paraId="14D51496"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4.2.6</w:t>
            </w:r>
          </w:p>
        </w:tc>
        <w:tc>
          <w:tcPr>
            <w:tcW w:w="1582" w:type="dxa"/>
            <w:hideMark/>
          </w:tcPr>
          <w:p w14:paraId="4D838992"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ALFA</w:t>
            </w:r>
          </w:p>
        </w:tc>
        <w:tc>
          <w:tcPr>
            <w:tcW w:w="1826" w:type="dxa"/>
            <w:hideMark/>
          </w:tcPr>
          <w:p w14:paraId="4A418007"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4DD96C27"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2916E551"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5948460A" w14:textId="77777777" w:rsidTr="0009370B">
        <w:trPr>
          <w:trHeight w:val="315"/>
        </w:trPr>
        <w:tc>
          <w:tcPr>
            <w:tcW w:w="1392" w:type="dxa"/>
            <w:vMerge/>
            <w:hideMark/>
          </w:tcPr>
          <w:p w14:paraId="2C22EB21"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52A31A31"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5630B566"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BETA</w:t>
            </w:r>
          </w:p>
        </w:tc>
        <w:tc>
          <w:tcPr>
            <w:tcW w:w="1826" w:type="dxa"/>
            <w:hideMark/>
          </w:tcPr>
          <w:p w14:paraId="25ABDD9A"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4D6124BA"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22CACDD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2307668C" w14:textId="77777777" w:rsidTr="0009370B">
        <w:trPr>
          <w:trHeight w:val="315"/>
        </w:trPr>
        <w:tc>
          <w:tcPr>
            <w:tcW w:w="1392" w:type="dxa"/>
            <w:vMerge/>
            <w:hideMark/>
          </w:tcPr>
          <w:p w14:paraId="44B3D4A9"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41F227DE"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01F04CA3"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Totale</w:t>
            </w:r>
          </w:p>
        </w:tc>
        <w:tc>
          <w:tcPr>
            <w:tcW w:w="1826" w:type="dxa"/>
            <w:hideMark/>
          </w:tcPr>
          <w:p w14:paraId="7AB8CCA6"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1E8FE86E"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11D49290"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7FFF0369" w14:textId="77777777" w:rsidTr="0009370B">
        <w:trPr>
          <w:trHeight w:val="315"/>
        </w:trPr>
        <w:tc>
          <w:tcPr>
            <w:tcW w:w="1392" w:type="dxa"/>
            <w:vMerge w:val="restart"/>
            <w:hideMark/>
          </w:tcPr>
          <w:p w14:paraId="6DF5C03B"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6.2.f)</w:t>
            </w:r>
          </w:p>
        </w:tc>
        <w:tc>
          <w:tcPr>
            <w:tcW w:w="1280" w:type="dxa"/>
            <w:vMerge w:val="restart"/>
            <w:hideMark/>
          </w:tcPr>
          <w:p w14:paraId="07DC7A31"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4.2.7</w:t>
            </w:r>
          </w:p>
        </w:tc>
        <w:tc>
          <w:tcPr>
            <w:tcW w:w="1582" w:type="dxa"/>
            <w:hideMark/>
          </w:tcPr>
          <w:p w14:paraId="30486CDD"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ALFA</w:t>
            </w:r>
          </w:p>
        </w:tc>
        <w:tc>
          <w:tcPr>
            <w:tcW w:w="1826" w:type="dxa"/>
            <w:hideMark/>
          </w:tcPr>
          <w:p w14:paraId="65852390"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3FB23DE1"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33FCB02A"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03D992CA" w14:textId="77777777" w:rsidTr="0009370B">
        <w:trPr>
          <w:trHeight w:val="315"/>
        </w:trPr>
        <w:tc>
          <w:tcPr>
            <w:tcW w:w="1392" w:type="dxa"/>
            <w:vMerge/>
            <w:hideMark/>
          </w:tcPr>
          <w:p w14:paraId="7532D046"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396CF475"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23EAFD0E"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BETA</w:t>
            </w:r>
          </w:p>
        </w:tc>
        <w:tc>
          <w:tcPr>
            <w:tcW w:w="1826" w:type="dxa"/>
            <w:hideMark/>
          </w:tcPr>
          <w:p w14:paraId="08FABFAE"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16983587"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684A422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6F6362BA" w14:textId="77777777" w:rsidTr="0009370B">
        <w:trPr>
          <w:trHeight w:val="315"/>
        </w:trPr>
        <w:tc>
          <w:tcPr>
            <w:tcW w:w="1392" w:type="dxa"/>
            <w:vMerge/>
            <w:hideMark/>
          </w:tcPr>
          <w:p w14:paraId="4CE10C13"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709913AF"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3B951829"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Totale</w:t>
            </w:r>
          </w:p>
        </w:tc>
        <w:tc>
          <w:tcPr>
            <w:tcW w:w="1826" w:type="dxa"/>
            <w:hideMark/>
          </w:tcPr>
          <w:p w14:paraId="61CCB2D6"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04F5A2B3"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5E6F502B"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073F80F1" w14:textId="77777777" w:rsidTr="0009370B">
        <w:trPr>
          <w:trHeight w:val="315"/>
        </w:trPr>
        <w:tc>
          <w:tcPr>
            <w:tcW w:w="1392" w:type="dxa"/>
            <w:vMerge w:val="restart"/>
            <w:hideMark/>
          </w:tcPr>
          <w:p w14:paraId="52CF62FE"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6.2.g)</w:t>
            </w:r>
          </w:p>
        </w:tc>
        <w:tc>
          <w:tcPr>
            <w:tcW w:w="1280" w:type="dxa"/>
            <w:vMerge w:val="restart"/>
            <w:hideMark/>
          </w:tcPr>
          <w:p w14:paraId="791599FD"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4.2.8</w:t>
            </w:r>
          </w:p>
        </w:tc>
        <w:tc>
          <w:tcPr>
            <w:tcW w:w="1582" w:type="dxa"/>
            <w:hideMark/>
          </w:tcPr>
          <w:p w14:paraId="4CC17872"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ALFA</w:t>
            </w:r>
          </w:p>
        </w:tc>
        <w:tc>
          <w:tcPr>
            <w:tcW w:w="1826" w:type="dxa"/>
            <w:hideMark/>
          </w:tcPr>
          <w:p w14:paraId="353678DE"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05C7B31F"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592F50E7"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5178B651" w14:textId="77777777" w:rsidTr="0009370B">
        <w:trPr>
          <w:trHeight w:val="315"/>
        </w:trPr>
        <w:tc>
          <w:tcPr>
            <w:tcW w:w="1392" w:type="dxa"/>
            <w:vMerge/>
            <w:hideMark/>
          </w:tcPr>
          <w:p w14:paraId="2A425AEB"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4EA6BA25"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6D3FEFEF"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BETA</w:t>
            </w:r>
          </w:p>
        </w:tc>
        <w:tc>
          <w:tcPr>
            <w:tcW w:w="1826" w:type="dxa"/>
            <w:hideMark/>
          </w:tcPr>
          <w:p w14:paraId="48E4A380"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06615320"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5EBE9C22"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0B27116E" w14:textId="77777777" w:rsidTr="0009370B">
        <w:trPr>
          <w:trHeight w:val="315"/>
        </w:trPr>
        <w:tc>
          <w:tcPr>
            <w:tcW w:w="1392" w:type="dxa"/>
            <w:vMerge/>
            <w:hideMark/>
          </w:tcPr>
          <w:p w14:paraId="1EF725D5"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0A731F25"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7D7E7BD8"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Totale</w:t>
            </w:r>
          </w:p>
        </w:tc>
        <w:tc>
          <w:tcPr>
            <w:tcW w:w="1826" w:type="dxa"/>
            <w:hideMark/>
          </w:tcPr>
          <w:p w14:paraId="78621084"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65208C51"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2CB3DCB7"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7D0EC1A0" w14:textId="77777777" w:rsidTr="0009370B">
        <w:trPr>
          <w:trHeight w:val="315"/>
        </w:trPr>
        <w:tc>
          <w:tcPr>
            <w:tcW w:w="1392" w:type="dxa"/>
            <w:vMerge w:val="restart"/>
            <w:hideMark/>
          </w:tcPr>
          <w:p w14:paraId="74D45E3B"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6.2.h)</w:t>
            </w:r>
          </w:p>
        </w:tc>
        <w:tc>
          <w:tcPr>
            <w:tcW w:w="1280" w:type="dxa"/>
            <w:vMerge w:val="restart"/>
            <w:hideMark/>
          </w:tcPr>
          <w:p w14:paraId="12300342" w14:textId="77777777" w:rsidR="001B00D4" w:rsidRPr="0009370B" w:rsidRDefault="001B00D4" w:rsidP="0009370B">
            <w:pPr>
              <w:widowControl w:val="0"/>
              <w:spacing w:line="276" w:lineRule="auto"/>
              <w:ind w:right="140"/>
              <w:jc w:val="both"/>
              <w:rPr>
                <w:rFonts w:eastAsia="Calibri"/>
                <w:sz w:val="18"/>
                <w:szCs w:val="18"/>
              </w:rPr>
            </w:pPr>
            <w:r w:rsidRPr="0009370B">
              <w:rPr>
                <w:rFonts w:eastAsia="Calibri"/>
                <w:sz w:val="18"/>
                <w:szCs w:val="18"/>
              </w:rPr>
              <w:t>4.2.9</w:t>
            </w:r>
          </w:p>
        </w:tc>
        <w:tc>
          <w:tcPr>
            <w:tcW w:w="1582" w:type="dxa"/>
            <w:hideMark/>
          </w:tcPr>
          <w:p w14:paraId="56F9BE56"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ALFA</w:t>
            </w:r>
          </w:p>
        </w:tc>
        <w:tc>
          <w:tcPr>
            <w:tcW w:w="1826" w:type="dxa"/>
            <w:hideMark/>
          </w:tcPr>
          <w:p w14:paraId="4607CE65"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3485DAC6"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0E26AEDB"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7DB4CE58" w14:textId="77777777" w:rsidTr="0009370B">
        <w:trPr>
          <w:trHeight w:val="315"/>
        </w:trPr>
        <w:tc>
          <w:tcPr>
            <w:tcW w:w="1392" w:type="dxa"/>
            <w:vMerge/>
            <w:hideMark/>
          </w:tcPr>
          <w:p w14:paraId="3A270E90"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07667279"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00423C5D"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BETA</w:t>
            </w:r>
          </w:p>
        </w:tc>
        <w:tc>
          <w:tcPr>
            <w:tcW w:w="1826" w:type="dxa"/>
            <w:hideMark/>
          </w:tcPr>
          <w:p w14:paraId="08127C4D"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48375883"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0E4B66D6"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32A58DF2" w14:textId="77777777" w:rsidTr="0009370B">
        <w:trPr>
          <w:trHeight w:val="315"/>
        </w:trPr>
        <w:tc>
          <w:tcPr>
            <w:tcW w:w="1392" w:type="dxa"/>
            <w:vMerge/>
            <w:hideMark/>
          </w:tcPr>
          <w:p w14:paraId="1C5D056D"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37A5D906"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70839E62"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Totale</w:t>
            </w:r>
          </w:p>
        </w:tc>
        <w:tc>
          <w:tcPr>
            <w:tcW w:w="1826" w:type="dxa"/>
            <w:hideMark/>
          </w:tcPr>
          <w:p w14:paraId="04600254"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7245F334"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009015EB"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14213730" w14:textId="77777777" w:rsidTr="0009370B">
        <w:trPr>
          <w:trHeight w:val="315"/>
        </w:trPr>
        <w:tc>
          <w:tcPr>
            <w:tcW w:w="1392" w:type="dxa"/>
            <w:vMerge w:val="restart"/>
            <w:hideMark/>
          </w:tcPr>
          <w:p w14:paraId="144351E3" w14:textId="77777777" w:rsidR="001B00D4" w:rsidRPr="0009370B" w:rsidRDefault="001B00D4" w:rsidP="0009370B">
            <w:pPr>
              <w:widowControl w:val="0"/>
              <w:spacing w:line="276" w:lineRule="auto"/>
              <w:ind w:right="140"/>
              <w:jc w:val="both"/>
              <w:rPr>
                <w:rFonts w:eastAsia="Calibri"/>
                <w:sz w:val="18"/>
                <w:szCs w:val="18"/>
              </w:rPr>
            </w:pPr>
            <w:proofErr w:type="gramStart"/>
            <w:r w:rsidRPr="0009370B">
              <w:rPr>
                <w:rFonts w:eastAsia="Calibri"/>
                <w:sz w:val="18"/>
                <w:szCs w:val="18"/>
              </w:rPr>
              <w:t>6.2….</w:t>
            </w:r>
            <w:proofErr w:type="gramEnd"/>
            <w:r w:rsidRPr="0009370B">
              <w:rPr>
                <w:rFonts w:eastAsia="Calibri"/>
                <w:sz w:val="18"/>
                <w:szCs w:val="18"/>
              </w:rPr>
              <w:t>)</w:t>
            </w:r>
          </w:p>
        </w:tc>
        <w:tc>
          <w:tcPr>
            <w:tcW w:w="1280" w:type="dxa"/>
            <w:vMerge w:val="restart"/>
            <w:hideMark/>
          </w:tcPr>
          <w:p w14:paraId="75A92FB1" w14:textId="77777777" w:rsidR="001B00D4" w:rsidRPr="0009370B" w:rsidRDefault="001B00D4" w:rsidP="0009370B">
            <w:pPr>
              <w:widowControl w:val="0"/>
              <w:spacing w:line="276" w:lineRule="auto"/>
              <w:ind w:right="140"/>
              <w:jc w:val="both"/>
              <w:rPr>
                <w:rFonts w:eastAsia="Calibri"/>
                <w:sz w:val="18"/>
                <w:szCs w:val="18"/>
              </w:rPr>
            </w:pPr>
            <w:proofErr w:type="gramStart"/>
            <w:r w:rsidRPr="0009370B">
              <w:rPr>
                <w:rFonts w:eastAsia="Calibri"/>
                <w:sz w:val="18"/>
                <w:szCs w:val="18"/>
              </w:rPr>
              <w:t>4.2….</w:t>
            </w:r>
            <w:proofErr w:type="gramEnd"/>
          </w:p>
        </w:tc>
        <w:tc>
          <w:tcPr>
            <w:tcW w:w="1582" w:type="dxa"/>
            <w:hideMark/>
          </w:tcPr>
          <w:p w14:paraId="769780A9"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ALFA</w:t>
            </w:r>
          </w:p>
        </w:tc>
        <w:tc>
          <w:tcPr>
            <w:tcW w:w="1826" w:type="dxa"/>
            <w:hideMark/>
          </w:tcPr>
          <w:p w14:paraId="2D2FD672"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1F42A16B"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5A373CB8"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426E524D" w14:textId="77777777" w:rsidTr="0009370B">
        <w:trPr>
          <w:trHeight w:val="315"/>
        </w:trPr>
        <w:tc>
          <w:tcPr>
            <w:tcW w:w="1392" w:type="dxa"/>
            <w:vMerge/>
            <w:hideMark/>
          </w:tcPr>
          <w:p w14:paraId="594EE5D5"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42D3FB77"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5962CAF6"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società BETA</w:t>
            </w:r>
          </w:p>
        </w:tc>
        <w:tc>
          <w:tcPr>
            <w:tcW w:w="1826" w:type="dxa"/>
            <w:hideMark/>
          </w:tcPr>
          <w:p w14:paraId="3E112B30"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33B2B8E3"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6A6BBE3E"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r w:rsidR="001B00D4" w:rsidRPr="00F83BC9" w14:paraId="272F620D" w14:textId="77777777" w:rsidTr="0009370B">
        <w:trPr>
          <w:trHeight w:val="315"/>
        </w:trPr>
        <w:tc>
          <w:tcPr>
            <w:tcW w:w="1392" w:type="dxa"/>
            <w:vMerge/>
            <w:hideMark/>
          </w:tcPr>
          <w:p w14:paraId="1D581E87" w14:textId="77777777" w:rsidR="001B00D4" w:rsidRPr="0009370B" w:rsidRDefault="001B00D4" w:rsidP="0009370B">
            <w:pPr>
              <w:widowControl w:val="0"/>
              <w:spacing w:line="276" w:lineRule="auto"/>
              <w:ind w:right="140"/>
              <w:jc w:val="both"/>
              <w:rPr>
                <w:rFonts w:eastAsia="Calibri"/>
                <w:sz w:val="18"/>
                <w:szCs w:val="18"/>
              </w:rPr>
            </w:pPr>
          </w:p>
        </w:tc>
        <w:tc>
          <w:tcPr>
            <w:tcW w:w="1280" w:type="dxa"/>
            <w:vMerge/>
            <w:hideMark/>
          </w:tcPr>
          <w:p w14:paraId="5897F09E" w14:textId="77777777" w:rsidR="001B00D4" w:rsidRPr="0009370B" w:rsidRDefault="001B00D4" w:rsidP="0009370B">
            <w:pPr>
              <w:widowControl w:val="0"/>
              <w:spacing w:line="276" w:lineRule="auto"/>
              <w:ind w:right="140"/>
              <w:jc w:val="both"/>
              <w:rPr>
                <w:rFonts w:eastAsia="Calibri"/>
                <w:sz w:val="18"/>
                <w:szCs w:val="18"/>
              </w:rPr>
            </w:pPr>
          </w:p>
        </w:tc>
        <w:tc>
          <w:tcPr>
            <w:tcW w:w="1582" w:type="dxa"/>
            <w:hideMark/>
          </w:tcPr>
          <w:p w14:paraId="57F6B37D"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Totale</w:t>
            </w:r>
          </w:p>
        </w:tc>
        <w:tc>
          <w:tcPr>
            <w:tcW w:w="1826" w:type="dxa"/>
            <w:hideMark/>
          </w:tcPr>
          <w:p w14:paraId="2E50B74D"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667" w:type="dxa"/>
            <w:hideMark/>
          </w:tcPr>
          <w:p w14:paraId="6994C63C"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c>
          <w:tcPr>
            <w:tcW w:w="1471" w:type="dxa"/>
            <w:hideMark/>
          </w:tcPr>
          <w:p w14:paraId="0B85CDA8" w14:textId="77777777" w:rsidR="001B00D4" w:rsidRPr="0009370B" w:rsidRDefault="001B00D4" w:rsidP="0009370B">
            <w:pPr>
              <w:widowControl w:val="0"/>
              <w:spacing w:line="276" w:lineRule="auto"/>
              <w:ind w:right="140"/>
              <w:jc w:val="both"/>
              <w:rPr>
                <w:rFonts w:eastAsia="Calibri"/>
                <w:i/>
                <w:iCs/>
                <w:sz w:val="18"/>
                <w:szCs w:val="18"/>
              </w:rPr>
            </w:pPr>
            <w:r w:rsidRPr="0009370B">
              <w:rPr>
                <w:rFonts w:eastAsia="Calibri"/>
                <w:i/>
                <w:iCs/>
                <w:sz w:val="18"/>
                <w:szCs w:val="18"/>
              </w:rPr>
              <w:t>0,00 €</w:t>
            </w:r>
          </w:p>
        </w:tc>
      </w:tr>
    </w:tbl>
    <w:p w14:paraId="24CC291A" w14:textId="77777777" w:rsidR="00C14899" w:rsidRPr="00B22DB8" w:rsidRDefault="00C14899" w:rsidP="00C14899">
      <w:pPr>
        <w:spacing w:line="276" w:lineRule="auto"/>
        <w:ind w:left="142" w:right="140" w:firstLine="360"/>
        <w:jc w:val="both"/>
        <w:rPr>
          <w:rFonts w:ascii="Times New Roman" w:eastAsia="Calibri" w:hAnsi="Times New Roman" w:cs="Times New Roman"/>
          <w:sz w:val="24"/>
          <w:szCs w:val="24"/>
        </w:rPr>
      </w:pPr>
    </w:p>
    <w:p w14:paraId="7C6FF57A" w14:textId="77777777" w:rsidR="001B00D4" w:rsidRPr="00742D4D" w:rsidRDefault="001B00D4" w:rsidP="001B00D4">
      <w:pPr>
        <w:widowControl w:val="0"/>
        <w:spacing w:after="0" w:line="276" w:lineRule="auto"/>
        <w:ind w:left="142" w:right="140"/>
        <w:jc w:val="both"/>
        <w:rPr>
          <w:rFonts w:ascii="Times New Roman" w:eastAsia="Calibri" w:hAnsi="Times New Roman" w:cs="Times New Roman"/>
          <w:sz w:val="24"/>
          <w:szCs w:val="24"/>
        </w:rPr>
      </w:pPr>
      <w:bookmarkStart w:id="0" w:name="_Hlk183437641"/>
      <w:r w:rsidRPr="00742D4D">
        <w:rPr>
          <w:rFonts w:ascii="Times New Roman" w:eastAsia="Calibri" w:hAnsi="Times New Roman" w:cs="Times New Roman"/>
          <w:sz w:val="24"/>
          <w:szCs w:val="24"/>
        </w:rPr>
        <w:t xml:space="preserve">Il pagamento sarà effettuato entro </w:t>
      </w:r>
      <w:r w:rsidRPr="0009370B">
        <w:rPr>
          <w:rFonts w:ascii="Times New Roman" w:eastAsia="Calibri" w:hAnsi="Times New Roman" w:cs="Times New Roman"/>
          <w:i/>
          <w:sz w:val="24"/>
          <w:szCs w:val="24"/>
          <w:highlight w:val="lightGray"/>
        </w:rPr>
        <w:t>30/60</w:t>
      </w:r>
      <w:r w:rsidRPr="00742D4D">
        <w:rPr>
          <w:rFonts w:ascii="Times New Roman" w:eastAsia="Calibri" w:hAnsi="Times New Roman" w:cs="Times New Roman"/>
          <w:sz w:val="24"/>
          <w:szCs w:val="24"/>
        </w:rPr>
        <w:t xml:space="preserve"> giorni dalla data di ricezione da parte dell’ASI delle fatture relative all’evento contrattuale di riferimento. </w:t>
      </w:r>
    </w:p>
    <w:bookmarkEnd w:id="0"/>
    <w:p w14:paraId="24CC291C" w14:textId="77777777" w:rsidR="00C14899" w:rsidRPr="00B22DB8" w:rsidRDefault="00C14899" w:rsidP="00C14899">
      <w:pPr>
        <w:spacing w:line="276" w:lineRule="auto"/>
        <w:ind w:left="142" w:right="140" w:firstLine="360"/>
        <w:jc w:val="both"/>
        <w:rPr>
          <w:rFonts w:ascii="Times New Roman" w:eastAsia="Calibri" w:hAnsi="Times New Roman" w:cs="Times New Roman"/>
          <w:sz w:val="24"/>
          <w:szCs w:val="24"/>
        </w:rPr>
      </w:pPr>
    </w:p>
    <w:p w14:paraId="24CC291D" w14:textId="77777777" w:rsidR="00C14899" w:rsidRPr="00B22DB8" w:rsidRDefault="00C14899" w:rsidP="0006588F">
      <w:pPr>
        <w:numPr>
          <w:ilvl w:val="0"/>
          <w:numId w:val="41"/>
        </w:numPr>
        <w:spacing w:after="0" w:line="276" w:lineRule="auto"/>
        <w:ind w:left="142" w:right="140" w:firstLine="0"/>
        <w:contextualSpacing/>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lastRenderedPageBreak/>
        <w:t>Il pagamento del prezzo a rimborso costi di cui all’articolo 5.2.b) verrà effettuato nei limiti massimi di seguito descritti, con le modalità previste all’art. 6.5 e ss.:</w:t>
      </w:r>
    </w:p>
    <w:tbl>
      <w:tblPr>
        <w:tblW w:w="6140" w:type="dxa"/>
        <w:tblCellMar>
          <w:left w:w="70" w:type="dxa"/>
          <w:right w:w="70" w:type="dxa"/>
        </w:tblCellMar>
        <w:tblLook w:val="04A0" w:firstRow="1" w:lastRow="0" w:firstColumn="1" w:lastColumn="0" w:noHBand="0" w:noVBand="1"/>
      </w:tblPr>
      <w:tblGrid>
        <w:gridCol w:w="960"/>
        <w:gridCol w:w="990"/>
        <w:gridCol w:w="1589"/>
        <w:gridCol w:w="2601"/>
      </w:tblGrid>
      <w:tr w:rsidR="001B00D4" w:rsidRPr="005B749B" w14:paraId="1EA9C402" w14:textId="77777777" w:rsidTr="0009370B">
        <w:trPr>
          <w:trHeight w:val="495"/>
          <w:tblHeader/>
        </w:trPr>
        <w:tc>
          <w:tcPr>
            <w:tcW w:w="960" w:type="dxa"/>
            <w:tcBorders>
              <w:top w:val="single" w:sz="8" w:space="0" w:color="auto"/>
              <w:left w:val="single" w:sz="8" w:space="0" w:color="auto"/>
              <w:bottom w:val="single" w:sz="4" w:space="0" w:color="auto"/>
              <w:right w:val="single" w:sz="8" w:space="0" w:color="auto"/>
            </w:tcBorders>
            <w:shd w:val="clear" w:color="000000" w:fill="E7E6E6"/>
            <w:vAlign w:val="center"/>
            <w:hideMark/>
          </w:tcPr>
          <w:p w14:paraId="6513631D"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Evento di pagamento</w:t>
            </w:r>
          </w:p>
        </w:tc>
        <w:tc>
          <w:tcPr>
            <w:tcW w:w="960" w:type="dxa"/>
            <w:tcBorders>
              <w:top w:val="single" w:sz="8" w:space="0" w:color="auto"/>
              <w:left w:val="nil"/>
              <w:bottom w:val="single" w:sz="4" w:space="0" w:color="auto"/>
              <w:right w:val="single" w:sz="8" w:space="0" w:color="auto"/>
            </w:tcBorders>
            <w:shd w:val="clear" w:color="000000" w:fill="E7E6E6"/>
            <w:vAlign w:val="center"/>
            <w:hideMark/>
          </w:tcPr>
          <w:p w14:paraId="33CE2CE6"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Evento contrattuale</w:t>
            </w:r>
          </w:p>
        </w:tc>
        <w:tc>
          <w:tcPr>
            <w:tcW w:w="1600" w:type="dxa"/>
            <w:tcBorders>
              <w:top w:val="single" w:sz="8" w:space="0" w:color="auto"/>
              <w:left w:val="nil"/>
              <w:bottom w:val="single" w:sz="8" w:space="0" w:color="auto"/>
              <w:right w:val="single" w:sz="8" w:space="0" w:color="auto"/>
            </w:tcBorders>
            <w:shd w:val="clear" w:color="000000" w:fill="E7E6E6"/>
            <w:vAlign w:val="center"/>
            <w:hideMark/>
          </w:tcPr>
          <w:p w14:paraId="079D3379"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Società</w:t>
            </w:r>
          </w:p>
        </w:tc>
        <w:tc>
          <w:tcPr>
            <w:tcW w:w="2620" w:type="dxa"/>
            <w:tcBorders>
              <w:top w:val="single" w:sz="8" w:space="0" w:color="auto"/>
              <w:left w:val="nil"/>
              <w:bottom w:val="single" w:sz="4" w:space="0" w:color="auto"/>
              <w:right w:val="single" w:sz="8" w:space="0" w:color="auto"/>
            </w:tcBorders>
            <w:shd w:val="clear" w:color="000000" w:fill="E7E6E6"/>
            <w:vAlign w:val="center"/>
            <w:hideMark/>
          </w:tcPr>
          <w:p w14:paraId="34CC5A1C"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 xml:space="preserve">IMPORTO MASSIMO </w:t>
            </w:r>
            <w:r w:rsidRPr="005B749B">
              <w:rPr>
                <w:rFonts w:ascii="TimesNewRomanPSMT2" w:eastAsia="Times New Roman" w:hAnsi="TimesNewRomanPSMT2" w:cs="Calibri"/>
                <w:i/>
                <w:iCs/>
                <w:color w:val="000000"/>
                <w:sz w:val="18"/>
                <w:szCs w:val="18"/>
                <w:lang w:eastAsia="it-IT"/>
              </w:rPr>
              <w:t>(IVA esclusa/non imponibile)</w:t>
            </w:r>
          </w:p>
        </w:tc>
      </w:tr>
      <w:tr w:rsidR="001B00D4" w:rsidRPr="005B749B" w14:paraId="5F506430" w14:textId="77777777" w:rsidTr="0009370B">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71D1406A"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6.3.a)</w:t>
            </w:r>
          </w:p>
        </w:tc>
        <w:tc>
          <w:tcPr>
            <w:tcW w:w="960" w:type="dxa"/>
            <w:vMerge w:val="restart"/>
            <w:tcBorders>
              <w:top w:val="nil"/>
              <w:left w:val="single" w:sz="8" w:space="0" w:color="auto"/>
              <w:bottom w:val="single" w:sz="8" w:space="0" w:color="000000"/>
              <w:right w:val="single" w:sz="8" w:space="0" w:color="auto"/>
            </w:tcBorders>
            <w:vAlign w:val="center"/>
            <w:hideMark/>
          </w:tcPr>
          <w:p w14:paraId="03A10B7D"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4.2.2</w:t>
            </w:r>
          </w:p>
        </w:tc>
        <w:tc>
          <w:tcPr>
            <w:tcW w:w="1600" w:type="dxa"/>
            <w:tcBorders>
              <w:top w:val="nil"/>
              <w:left w:val="nil"/>
              <w:bottom w:val="single" w:sz="8" w:space="0" w:color="auto"/>
              <w:right w:val="single" w:sz="8" w:space="0" w:color="auto"/>
            </w:tcBorders>
            <w:vAlign w:val="center"/>
            <w:hideMark/>
          </w:tcPr>
          <w:p w14:paraId="544259F4"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ALFA</w:t>
            </w:r>
          </w:p>
        </w:tc>
        <w:tc>
          <w:tcPr>
            <w:tcW w:w="2620" w:type="dxa"/>
            <w:tcBorders>
              <w:top w:val="single" w:sz="8" w:space="0" w:color="auto"/>
              <w:left w:val="nil"/>
              <w:bottom w:val="single" w:sz="8" w:space="0" w:color="auto"/>
              <w:right w:val="single" w:sz="8" w:space="0" w:color="auto"/>
            </w:tcBorders>
            <w:shd w:val="clear" w:color="000000" w:fill="FFFFFF"/>
            <w:vAlign w:val="center"/>
            <w:hideMark/>
          </w:tcPr>
          <w:p w14:paraId="1081D18A"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1182907C" w14:textId="77777777" w:rsidTr="0009370B">
        <w:trPr>
          <w:trHeight w:val="315"/>
        </w:trPr>
        <w:tc>
          <w:tcPr>
            <w:tcW w:w="960" w:type="dxa"/>
            <w:vMerge/>
            <w:tcBorders>
              <w:top w:val="nil"/>
              <w:left w:val="single" w:sz="8" w:space="0" w:color="auto"/>
              <w:bottom w:val="single" w:sz="8" w:space="0" w:color="000000"/>
              <w:right w:val="single" w:sz="8" w:space="0" w:color="auto"/>
            </w:tcBorders>
            <w:vAlign w:val="center"/>
            <w:hideMark/>
          </w:tcPr>
          <w:p w14:paraId="2A206319"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nil"/>
              <w:left w:val="single" w:sz="8" w:space="0" w:color="auto"/>
              <w:bottom w:val="single" w:sz="8" w:space="0" w:color="000000"/>
              <w:right w:val="single" w:sz="8" w:space="0" w:color="auto"/>
            </w:tcBorders>
            <w:vAlign w:val="center"/>
            <w:hideMark/>
          </w:tcPr>
          <w:p w14:paraId="378691DF"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4096DF0B"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BETA</w:t>
            </w:r>
          </w:p>
        </w:tc>
        <w:tc>
          <w:tcPr>
            <w:tcW w:w="2620" w:type="dxa"/>
            <w:tcBorders>
              <w:top w:val="nil"/>
              <w:left w:val="nil"/>
              <w:bottom w:val="single" w:sz="8" w:space="0" w:color="auto"/>
              <w:right w:val="single" w:sz="8" w:space="0" w:color="auto"/>
            </w:tcBorders>
            <w:shd w:val="clear" w:color="000000" w:fill="FFFFFF"/>
            <w:vAlign w:val="center"/>
            <w:hideMark/>
          </w:tcPr>
          <w:p w14:paraId="76F78A53"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06D76D55" w14:textId="77777777" w:rsidTr="0009370B">
        <w:trPr>
          <w:trHeight w:val="315"/>
        </w:trPr>
        <w:tc>
          <w:tcPr>
            <w:tcW w:w="960" w:type="dxa"/>
            <w:vMerge/>
            <w:tcBorders>
              <w:top w:val="nil"/>
              <w:left w:val="single" w:sz="8" w:space="0" w:color="auto"/>
              <w:bottom w:val="single" w:sz="8" w:space="0" w:color="000000"/>
              <w:right w:val="single" w:sz="8" w:space="0" w:color="auto"/>
            </w:tcBorders>
            <w:vAlign w:val="center"/>
            <w:hideMark/>
          </w:tcPr>
          <w:p w14:paraId="58EDA21D"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nil"/>
              <w:left w:val="single" w:sz="8" w:space="0" w:color="auto"/>
              <w:bottom w:val="single" w:sz="8" w:space="0" w:color="000000"/>
              <w:right w:val="single" w:sz="8" w:space="0" w:color="auto"/>
            </w:tcBorders>
            <w:vAlign w:val="center"/>
            <w:hideMark/>
          </w:tcPr>
          <w:p w14:paraId="2F710DCD"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1F2B2E18"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Totale</w:t>
            </w:r>
          </w:p>
        </w:tc>
        <w:tc>
          <w:tcPr>
            <w:tcW w:w="2620" w:type="dxa"/>
            <w:tcBorders>
              <w:top w:val="nil"/>
              <w:left w:val="nil"/>
              <w:bottom w:val="single" w:sz="8" w:space="0" w:color="auto"/>
              <w:right w:val="single" w:sz="8" w:space="0" w:color="auto"/>
            </w:tcBorders>
            <w:shd w:val="clear" w:color="000000" w:fill="FFFFFF"/>
            <w:vAlign w:val="center"/>
            <w:hideMark/>
          </w:tcPr>
          <w:p w14:paraId="5694002C"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62D99AF5" w14:textId="77777777" w:rsidTr="0009370B">
        <w:trPr>
          <w:trHeight w:val="315"/>
        </w:trPr>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118A0516"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6.3.b)</w:t>
            </w:r>
          </w:p>
        </w:tc>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76F1E119"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4.2.3</w:t>
            </w:r>
          </w:p>
        </w:tc>
        <w:tc>
          <w:tcPr>
            <w:tcW w:w="1600" w:type="dxa"/>
            <w:tcBorders>
              <w:top w:val="nil"/>
              <w:left w:val="nil"/>
              <w:bottom w:val="single" w:sz="8" w:space="0" w:color="auto"/>
              <w:right w:val="single" w:sz="8" w:space="0" w:color="auto"/>
            </w:tcBorders>
            <w:vAlign w:val="center"/>
            <w:hideMark/>
          </w:tcPr>
          <w:p w14:paraId="3855808E"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ALFA</w:t>
            </w:r>
          </w:p>
        </w:tc>
        <w:tc>
          <w:tcPr>
            <w:tcW w:w="2620" w:type="dxa"/>
            <w:tcBorders>
              <w:top w:val="nil"/>
              <w:left w:val="nil"/>
              <w:bottom w:val="single" w:sz="8" w:space="0" w:color="auto"/>
              <w:right w:val="single" w:sz="8" w:space="0" w:color="auto"/>
            </w:tcBorders>
            <w:shd w:val="clear" w:color="000000" w:fill="FFFFFF"/>
            <w:vAlign w:val="center"/>
            <w:hideMark/>
          </w:tcPr>
          <w:p w14:paraId="4331A6D2"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664B7E16"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511A8C95"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02901955"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6D288640"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BETA</w:t>
            </w:r>
          </w:p>
        </w:tc>
        <w:tc>
          <w:tcPr>
            <w:tcW w:w="2620" w:type="dxa"/>
            <w:tcBorders>
              <w:top w:val="nil"/>
              <w:left w:val="nil"/>
              <w:bottom w:val="single" w:sz="8" w:space="0" w:color="auto"/>
              <w:right w:val="single" w:sz="8" w:space="0" w:color="auto"/>
            </w:tcBorders>
            <w:shd w:val="clear" w:color="000000" w:fill="FFFFFF"/>
            <w:vAlign w:val="center"/>
            <w:hideMark/>
          </w:tcPr>
          <w:p w14:paraId="46B3442E"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1DF53706"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793108FA"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693249BE"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4943DFA8"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Totale</w:t>
            </w:r>
          </w:p>
        </w:tc>
        <w:tc>
          <w:tcPr>
            <w:tcW w:w="2620" w:type="dxa"/>
            <w:tcBorders>
              <w:top w:val="nil"/>
              <w:left w:val="nil"/>
              <w:bottom w:val="single" w:sz="8" w:space="0" w:color="auto"/>
              <w:right w:val="single" w:sz="8" w:space="0" w:color="auto"/>
            </w:tcBorders>
            <w:shd w:val="clear" w:color="000000" w:fill="FFFFFF"/>
            <w:vAlign w:val="center"/>
            <w:hideMark/>
          </w:tcPr>
          <w:p w14:paraId="4BE7FD82"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1DFC558A" w14:textId="77777777" w:rsidTr="0009370B">
        <w:trPr>
          <w:trHeight w:val="315"/>
        </w:trPr>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634CB001"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6.3.c)</w:t>
            </w:r>
          </w:p>
        </w:tc>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1008F381"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4.2.4</w:t>
            </w:r>
          </w:p>
        </w:tc>
        <w:tc>
          <w:tcPr>
            <w:tcW w:w="1600" w:type="dxa"/>
            <w:tcBorders>
              <w:top w:val="nil"/>
              <w:left w:val="nil"/>
              <w:bottom w:val="single" w:sz="8" w:space="0" w:color="auto"/>
              <w:right w:val="single" w:sz="8" w:space="0" w:color="auto"/>
            </w:tcBorders>
            <w:vAlign w:val="center"/>
            <w:hideMark/>
          </w:tcPr>
          <w:p w14:paraId="427246DF"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ALFA</w:t>
            </w:r>
          </w:p>
        </w:tc>
        <w:tc>
          <w:tcPr>
            <w:tcW w:w="2620" w:type="dxa"/>
            <w:tcBorders>
              <w:top w:val="nil"/>
              <w:left w:val="nil"/>
              <w:bottom w:val="single" w:sz="8" w:space="0" w:color="auto"/>
              <w:right w:val="single" w:sz="8" w:space="0" w:color="auto"/>
            </w:tcBorders>
            <w:shd w:val="clear" w:color="000000" w:fill="FFFFFF"/>
            <w:vAlign w:val="center"/>
            <w:hideMark/>
          </w:tcPr>
          <w:p w14:paraId="3515BCE4"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68EE0803"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746A5962"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2EF40508"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6271C445"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BETA</w:t>
            </w:r>
          </w:p>
        </w:tc>
        <w:tc>
          <w:tcPr>
            <w:tcW w:w="2620" w:type="dxa"/>
            <w:tcBorders>
              <w:top w:val="nil"/>
              <w:left w:val="nil"/>
              <w:bottom w:val="single" w:sz="8" w:space="0" w:color="auto"/>
              <w:right w:val="single" w:sz="8" w:space="0" w:color="auto"/>
            </w:tcBorders>
            <w:shd w:val="clear" w:color="000000" w:fill="FFFFFF"/>
            <w:vAlign w:val="center"/>
            <w:hideMark/>
          </w:tcPr>
          <w:p w14:paraId="41836608"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5663B0B8"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0EB64365"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0144272D"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2E9FA6A4"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Totale</w:t>
            </w:r>
          </w:p>
        </w:tc>
        <w:tc>
          <w:tcPr>
            <w:tcW w:w="2620" w:type="dxa"/>
            <w:tcBorders>
              <w:top w:val="nil"/>
              <w:left w:val="nil"/>
              <w:bottom w:val="single" w:sz="8" w:space="0" w:color="auto"/>
              <w:right w:val="single" w:sz="8" w:space="0" w:color="auto"/>
            </w:tcBorders>
            <w:shd w:val="clear" w:color="000000" w:fill="FFFFFF"/>
            <w:vAlign w:val="center"/>
            <w:hideMark/>
          </w:tcPr>
          <w:p w14:paraId="3DC8AB62"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71F3572B" w14:textId="77777777" w:rsidTr="0009370B">
        <w:trPr>
          <w:trHeight w:val="315"/>
        </w:trPr>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497F6A65"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6.3.d)</w:t>
            </w:r>
          </w:p>
        </w:tc>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38217F95"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4.2.5</w:t>
            </w:r>
          </w:p>
        </w:tc>
        <w:tc>
          <w:tcPr>
            <w:tcW w:w="1600" w:type="dxa"/>
            <w:tcBorders>
              <w:top w:val="nil"/>
              <w:left w:val="nil"/>
              <w:bottom w:val="single" w:sz="8" w:space="0" w:color="auto"/>
              <w:right w:val="single" w:sz="8" w:space="0" w:color="auto"/>
            </w:tcBorders>
            <w:vAlign w:val="center"/>
            <w:hideMark/>
          </w:tcPr>
          <w:p w14:paraId="78283744"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ALFA</w:t>
            </w:r>
          </w:p>
        </w:tc>
        <w:tc>
          <w:tcPr>
            <w:tcW w:w="2620" w:type="dxa"/>
            <w:tcBorders>
              <w:top w:val="nil"/>
              <w:left w:val="nil"/>
              <w:bottom w:val="single" w:sz="8" w:space="0" w:color="auto"/>
              <w:right w:val="single" w:sz="8" w:space="0" w:color="auto"/>
            </w:tcBorders>
            <w:shd w:val="clear" w:color="000000" w:fill="FFFFFF"/>
            <w:vAlign w:val="center"/>
            <w:hideMark/>
          </w:tcPr>
          <w:p w14:paraId="39DD1820"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17398C71"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1F63FAC5"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59980BA4"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390375A2"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BETA</w:t>
            </w:r>
          </w:p>
        </w:tc>
        <w:tc>
          <w:tcPr>
            <w:tcW w:w="2620" w:type="dxa"/>
            <w:tcBorders>
              <w:top w:val="nil"/>
              <w:left w:val="nil"/>
              <w:bottom w:val="single" w:sz="8" w:space="0" w:color="auto"/>
              <w:right w:val="single" w:sz="8" w:space="0" w:color="auto"/>
            </w:tcBorders>
            <w:shd w:val="clear" w:color="000000" w:fill="FFFFFF"/>
            <w:vAlign w:val="center"/>
            <w:hideMark/>
          </w:tcPr>
          <w:p w14:paraId="54C4A6A3"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7EB52CB9"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15CD7AA2"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06E65972"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4E020D8E"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Totale</w:t>
            </w:r>
          </w:p>
        </w:tc>
        <w:tc>
          <w:tcPr>
            <w:tcW w:w="2620" w:type="dxa"/>
            <w:tcBorders>
              <w:top w:val="nil"/>
              <w:left w:val="nil"/>
              <w:bottom w:val="single" w:sz="8" w:space="0" w:color="auto"/>
              <w:right w:val="single" w:sz="8" w:space="0" w:color="auto"/>
            </w:tcBorders>
            <w:shd w:val="clear" w:color="000000" w:fill="FFFFFF"/>
            <w:vAlign w:val="center"/>
            <w:hideMark/>
          </w:tcPr>
          <w:p w14:paraId="3FCEE1B1"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78955C46" w14:textId="77777777" w:rsidTr="0009370B">
        <w:trPr>
          <w:trHeight w:val="315"/>
        </w:trPr>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0781A4DB"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6.3.e)</w:t>
            </w:r>
          </w:p>
        </w:tc>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139E0B8D"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4.2.6</w:t>
            </w:r>
          </w:p>
        </w:tc>
        <w:tc>
          <w:tcPr>
            <w:tcW w:w="1600" w:type="dxa"/>
            <w:tcBorders>
              <w:top w:val="nil"/>
              <w:left w:val="nil"/>
              <w:bottom w:val="single" w:sz="8" w:space="0" w:color="auto"/>
              <w:right w:val="single" w:sz="8" w:space="0" w:color="auto"/>
            </w:tcBorders>
            <w:vAlign w:val="center"/>
            <w:hideMark/>
          </w:tcPr>
          <w:p w14:paraId="312DD739"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ALFA</w:t>
            </w:r>
          </w:p>
        </w:tc>
        <w:tc>
          <w:tcPr>
            <w:tcW w:w="2620" w:type="dxa"/>
            <w:tcBorders>
              <w:top w:val="nil"/>
              <w:left w:val="nil"/>
              <w:bottom w:val="single" w:sz="8" w:space="0" w:color="auto"/>
              <w:right w:val="single" w:sz="8" w:space="0" w:color="auto"/>
            </w:tcBorders>
            <w:shd w:val="clear" w:color="000000" w:fill="FFFFFF"/>
            <w:vAlign w:val="center"/>
            <w:hideMark/>
          </w:tcPr>
          <w:p w14:paraId="46A6659F"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56B3D7AD"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1501EFA1"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0652B342"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2DB38E32"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BETA</w:t>
            </w:r>
          </w:p>
        </w:tc>
        <w:tc>
          <w:tcPr>
            <w:tcW w:w="2620" w:type="dxa"/>
            <w:tcBorders>
              <w:top w:val="nil"/>
              <w:left w:val="nil"/>
              <w:bottom w:val="single" w:sz="8" w:space="0" w:color="auto"/>
              <w:right w:val="single" w:sz="8" w:space="0" w:color="auto"/>
            </w:tcBorders>
            <w:shd w:val="clear" w:color="000000" w:fill="FFFFFF"/>
            <w:vAlign w:val="center"/>
            <w:hideMark/>
          </w:tcPr>
          <w:p w14:paraId="5C62D5E0"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354B447B"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4C65F7DD"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7EE2C853"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5D2C1FB2"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Totale</w:t>
            </w:r>
          </w:p>
        </w:tc>
        <w:tc>
          <w:tcPr>
            <w:tcW w:w="2620" w:type="dxa"/>
            <w:tcBorders>
              <w:top w:val="nil"/>
              <w:left w:val="nil"/>
              <w:bottom w:val="single" w:sz="8" w:space="0" w:color="auto"/>
              <w:right w:val="single" w:sz="8" w:space="0" w:color="auto"/>
            </w:tcBorders>
            <w:shd w:val="clear" w:color="000000" w:fill="FFFFFF"/>
            <w:vAlign w:val="center"/>
            <w:hideMark/>
          </w:tcPr>
          <w:p w14:paraId="00C8E023"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4BEABB8D" w14:textId="77777777" w:rsidTr="0009370B">
        <w:trPr>
          <w:trHeight w:val="315"/>
        </w:trPr>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238EEB24"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6.3.f)</w:t>
            </w:r>
          </w:p>
        </w:tc>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3CDF9BDB"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4.2.7</w:t>
            </w:r>
          </w:p>
        </w:tc>
        <w:tc>
          <w:tcPr>
            <w:tcW w:w="1600" w:type="dxa"/>
            <w:tcBorders>
              <w:top w:val="nil"/>
              <w:left w:val="nil"/>
              <w:bottom w:val="single" w:sz="8" w:space="0" w:color="auto"/>
              <w:right w:val="single" w:sz="8" w:space="0" w:color="auto"/>
            </w:tcBorders>
            <w:vAlign w:val="center"/>
            <w:hideMark/>
          </w:tcPr>
          <w:p w14:paraId="696B0599"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ALFA</w:t>
            </w:r>
          </w:p>
        </w:tc>
        <w:tc>
          <w:tcPr>
            <w:tcW w:w="2620" w:type="dxa"/>
            <w:tcBorders>
              <w:top w:val="nil"/>
              <w:left w:val="nil"/>
              <w:bottom w:val="single" w:sz="8" w:space="0" w:color="auto"/>
              <w:right w:val="single" w:sz="8" w:space="0" w:color="auto"/>
            </w:tcBorders>
            <w:shd w:val="clear" w:color="000000" w:fill="FFFFFF"/>
            <w:vAlign w:val="center"/>
            <w:hideMark/>
          </w:tcPr>
          <w:p w14:paraId="49C2A96E"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5F33CD98"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0729DADB"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6BBDB3BC"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67A52BA1"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BETA</w:t>
            </w:r>
          </w:p>
        </w:tc>
        <w:tc>
          <w:tcPr>
            <w:tcW w:w="2620" w:type="dxa"/>
            <w:tcBorders>
              <w:top w:val="nil"/>
              <w:left w:val="nil"/>
              <w:bottom w:val="single" w:sz="8" w:space="0" w:color="auto"/>
              <w:right w:val="single" w:sz="8" w:space="0" w:color="auto"/>
            </w:tcBorders>
            <w:shd w:val="clear" w:color="000000" w:fill="FFFFFF"/>
            <w:vAlign w:val="center"/>
            <w:hideMark/>
          </w:tcPr>
          <w:p w14:paraId="4687B4E7"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421D7A70"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61632B97"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348C24DC"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7F6EE010"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Totale</w:t>
            </w:r>
          </w:p>
        </w:tc>
        <w:tc>
          <w:tcPr>
            <w:tcW w:w="2620" w:type="dxa"/>
            <w:tcBorders>
              <w:top w:val="nil"/>
              <w:left w:val="nil"/>
              <w:bottom w:val="single" w:sz="8" w:space="0" w:color="auto"/>
              <w:right w:val="single" w:sz="8" w:space="0" w:color="auto"/>
            </w:tcBorders>
            <w:shd w:val="clear" w:color="000000" w:fill="FFFFFF"/>
            <w:vAlign w:val="center"/>
            <w:hideMark/>
          </w:tcPr>
          <w:p w14:paraId="5B96C557"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59DBCCF3" w14:textId="77777777" w:rsidTr="0009370B">
        <w:trPr>
          <w:trHeight w:val="315"/>
        </w:trPr>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7FEF00BC"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6.3.g)</w:t>
            </w:r>
          </w:p>
        </w:tc>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0EFC3BA3"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r w:rsidRPr="005B749B">
              <w:rPr>
                <w:rFonts w:ascii="TimesNewRomanPSMT2" w:eastAsia="Times New Roman" w:hAnsi="TimesNewRomanPSMT2" w:cs="Calibri"/>
                <w:color w:val="000000"/>
                <w:sz w:val="18"/>
                <w:szCs w:val="18"/>
                <w:lang w:eastAsia="it-IT"/>
              </w:rPr>
              <w:t>4.2.8</w:t>
            </w:r>
          </w:p>
        </w:tc>
        <w:tc>
          <w:tcPr>
            <w:tcW w:w="1600" w:type="dxa"/>
            <w:tcBorders>
              <w:top w:val="nil"/>
              <w:left w:val="nil"/>
              <w:bottom w:val="single" w:sz="8" w:space="0" w:color="auto"/>
              <w:right w:val="single" w:sz="8" w:space="0" w:color="auto"/>
            </w:tcBorders>
            <w:vAlign w:val="center"/>
            <w:hideMark/>
          </w:tcPr>
          <w:p w14:paraId="7D88A21F"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ALFA</w:t>
            </w:r>
          </w:p>
        </w:tc>
        <w:tc>
          <w:tcPr>
            <w:tcW w:w="2620" w:type="dxa"/>
            <w:tcBorders>
              <w:top w:val="nil"/>
              <w:left w:val="nil"/>
              <w:bottom w:val="single" w:sz="8" w:space="0" w:color="auto"/>
              <w:right w:val="single" w:sz="8" w:space="0" w:color="auto"/>
            </w:tcBorders>
            <w:shd w:val="clear" w:color="000000" w:fill="FFFFFF"/>
            <w:vAlign w:val="center"/>
            <w:hideMark/>
          </w:tcPr>
          <w:p w14:paraId="7DC06B28"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23AC9861"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60526403"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53D3A9D8"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7A27ACBD"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BETA</w:t>
            </w:r>
          </w:p>
        </w:tc>
        <w:tc>
          <w:tcPr>
            <w:tcW w:w="2620" w:type="dxa"/>
            <w:tcBorders>
              <w:top w:val="nil"/>
              <w:left w:val="nil"/>
              <w:bottom w:val="single" w:sz="8" w:space="0" w:color="auto"/>
              <w:right w:val="single" w:sz="8" w:space="0" w:color="auto"/>
            </w:tcBorders>
            <w:shd w:val="clear" w:color="000000" w:fill="FFFFFF"/>
            <w:vAlign w:val="center"/>
            <w:hideMark/>
          </w:tcPr>
          <w:p w14:paraId="5F1AD6BA"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4DD89C0C"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2F5E8FEA"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59C3D335"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488A71DE"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Totale</w:t>
            </w:r>
          </w:p>
        </w:tc>
        <w:tc>
          <w:tcPr>
            <w:tcW w:w="2620" w:type="dxa"/>
            <w:tcBorders>
              <w:top w:val="nil"/>
              <w:left w:val="nil"/>
              <w:bottom w:val="single" w:sz="8" w:space="0" w:color="auto"/>
              <w:right w:val="single" w:sz="8" w:space="0" w:color="auto"/>
            </w:tcBorders>
            <w:shd w:val="clear" w:color="000000" w:fill="FFFFFF"/>
            <w:vAlign w:val="center"/>
            <w:hideMark/>
          </w:tcPr>
          <w:p w14:paraId="023F34C8"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7DD618ED" w14:textId="77777777" w:rsidTr="0009370B">
        <w:trPr>
          <w:trHeight w:val="315"/>
        </w:trPr>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09E74577"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proofErr w:type="gramStart"/>
            <w:r w:rsidRPr="005B749B">
              <w:rPr>
                <w:rFonts w:ascii="TimesNewRomanPSMT2" w:eastAsia="Times New Roman" w:hAnsi="TimesNewRomanPSMT2" w:cs="Calibri"/>
                <w:color w:val="000000"/>
                <w:sz w:val="18"/>
                <w:szCs w:val="18"/>
                <w:lang w:eastAsia="it-IT"/>
              </w:rPr>
              <w:t>6.3….</w:t>
            </w:r>
            <w:proofErr w:type="gramEnd"/>
            <w:r w:rsidRPr="005B749B">
              <w:rPr>
                <w:rFonts w:ascii="TimesNewRomanPSMT2" w:eastAsia="Times New Roman" w:hAnsi="TimesNewRomanPSMT2" w:cs="Calibri"/>
                <w:color w:val="000000"/>
                <w:sz w:val="18"/>
                <w:szCs w:val="18"/>
                <w:lang w:eastAsia="it-IT"/>
              </w:rPr>
              <w:t>)</w:t>
            </w:r>
          </w:p>
        </w:tc>
        <w:tc>
          <w:tcPr>
            <w:tcW w:w="960" w:type="dxa"/>
            <w:vMerge w:val="restart"/>
            <w:tcBorders>
              <w:top w:val="single" w:sz="4" w:space="0" w:color="auto"/>
              <w:left w:val="single" w:sz="8" w:space="0" w:color="auto"/>
              <w:bottom w:val="single" w:sz="8" w:space="0" w:color="000000"/>
              <w:right w:val="single" w:sz="8" w:space="0" w:color="auto"/>
            </w:tcBorders>
            <w:vAlign w:val="center"/>
            <w:hideMark/>
          </w:tcPr>
          <w:p w14:paraId="0860AD31" w14:textId="77777777" w:rsidR="001B00D4" w:rsidRPr="005B749B" w:rsidRDefault="001B00D4" w:rsidP="0009370B">
            <w:pPr>
              <w:spacing w:after="0" w:line="240" w:lineRule="auto"/>
              <w:jc w:val="center"/>
              <w:rPr>
                <w:rFonts w:ascii="TimesNewRomanPSMT2" w:eastAsia="Times New Roman" w:hAnsi="TimesNewRomanPSMT2" w:cs="Calibri"/>
                <w:color w:val="000000"/>
                <w:sz w:val="18"/>
                <w:szCs w:val="18"/>
                <w:lang w:eastAsia="it-IT"/>
              </w:rPr>
            </w:pPr>
            <w:proofErr w:type="gramStart"/>
            <w:r w:rsidRPr="005B749B">
              <w:rPr>
                <w:rFonts w:ascii="TimesNewRomanPSMT2" w:eastAsia="Times New Roman" w:hAnsi="TimesNewRomanPSMT2" w:cs="Calibri"/>
                <w:color w:val="000000"/>
                <w:sz w:val="18"/>
                <w:szCs w:val="18"/>
                <w:lang w:eastAsia="it-IT"/>
              </w:rPr>
              <w:t>4.2….</w:t>
            </w:r>
            <w:proofErr w:type="gramEnd"/>
          </w:p>
        </w:tc>
        <w:tc>
          <w:tcPr>
            <w:tcW w:w="1600" w:type="dxa"/>
            <w:tcBorders>
              <w:top w:val="nil"/>
              <w:left w:val="nil"/>
              <w:bottom w:val="single" w:sz="8" w:space="0" w:color="auto"/>
              <w:right w:val="single" w:sz="8" w:space="0" w:color="auto"/>
            </w:tcBorders>
            <w:vAlign w:val="center"/>
            <w:hideMark/>
          </w:tcPr>
          <w:p w14:paraId="7FE0E4CC"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ALFA</w:t>
            </w:r>
          </w:p>
        </w:tc>
        <w:tc>
          <w:tcPr>
            <w:tcW w:w="2620" w:type="dxa"/>
            <w:tcBorders>
              <w:top w:val="nil"/>
              <w:left w:val="nil"/>
              <w:bottom w:val="single" w:sz="8" w:space="0" w:color="auto"/>
              <w:right w:val="single" w:sz="8" w:space="0" w:color="auto"/>
            </w:tcBorders>
            <w:shd w:val="clear" w:color="000000" w:fill="FFFFFF"/>
            <w:vAlign w:val="center"/>
            <w:hideMark/>
          </w:tcPr>
          <w:p w14:paraId="71B6688F"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2015F52C"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19873A5B"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73D66B14"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03D6DD0C"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società BETA</w:t>
            </w:r>
          </w:p>
        </w:tc>
        <w:tc>
          <w:tcPr>
            <w:tcW w:w="2620" w:type="dxa"/>
            <w:tcBorders>
              <w:top w:val="nil"/>
              <w:left w:val="nil"/>
              <w:bottom w:val="single" w:sz="8" w:space="0" w:color="auto"/>
              <w:right w:val="single" w:sz="8" w:space="0" w:color="auto"/>
            </w:tcBorders>
            <w:shd w:val="clear" w:color="000000" w:fill="FFFFFF"/>
            <w:vAlign w:val="center"/>
            <w:hideMark/>
          </w:tcPr>
          <w:p w14:paraId="64EAD5B9"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r w:rsidR="001B00D4" w:rsidRPr="005B749B" w14:paraId="5B0DB6B4" w14:textId="77777777" w:rsidTr="0009370B">
        <w:trPr>
          <w:trHeight w:val="315"/>
        </w:trPr>
        <w:tc>
          <w:tcPr>
            <w:tcW w:w="960" w:type="dxa"/>
            <w:vMerge/>
            <w:tcBorders>
              <w:top w:val="single" w:sz="4" w:space="0" w:color="auto"/>
              <w:left w:val="single" w:sz="8" w:space="0" w:color="auto"/>
              <w:bottom w:val="single" w:sz="8" w:space="0" w:color="000000"/>
              <w:right w:val="single" w:sz="8" w:space="0" w:color="auto"/>
            </w:tcBorders>
            <w:vAlign w:val="center"/>
            <w:hideMark/>
          </w:tcPr>
          <w:p w14:paraId="056B6018"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03523AA9" w14:textId="77777777" w:rsidR="001B00D4" w:rsidRPr="005B749B" w:rsidRDefault="001B00D4" w:rsidP="0009370B">
            <w:pPr>
              <w:spacing w:after="0" w:line="240" w:lineRule="auto"/>
              <w:rPr>
                <w:rFonts w:ascii="TimesNewRomanPSMT2" w:eastAsia="Times New Roman" w:hAnsi="TimesNewRomanPSMT2" w:cs="Calibri"/>
                <w:color w:val="000000"/>
                <w:sz w:val="18"/>
                <w:szCs w:val="18"/>
                <w:lang w:eastAsia="it-IT"/>
              </w:rPr>
            </w:pPr>
          </w:p>
        </w:tc>
        <w:tc>
          <w:tcPr>
            <w:tcW w:w="1600" w:type="dxa"/>
            <w:tcBorders>
              <w:top w:val="nil"/>
              <w:left w:val="nil"/>
              <w:bottom w:val="single" w:sz="8" w:space="0" w:color="auto"/>
              <w:right w:val="single" w:sz="8" w:space="0" w:color="auto"/>
            </w:tcBorders>
            <w:vAlign w:val="center"/>
            <w:hideMark/>
          </w:tcPr>
          <w:p w14:paraId="04A112E1" w14:textId="77777777" w:rsidR="001B00D4" w:rsidRPr="005B749B" w:rsidRDefault="001B00D4" w:rsidP="0009370B">
            <w:pPr>
              <w:spacing w:after="0" w:line="240" w:lineRule="auto"/>
              <w:rPr>
                <w:rFonts w:ascii="Times New Roman" w:eastAsia="Times New Roman" w:hAnsi="Times New Roman" w:cs="Times New Roman"/>
                <w:color w:val="000000"/>
                <w:sz w:val="18"/>
                <w:szCs w:val="18"/>
                <w:lang w:eastAsia="it-IT"/>
              </w:rPr>
            </w:pPr>
            <w:r w:rsidRPr="005B749B">
              <w:rPr>
                <w:rFonts w:ascii="Times New Roman" w:eastAsia="Times New Roman" w:hAnsi="Times New Roman" w:cs="Times New Roman"/>
                <w:color w:val="000000"/>
                <w:sz w:val="18"/>
                <w:szCs w:val="18"/>
                <w:lang w:eastAsia="it-IT"/>
              </w:rPr>
              <w:t>Totale</w:t>
            </w:r>
          </w:p>
        </w:tc>
        <w:tc>
          <w:tcPr>
            <w:tcW w:w="2620" w:type="dxa"/>
            <w:tcBorders>
              <w:top w:val="nil"/>
              <w:left w:val="nil"/>
              <w:bottom w:val="single" w:sz="8" w:space="0" w:color="auto"/>
              <w:right w:val="single" w:sz="8" w:space="0" w:color="auto"/>
            </w:tcBorders>
            <w:shd w:val="clear" w:color="000000" w:fill="FFFFFF"/>
            <w:vAlign w:val="center"/>
            <w:hideMark/>
          </w:tcPr>
          <w:p w14:paraId="325DFF08" w14:textId="77777777" w:rsidR="001B00D4" w:rsidRPr="005B749B" w:rsidRDefault="001B00D4" w:rsidP="0009370B">
            <w:pPr>
              <w:spacing w:after="0" w:line="240" w:lineRule="auto"/>
              <w:jc w:val="center"/>
              <w:rPr>
                <w:rFonts w:ascii="TimesNewRomanPSMT2" w:eastAsia="Times New Roman" w:hAnsi="TimesNewRomanPSMT2" w:cs="Calibri"/>
                <w:i/>
                <w:iCs/>
                <w:color w:val="000000"/>
                <w:sz w:val="18"/>
                <w:szCs w:val="18"/>
                <w:lang w:eastAsia="it-IT"/>
              </w:rPr>
            </w:pPr>
            <w:r w:rsidRPr="005B749B">
              <w:rPr>
                <w:rFonts w:ascii="TimesNewRomanPSMT2" w:eastAsia="Times New Roman" w:hAnsi="TimesNewRomanPSMT2" w:cs="Calibri"/>
                <w:i/>
                <w:iCs/>
                <w:color w:val="000000"/>
                <w:sz w:val="18"/>
                <w:szCs w:val="18"/>
                <w:lang w:eastAsia="it-IT"/>
              </w:rPr>
              <w:t>0,00 €</w:t>
            </w:r>
          </w:p>
        </w:tc>
      </w:tr>
    </w:tbl>
    <w:p w14:paraId="42E8CE47" w14:textId="77777777" w:rsidR="001B00D4" w:rsidRPr="00B22DB8" w:rsidRDefault="001B00D4" w:rsidP="001B00D4">
      <w:pPr>
        <w:spacing w:line="276" w:lineRule="auto"/>
        <w:ind w:left="567" w:right="140" w:hanging="283"/>
        <w:contextualSpacing/>
        <w:jc w:val="both"/>
        <w:rPr>
          <w:rFonts w:ascii="Times New Roman" w:eastAsia="Calibri" w:hAnsi="Times New Roman" w:cs="Times New Roman"/>
          <w:sz w:val="24"/>
          <w:szCs w:val="24"/>
        </w:rPr>
      </w:pPr>
    </w:p>
    <w:p w14:paraId="24CC2920" w14:textId="77777777" w:rsidR="00C14899" w:rsidRPr="00B22DB8" w:rsidRDefault="00C14899" w:rsidP="00C14899">
      <w:pPr>
        <w:spacing w:line="276" w:lineRule="auto"/>
        <w:ind w:left="142" w:right="140"/>
        <w:contextualSpacing/>
        <w:jc w:val="both"/>
        <w:rPr>
          <w:rFonts w:ascii="Times New Roman" w:eastAsia="Calibri" w:hAnsi="Times New Roman" w:cs="Times New Roman"/>
          <w:sz w:val="24"/>
          <w:szCs w:val="24"/>
        </w:rPr>
      </w:pPr>
    </w:p>
    <w:p w14:paraId="24CC2921" w14:textId="77777777" w:rsidR="00C14899" w:rsidRPr="00B22DB8" w:rsidRDefault="00C14899" w:rsidP="0006588F">
      <w:pPr>
        <w:numPr>
          <w:ilvl w:val="0"/>
          <w:numId w:val="41"/>
        </w:numPr>
        <w:spacing w:after="0" w:line="276" w:lineRule="auto"/>
        <w:ind w:left="142" w:right="140" w:firstLine="0"/>
        <w:contextualSpacing/>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 xml:space="preserve">In occasione degli eventi di cui al precedente comma il contraente dovrà consegnare, unitamente alla documentazione tecnica relativa, anche il rendiconto di spesa comprensivo dei giustificativi contabili eventuali. Il pagamento del prezzo a rimborso costi sarà subordinato alla presentazione, da parte del Contraente, della seguente documentazione (anche in formato elettronico), a seconda dei casi: </w:t>
      </w:r>
    </w:p>
    <w:p w14:paraId="24CC2922" w14:textId="77777777" w:rsidR="00C14899" w:rsidRPr="00B22DB8" w:rsidRDefault="00C14899" w:rsidP="0006588F">
      <w:pPr>
        <w:numPr>
          <w:ilvl w:val="0"/>
          <w:numId w:val="32"/>
        </w:numPr>
        <w:spacing w:after="200" w:line="240" w:lineRule="auto"/>
        <w:ind w:left="426" w:right="140" w:firstLine="0"/>
        <w:jc w:val="both"/>
        <w:rPr>
          <w:rFonts w:ascii="Times New Roman" w:hAnsi="Times New Roman" w:cs="Times New Roman"/>
          <w:sz w:val="24"/>
          <w:szCs w:val="24"/>
        </w:rPr>
      </w:pPr>
      <w:r w:rsidRPr="00B22DB8">
        <w:rPr>
          <w:rFonts w:ascii="Times New Roman" w:hAnsi="Times New Roman" w:cs="Times New Roman"/>
          <w:sz w:val="24"/>
          <w:szCs w:val="24"/>
        </w:rPr>
        <w:lastRenderedPageBreak/>
        <w:t>Fotocopia contratto/ordine e relativa dichiarazione di conformità all’originale.</w:t>
      </w:r>
    </w:p>
    <w:p w14:paraId="24CC2923" w14:textId="77777777" w:rsidR="00C14899" w:rsidRPr="00B22DB8" w:rsidRDefault="00C14899" w:rsidP="0006588F">
      <w:pPr>
        <w:numPr>
          <w:ilvl w:val="0"/>
          <w:numId w:val="32"/>
        </w:numPr>
        <w:spacing w:after="200" w:line="240" w:lineRule="auto"/>
        <w:ind w:left="426" w:right="140" w:firstLine="0"/>
        <w:jc w:val="both"/>
        <w:rPr>
          <w:rFonts w:ascii="Times New Roman" w:hAnsi="Times New Roman" w:cs="Times New Roman"/>
          <w:sz w:val="24"/>
          <w:szCs w:val="24"/>
        </w:rPr>
      </w:pPr>
      <w:r w:rsidRPr="00B22DB8">
        <w:rPr>
          <w:rFonts w:ascii="Times New Roman" w:hAnsi="Times New Roman" w:cs="Times New Roman"/>
          <w:sz w:val="24"/>
          <w:szCs w:val="24"/>
        </w:rPr>
        <w:t>Fotocopia fatture e relativa dichiarazione di conformità all’originale e mandati di pagamento.</w:t>
      </w:r>
    </w:p>
    <w:p w14:paraId="24CC2924" w14:textId="77777777" w:rsidR="00C14899" w:rsidRPr="00B22DB8" w:rsidRDefault="00C14899" w:rsidP="0006588F">
      <w:pPr>
        <w:numPr>
          <w:ilvl w:val="0"/>
          <w:numId w:val="32"/>
        </w:numPr>
        <w:spacing w:after="200" w:line="240" w:lineRule="auto"/>
        <w:ind w:left="426" w:right="140" w:firstLine="0"/>
        <w:jc w:val="both"/>
        <w:rPr>
          <w:rFonts w:ascii="Times New Roman" w:hAnsi="Times New Roman" w:cs="Times New Roman"/>
          <w:sz w:val="24"/>
          <w:szCs w:val="24"/>
        </w:rPr>
      </w:pPr>
      <w:r w:rsidRPr="00B22DB8">
        <w:rPr>
          <w:rFonts w:ascii="Times New Roman" w:hAnsi="Times New Roman" w:cs="Times New Roman"/>
          <w:sz w:val="24"/>
          <w:szCs w:val="24"/>
        </w:rPr>
        <w:t>Documentazione di accettazione, ove disponibile.</w:t>
      </w:r>
    </w:p>
    <w:p w14:paraId="24CC2925" w14:textId="77777777" w:rsidR="00C14899" w:rsidRPr="00B22DB8" w:rsidRDefault="00C14899" w:rsidP="0006588F">
      <w:pPr>
        <w:numPr>
          <w:ilvl w:val="0"/>
          <w:numId w:val="32"/>
        </w:numPr>
        <w:spacing w:after="200" w:line="240" w:lineRule="auto"/>
        <w:ind w:left="426" w:right="140" w:firstLine="0"/>
        <w:jc w:val="both"/>
        <w:rPr>
          <w:rFonts w:ascii="Times New Roman" w:hAnsi="Times New Roman" w:cs="Times New Roman"/>
          <w:sz w:val="24"/>
          <w:szCs w:val="24"/>
        </w:rPr>
      </w:pPr>
      <w:r w:rsidRPr="00B22DB8">
        <w:rPr>
          <w:rFonts w:ascii="Times New Roman" w:hAnsi="Times New Roman" w:cs="Times New Roman"/>
          <w:sz w:val="24"/>
          <w:szCs w:val="24"/>
        </w:rPr>
        <w:t>Ogni altra documentazione aggiuntiva utile.</w:t>
      </w:r>
    </w:p>
    <w:p w14:paraId="24CC2926" w14:textId="77777777" w:rsidR="00C14899" w:rsidRPr="00B22DB8" w:rsidRDefault="00C14899" w:rsidP="00C14899">
      <w:pPr>
        <w:spacing w:line="276" w:lineRule="auto"/>
        <w:ind w:left="142" w:right="140"/>
        <w:jc w:val="both"/>
        <w:rPr>
          <w:rFonts w:ascii="Times New Roman" w:hAnsi="Times New Roman" w:cs="Times New Roman"/>
          <w:sz w:val="24"/>
          <w:szCs w:val="24"/>
        </w:rPr>
      </w:pPr>
      <w:r w:rsidRPr="00B22DB8">
        <w:rPr>
          <w:rFonts w:ascii="Times New Roman" w:hAnsi="Times New Roman" w:cs="Times New Roman"/>
          <w:sz w:val="24"/>
          <w:szCs w:val="24"/>
        </w:rPr>
        <w:t xml:space="preserve">Per gli acquisti in valuta estera, qualora previsti, dovrà essere presentata la documentazione della banca o dell’istituto di credito, attestante il tasso di cambio €/valuta estera di acquisto alla data del pagamento e degli oneri bancari relativi. In assenza di tale dato, il controvalore in Euro dell’acquisto sarà determinato sulla base della quotazione ufficiale della Banca d’Italia al mese di Fatturazione. </w:t>
      </w:r>
    </w:p>
    <w:p w14:paraId="24CC2927" w14:textId="77777777" w:rsidR="00C14899" w:rsidRPr="00B22DB8" w:rsidRDefault="00C14899" w:rsidP="00C14899">
      <w:pPr>
        <w:spacing w:line="276" w:lineRule="auto"/>
        <w:ind w:left="142" w:right="140"/>
        <w:jc w:val="both"/>
        <w:rPr>
          <w:rFonts w:ascii="Times New Roman" w:hAnsi="Times New Roman" w:cs="Times New Roman"/>
          <w:i/>
          <w:sz w:val="24"/>
          <w:szCs w:val="24"/>
        </w:rPr>
      </w:pPr>
      <w:r w:rsidRPr="00B22DB8">
        <w:rPr>
          <w:rFonts w:ascii="Times New Roman" w:hAnsi="Times New Roman" w:cs="Times New Roman"/>
          <w:i/>
          <w:sz w:val="24"/>
          <w:szCs w:val="24"/>
        </w:rPr>
        <w:t xml:space="preserve">In caso di RTI le fatture di cui sopra saranno inviate separatamente dalle imprese costituenti il RTI tramite la Mandataria. I pagamenti verranno effettuati con le medesime modalità di cui ai punti precedenti. </w:t>
      </w:r>
    </w:p>
    <w:p w14:paraId="24CC2928" w14:textId="77777777" w:rsidR="00C14899" w:rsidRPr="00B22DB8" w:rsidRDefault="00C14899" w:rsidP="00C14899">
      <w:pPr>
        <w:spacing w:line="276" w:lineRule="auto"/>
        <w:ind w:left="142" w:right="140"/>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 xml:space="preserve">Nel caso venissero presentate fatture per un importo inferiore ai tetti massimi di spesa previsti per ciascun evento, gli eventuali importi residui potranno essere utilizzati per le attività successive, da sottoporre a verifica in occasione degli eventi seguenti. </w:t>
      </w:r>
    </w:p>
    <w:p w14:paraId="24CC2929" w14:textId="77777777" w:rsidR="00C14899" w:rsidRPr="00B22DB8" w:rsidRDefault="00C14899" w:rsidP="00C14899">
      <w:pPr>
        <w:spacing w:line="276" w:lineRule="auto"/>
        <w:ind w:left="142" w:right="140"/>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Nel caso invece venissero presentate fatture per un importo superiore ai tetti massimi di spesa previsti per ciascun evento, tale importo eccedente potrà essere rilasciato in occasione della liquidazione degli importi a rimborso costo successivi.</w:t>
      </w:r>
    </w:p>
    <w:p w14:paraId="24CC292A" w14:textId="77777777" w:rsidR="00C14899" w:rsidRPr="00B22DB8" w:rsidRDefault="00C14899" w:rsidP="00C14899">
      <w:pPr>
        <w:spacing w:line="276" w:lineRule="auto"/>
        <w:ind w:left="142" w:right="140"/>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Resta inteso che quanto sopra è da intendersi sempre nei limiti di quanto previsto all’art. 5.2. b).</w:t>
      </w:r>
    </w:p>
    <w:p w14:paraId="24CC292B" w14:textId="77777777" w:rsidR="00C14899" w:rsidRPr="00B22DB8" w:rsidRDefault="00C14899" w:rsidP="00C14899">
      <w:pPr>
        <w:spacing w:line="276" w:lineRule="auto"/>
        <w:ind w:left="142" w:right="140"/>
        <w:jc w:val="both"/>
        <w:rPr>
          <w:rFonts w:ascii="Times New Roman" w:eastAsia="Calibri" w:hAnsi="Times New Roman" w:cs="Times New Roman"/>
          <w:sz w:val="24"/>
          <w:szCs w:val="24"/>
        </w:rPr>
      </w:pPr>
    </w:p>
    <w:p w14:paraId="24CC292C" w14:textId="77777777" w:rsidR="00C14899" w:rsidRPr="00B22DB8" w:rsidRDefault="00C14899" w:rsidP="0006588F">
      <w:pPr>
        <w:numPr>
          <w:ilvl w:val="0"/>
          <w:numId w:val="41"/>
        </w:numPr>
        <w:spacing w:after="0" w:line="276" w:lineRule="auto"/>
        <w:ind w:left="142" w:right="140" w:firstLine="0"/>
        <w:contextualSpacing/>
        <w:jc w:val="both"/>
        <w:rPr>
          <w:rFonts w:ascii="Times New Roman" w:eastAsia="Calibri" w:hAnsi="Times New Roman" w:cs="Times New Roman"/>
          <w:i/>
          <w:sz w:val="24"/>
          <w:szCs w:val="24"/>
        </w:rPr>
      </w:pPr>
      <w:r w:rsidRPr="00B22DB8">
        <w:rPr>
          <w:rFonts w:ascii="Times New Roman" w:eastAsia="Times New Roman" w:hAnsi="Times New Roman" w:cs="Times New Roman"/>
          <w:sz w:val="24"/>
          <w:szCs w:val="24"/>
          <w:lang w:eastAsia="it-IT"/>
        </w:rPr>
        <w:t xml:space="preserve">Le fatture relative ai pagamenti di cui ai precedenti commi con esclusione di quella relativa alla Riunione Finale </w:t>
      </w:r>
      <w:r w:rsidRPr="00B22DB8">
        <w:rPr>
          <w:rFonts w:ascii="Times New Roman" w:eastAsia="Times New Roman" w:hAnsi="Times New Roman" w:cs="Times New Roman"/>
          <w:i/>
          <w:sz w:val="24"/>
          <w:szCs w:val="24"/>
          <w:lang w:eastAsia="it-IT"/>
        </w:rPr>
        <w:t>e agli eventi in cui è prevista una verifica di conformità parziale</w:t>
      </w:r>
      <w:r w:rsidRPr="00B22DB8">
        <w:rPr>
          <w:rFonts w:ascii="Times New Roman" w:eastAsia="Times New Roman" w:hAnsi="Times New Roman" w:cs="Times New Roman"/>
          <w:sz w:val="24"/>
          <w:szCs w:val="24"/>
          <w:lang w:eastAsia="it-IT"/>
        </w:rPr>
        <w:t xml:space="preserve"> saranno emesse successivamente ed in conformità alla comunicazione al Contraente delle determinazioni proposte dal Responsabile di Programma/DEC ASI e confermate dal RUP circa il raggiungimento dei corrispondenti eventi e sulla conformità in qualità, quantità e tempi, delle attività svolte rispetto a quanto stabilito nell’ATG e delle eventuali modifiche ad esso apportate ai sensi dell’art. 17. </w:t>
      </w:r>
    </w:p>
    <w:p w14:paraId="24CC292D" w14:textId="77777777" w:rsidR="00C14899" w:rsidRPr="00B22DB8" w:rsidRDefault="00C14899" w:rsidP="00C14899">
      <w:pPr>
        <w:spacing w:line="276" w:lineRule="auto"/>
        <w:ind w:left="142" w:right="140"/>
        <w:contextualSpacing/>
        <w:jc w:val="both"/>
        <w:rPr>
          <w:rFonts w:ascii="Times New Roman" w:eastAsia="Calibri" w:hAnsi="Times New Roman" w:cs="Times New Roman"/>
          <w:i/>
          <w:sz w:val="24"/>
          <w:szCs w:val="24"/>
        </w:rPr>
      </w:pPr>
    </w:p>
    <w:p w14:paraId="24CC292E" w14:textId="77777777" w:rsidR="00C14899" w:rsidRPr="00B22DB8" w:rsidRDefault="00C14899" w:rsidP="0006588F">
      <w:pPr>
        <w:numPr>
          <w:ilvl w:val="0"/>
          <w:numId w:val="41"/>
        </w:numPr>
        <w:spacing w:after="0" w:line="276" w:lineRule="auto"/>
        <w:ind w:left="142" w:right="140" w:firstLine="0"/>
        <w:contextualSpacing/>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lastRenderedPageBreak/>
        <w:t xml:space="preserve">La fattura relativa al pagamento corrispondente alla riunione finale </w:t>
      </w:r>
      <w:r w:rsidRPr="00B22DB8">
        <w:rPr>
          <w:rFonts w:ascii="Times New Roman" w:eastAsia="Times New Roman" w:hAnsi="Times New Roman" w:cs="Times New Roman"/>
          <w:i/>
          <w:sz w:val="24"/>
          <w:szCs w:val="24"/>
          <w:lang w:eastAsia="it-IT"/>
        </w:rPr>
        <w:t>e agli eventi in cui è prevista una verifica di conformità parziale,</w:t>
      </w:r>
      <w:r w:rsidRPr="00B22DB8">
        <w:rPr>
          <w:rFonts w:ascii="Times New Roman" w:eastAsia="Times New Roman" w:hAnsi="Times New Roman" w:cs="Times New Roman"/>
          <w:sz w:val="24"/>
          <w:szCs w:val="24"/>
          <w:lang w:eastAsia="it-IT"/>
        </w:rPr>
        <w:t xml:space="preserve"> sarà emessa successivamente ed in conformità alla comunicazione al Contraente delle determinazioni assunte dall'ASI in base all’esito dell’accertamento, effettuato dall’organo incaricato della Verifica di Conformità di cui al successivo art. 16, sul positivo completamento e sulla corrispondenza in qualità, quantità e tempi, delle attività svolte dal Contraente rispetto a quanto stabilito nell’ATG e delle eventuali modifiche ad esso apportate ai sensi dell’ art. 17. </w:t>
      </w:r>
    </w:p>
    <w:p w14:paraId="24CC292F" w14:textId="77777777" w:rsidR="00C14899" w:rsidRPr="00B22DB8" w:rsidRDefault="00C14899" w:rsidP="00C14899">
      <w:pPr>
        <w:spacing w:line="276" w:lineRule="auto"/>
        <w:ind w:left="142" w:right="140"/>
        <w:contextualSpacing/>
        <w:jc w:val="both"/>
        <w:rPr>
          <w:rFonts w:ascii="Times New Roman" w:eastAsia="Times New Roman" w:hAnsi="Times New Roman" w:cs="Times New Roman"/>
          <w:sz w:val="24"/>
          <w:szCs w:val="24"/>
          <w:lang w:eastAsia="it-IT"/>
        </w:rPr>
      </w:pPr>
    </w:p>
    <w:p w14:paraId="24CC2930" w14:textId="77777777" w:rsidR="00C14899" w:rsidRPr="00B22DB8" w:rsidRDefault="00C14899" w:rsidP="0006588F">
      <w:pPr>
        <w:numPr>
          <w:ilvl w:val="0"/>
          <w:numId w:val="41"/>
        </w:numPr>
        <w:spacing w:after="0" w:line="276" w:lineRule="auto"/>
        <w:ind w:left="142" w:right="140" w:firstLine="0"/>
        <w:contextualSpacing/>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Le comunicazioni di cui agli articoli 6.5 e 6.6 saranno effettuate dal Responsabile Unico del Procedimento o Direttore dell’esecuzione del contratto dell'ASI/Responsabile di Programma. </w:t>
      </w:r>
    </w:p>
    <w:p w14:paraId="24CC2931" w14:textId="77777777" w:rsidR="00C14899" w:rsidRPr="00B22DB8" w:rsidRDefault="00C14899" w:rsidP="00C14899">
      <w:pPr>
        <w:spacing w:line="276" w:lineRule="auto"/>
        <w:ind w:left="142" w:right="140"/>
        <w:contextualSpacing/>
        <w:jc w:val="both"/>
        <w:rPr>
          <w:rFonts w:ascii="Times New Roman" w:eastAsia="Times New Roman" w:hAnsi="Times New Roman" w:cs="Times New Roman"/>
          <w:sz w:val="24"/>
          <w:szCs w:val="24"/>
          <w:lang w:eastAsia="it-IT"/>
        </w:rPr>
      </w:pPr>
    </w:p>
    <w:p w14:paraId="24CC2932" w14:textId="77777777" w:rsidR="00C14899" w:rsidRPr="00B22DB8" w:rsidRDefault="00C14899" w:rsidP="0006588F">
      <w:pPr>
        <w:numPr>
          <w:ilvl w:val="0"/>
          <w:numId w:val="41"/>
        </w:numPr>
        <w:spacing w:after="0" w:line="276" w:lineRule="auto"/>
        <w:ind w:left="142" w:right="140" w:firstLine="0"/>
        <w:contextualSpacing/>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Il Contraente si impegna ad emettere fattura in formato elettronico nel rispetto delle disposizioni sul contenuto previste dall’art. 21 del D.P.R. 633/72, delle regole tecniche previste dal Codice dell’Amministrazione Digitale, del formato fattura previsto dal D.M. 55/2013 pena l’irricevibilità della stessa e la conseguente impossibilità per ASI di procedere al pagamento ai sensi dell’art. 1 c. 210 L. 244/2007.</w:t>
      </w:r>
    </w:p>
    <w:p w14:paraId="24CC2933" w14:textId="77777777" w:rsidR="00C14899" w:rsidRPr="00B22DB8" w:rsidRDefault="00C14899" w:rsidP="00C14899">
      <w:pPr>
        <w:spacing w:line="276" w:lineRule="auto"/>
        <w:ind w:left="142" w:right="140"/>
        <w:contextualSpacing/>
        <w:jc w:val="both"/>
        <w:rPr>
          <w:rFonts w:ascii="Times New Roman" w:eastAsia="Times New Roman" w:hAnsi="Times New Roman" w:cs="Times New Roman"/>
          <w:sz w:val="24"/>
          <w:szCs w:val="24"/>
          <w:lang w:eastAsia="it-IT"/>
        </w:rPr>
      </w:pPr>
    </w:p>
    <w:p w14:paraId="24CC2934" w14:textId="6D8CCD9A" w:rsidR="00C14899" w:rsidRPr="00B22DB8" w:rsidRDefault="00C14899" w:rsidP="00C264A1">
      <w:pPr>
        <w:numPr>
          <w:ilvl w:val="0"/>
          <w:numId w:val="41"/>
        </w:numPr>
        <w:spacing w:after="0" w:line="276" w:lineRule="auto"/>
        <w:ind w:left="142" w:right="140" w:firstLine="0"/>
        <w:contextualSpacing/>
        <w:jc w:val="both"/>
        <w:rPr>
          <w:rFonts w:ascii="Times New Roman" w:eastAsia="Times New Roman" w:hAnsi="Times New Roman" w:cs="Times New Roman"/>
          <w:sz w:val="24"/>
          <w:szCs w:val="24"/>
          <w:lang w:eastAsia="it-IT"/>
        </w:rPr>
      </w:pPr>
      <w:r w:rsidRPr="2F012AF2">
        <w:rPr>
          <w:rFonts w:ascii="Times New Roman" w:eastAsia="Times New Roman" w:hAnsi="Times New Roman" w:cs="Times New Roman"/>
          <w:sz w:val="24"/>
          <w:szCs w:val="24"/>
          <w:lang w:eastAsia="it-IT"/>
        </w:rPr>
        <w:t>La fattura dovrà riportare il Codice Unico di Progetto (di seguito CUP), il Codice Identificativo Gara (di seguito CIG), i dati di riferimento dello Stato di Avanzamento (nr. Riunione Avanzamento), il Codice Univoco Ufficio (UFI55O), nonché il nominativo del RUP e dovrà altresì recare la dizione “scissione dei pagamenti ex art. 17-ter del DPR 633/73” (inserimento della lettera “S” nel campo destinato ad indicare l’esigibilità dell’imposta)</w:t>
      </w:r>
      <w:r w:rsidR="00C264A1" w:rsidRPr="2F012AF2">
        <w:rPr>
          <w:rFonts w:ascii="Times New Roman" w:eastAsia="Times New Roman" w:hAnsi="Times New Roman" w:cs="Times New Roman"/>
          <w:sz w:val="24"/>
          <w:szCs w:val="24"/>
          <w:lang w:eastAsia="it-IT"/>
        </w:rPr>
        <w:t>.</w:t>
      </w:r>
    </w:p>
    <w:p w14:paraId="24CC2935" w14:textId="77777777" w:rsidR="00C14899" w:rsidRPr="00B22DB8" w:rsidRDefault="00C14899" w:rsidP="00C14899">
      <w:pPr>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Il Contraente comunicherà all’ASI gli estremi identificativi del/i conto/i corrente/i dedicato/i, anche in via non esclusiva, nonché le generalità ed il codice fiscale delle persone delegate ad operare su esso/i con l’invio della fattura relativa al primo pagamento e si impegna a comunicare per iscritto ogni eventuale modifica.  Il pagamento sarà effettuato tramite bonifico bancario sui conti correnti indicati dal Contraente, presso l’istituto cassiere che verrà indicato nelle fatture medesime.</w:t>
      </w:r>
    </w:p>
    <w:p w14:paraId="24CC2936" w14:textId="77777777" w:rsidR="00C14899" w:rsidRPr="00B22DB8" w:rsidRDefault="00C14899" w:rsidP="00C14899">
      <w:pPr>
        <w:spacing w:line="276" w:lineRule="auto"/>
        <w:ind w:left="142" w:right="140"/>
        <w:jc w:val="both"/>
        <w:rPr>
          <w:rFonts w:ascii="Times New Roman" w:hAnsi="Times New Roman" w:cs="Times New Roman"/>
          <w:i/>
          <w:sz w:val="24"/>
          <w:szCs w:val="24"/>
        </w:rPr>
      </w:pPr>
      <w:r w:rsidRPr="00B22DB8">
        <w:rPr>
          <w:rFonts w:ascii="Times New Roman" w:hAnsi="Times New Roman" w:cs="Times New Roman"/>
          <w:i/>
          <w:sz w:val="24"/>
          <w:szCs w:val="24"/>
        </w:rPr>
        <w:t>In caso di RTI</w:t>
      </w:r>
      <w:r w:rsidRPr="00B22DB8">
        <w:rPr>
          <w:rFonts w:ascii="Times New Roman" w:hAnsi="Times New Roman" w:cs="Times New Roman"/>
          <w:i/>
          <w:sz w:val="24"/>
          <w:szCs w:val="24"/>
          <w:vertAlign w:val="superscript"/>
        </w:rPr>
        <w:footnoteReference w:id="3"/>
      </w:r>
      <w:r w:rsidRPr="00B22DB8">
        <w:rPr>
          <w:rFonts w:ascii="Times New Roman" w:hAnsi="Times New Roman" w:cs="Times New Roman"/>
          <w:i/>
          <w:sz w:val="24"/>
          <w:szCs w:val="24"/>
        </w:rPr>
        <w:t xml:space="preserve"> c</w:t>
      </w:r>
      <w:r w:rsidRPr="00B22DB8">
        <w:rPr>
          <w:rFonts w:ascii="Times New Roman" w:hAnsi="Times New Roman" w:cs="Times New Roman"/>
          <w:bCs/>
          <w:i/>
          <w:sz w:val="24"/>
          <w:szCs w:val="24"/>
        </w:rPr>
        <w:t xml:space="preserve">iascuna impresa componente il RTI comunicherà all’ASI gli estremi identificativi del/i conto/i corrente/i dedicato/i, anche in via non </w:t>
      </w:r>
      <w:proofErr w:type="gramStart"/>
      <w:r w:rsidRPr="00B22DB8">
        <w:rPr>
          <w:rFonts w:ascii="Times New Roman" w:hAnsi="Times New Roman" w:cs="Times New Roman"/>
          <w:bCs/>
          <w:i/>
          <w:sz w:val="24"/>
          <w:szCs w:val="24"/>
        </w:rPr>
        <w:lastRenderedPageBreak/>
        <w:t>esclusiva,  nonché</w:t>
      </w:r>
      <w:proofErr w:type="gramEnd"/>
      <w:r w:rsidRPr="00B22DB8">
        <w:rPr>
          <w:rFonts w:ascii="Times New Roman" w:hAnsi="Times New Roman" w:cs="Times New Roman"/>
          <w:bCs/>
          <w:i/>
          <w:sz w:val="24"/>
          <w:szCs w:val="24"/>
        </w:rPr>
        <w:t xml:space="preserve"> le generalità ed il codice fiscale delle persone delegate ad operare su esso/i con l’invio della fattura relativa al primo pagamento. </w:t>
      </w:r>
      <w:r w:rsidRPr="00B22DB8">
        <w:rPr>
          <w:rFonts w:ascii="Times New Roman" w:hAnsi="Times New Roman" w:cs="Times New Roman"/>
          <w:i/>
          <w:sz w:val="24"/>
          <w:szCs w:val="24"/>
        </w:rPr>
        <w:t>Il pagamento a ciascuna impresa del RTI sarà effettuato tramite bonifico bancario sul conto corrente intestato all’impresa presso l’istituto cassiere che verrà indicato nella fattura;</w:t>
      </w:r>
    </w:p>
    <w:p w14:paraId="24CC293A" w14:textId="0E8B0D9E" w:rsidR="00C14899" w:rsidRPr="00B22DB8" w:rsidRDefault="00C14899" w:rsidP="0006588F">
      <w:pPr>
        <w:numPr>
          <w:ilvl w:val="0"/>
          <w:numId w:val="32"/>
        </w:numPr>
        <w:spacing w:after="0" w:line="276" w:lineRule="auto"/>
        <w:ind w:left="567" w:right="140"/>
        <w:jc w:val="both"/>
        <w:rPr>
          <w:rFonts w:ascii="Times New Roman" w:hAnsi="Times New Roman" w:cs="Times New Roman"/>
          <w:i/>
          <w:sz w:val="24"/>
          <w:szCs w:val="24"/>
        </w:rPr>
      </w:pPr>
      <w:r w:rsidRPr="00B22DB8">
        <w:rPr>
          <w:rFonts w:ascii="Times New Roman" w:hAnsi="Times New Roman" w:cs="Times New Roman"/>
          <w:i/>
          <w:sz w:val="24"/>
          <w:szCs w:val="24"/>
        </w:rPr>
        <w:t xml:space="preserve">ogni componente dovrà riportare la seguente dicitura: </w:t>
      </w:r>
    </w:p>
    <w:p w14:paraId="24CC293B" w14:textId="77777777" w:rsidR="00C14899" w:rsidRPr="00B22DB8" w:rsidRDefault="00C14899" w:rsidP="00C14899">
      <w:pPr>
        <w:spacing w:line="276" w:lineRule="auto"/>
        <w:ind w:left="567" w:right="140"/>
        <w:jc w:val="both"/>
        <w:rPr>
          <w:rFonts w:ascii="Times New Roman" w:hAnsi="Times New Roman" w:cs="Times New Roman"/>
          <w:i/>
          <w:sz w:val="24"/>
          <w:szCs w:val="24"/>
        </w:rPr>
      </w:pPr>
      <w:r w:rsidRPr="00B22DB8">
        <w:rPr>
          <w:rFonts w:ascii="Times New Roman" w:hAnsi="Times New Roman" w:cs="Times New Roman"/>
          <w:i/>
          <w:sz w:val="24"/>
          <w:szCs w:val="24"/>
        </w:rPr>
        <w:t xml:space="preserve">la presente Società (mandataria e mandanti) riporta sulla presente fattura il n. </w:t>
      </w:r>
      <w:proofErr w:type="gramStart"/>
      <w:r w:rsidRPr="00B22DB8">
        <w:rPr>
          <w:rFonts w:ascii="Times New Roman" w:hAnsi="Times New Roman" w:cs="Times New Roman"/>
          <w:i/>
          <w:sz w:val="24"/>
          <w:szCs w:val="24"/>
        </w:rPr>
        <w:t>CIG:…</w:t>
      </w:r>
      <w:proofErr w:type="gramEnd"/>
      <w:r w:rsidRPr="00B22DB8">
        <w:rPr>
          <w:rFonts w:ascii="Times New Roman" w:hAnsi="Times New Roman" w:cs="Times New Roman"/>
          <w:i/>
          <w:sz w:val="24"/>
          <w:szCs w:val="24"/>
        </w:rPr>
        <w:t>…………</w:t>
      </w:r>
      <w:proofErr w:type="gramStart"/>
      <w:r w:rsidRPr="00B22DB8">
        <w:rPr>
          <w:rFonts w:ascii="Times New Roman" w:hAnsi="Times New Roman" w:cs="Times New Roman"/>
          <w:i/>
          <w:sz w:val="24"/>
          <w:szCs w:val="24"/>
        </w:rPr>
        <w:t>…….</w:t>
      </w:r>
      <w:proofErr w:type="gramEnd"/>
      <w:r w:rsidRPr="00B22DB8">
        <w:rPr>
          <w:rFonts w:ascii="Times New Roman" w:hAnsi="Times New Roman" w:cs="Times New Roman"/>
          <w:i/>
          <w:sz w:val="24"/>
          <w:szCs w:val="24"/>
        </w:rPr>
        <w:t xml:space="preserve">/ CUP ed indica i seguenti dati per il pagamento:   </w:t>
      </w:r>
    </w:p>
    <w:p w14:paraId="24CC293C" w14:textId="77777777" w:rsidR="00C14899" w:rsidRPr="00B22DB8" w:rsidRDefault="00C14899" w:rsidP="00C14899">
      <w:pPr>
        <w:spacing w:line="276" w:lineRule="auto"/>
        <w:ind w:left="567" w:right="140"/>
        <w:jc w:val="both"/>
        <w:rPr>
          <w:rFonts w:ascii="Times New Roman" w:hAnsi="Times New Roman" w:cs="Times New Roman"/>
          <w:i/>
          <w:sz w:val="24"/>
          <w:szCs w:val="24"/>
        </w:rPr>
      </w:pPr>
      <w:r w:rsidRPr="00B22DB8">
        <w:rPr>
          <w:rFonts w:ascii="Times New Roman" w:hAnsi="Times New Roman" w:cs="Times New Roman"/>
          <w:i/>
          <w:sz w:val="24"/>
          <w:szCs w:val="24"/>
        </w:rPr>
        <w:t>c/c____________________ intestato a ____________________________</w:t>
      </w:r>
    </w:p>
    <w:p w14:paraId="24CC293D" w14:textId="77777777" w:rsidR="00C14899" w:rsidRPr="00B22DB8" w:rsidRDefault="00C14899" w:rsidP="00C14899">
      <w:pPr>
        <w:spacing w:line="276" w:lineRule="auto"/>
        <w:ind w:left="567" w:right="140"/>
        <w:jc w:val="both"/>
        <w:rPr>
          <w:rFonts w:ascii="Times New Roman" w:hAnsi="Times New Roman" w:cs="Times New Roman"/>
          <w:i/>
          <w:sz w:val="24"/>
          <w:szCs w:val="24"/>
        </w:rPr>
      </w:pPr>
      <w:r w:rsidRPr="00B22DB8">
        <w:rPr>
          <w:rFonts w:ascii="Times New Roman" w:hAnsi="Times New Roman" w:cs="Times New Roman"/>
          <w:i/>
          <w:sz w:val="24"/>
          <w:szCs w:val="24"/>
        </w:rPr>
        <w:t xml:space="preserve">presso___________________________________, Ag.____________________, in __________________________, Via ____________________________, IBAN __________________________. L’Impresa dichiara che il predetto conto opera nel rispetto della Legge 13 agosto 2010, n° 136 e </w:t>
      </w:r>
      <w:proofErr w:type="spellStart"/>
      <w:r w:rsidRPr="00B22DB8">
        <w:rPr>
          <w:rFonts w:ascii="Times New Roman" w:hAnsi="Times New Roman" w:cs="Times New Roman"/>
          <w:i/>
          <w:sz w:val="24"/>
          <w:szCs w:val="24"/>
        </w:rPr>
        <w:t>ss.mm.ii</w:t>
      </w:r>
      <w:proofErr w:type="spellEnd"/>
      <w:r w:rsidRPr="00B22DB8">
        <w:rPr>
          <w:rFonts w:ascii="Times New Roman" w:hAnsi="Times New Roman" w:cs="Times New Roman"/>
          <w:i/>
          <w:sz w:val="24"/>
          <w:szCs w:val="24"/>
        </w:rPr>
        <w:t xml:space="preserve">. </w:t>
      </w:r>
    </w:p>
    <w:p w14:paraId="24CC293E" w14:textId="77777777" w:rsidR="00C14899" w:rsidRPr="00B22DB8" w:rsidRDefault="00C14899" w:rsidP="00C14899">
      <w:pPr>
        <w:spacing w:line="276" w:lineRule="auto"/>
        <w:ind w:left="567" w:right="140"/>
        <w:jc w:val="both"/>
        <w:rPr>
          <w:rFonts w:ascii="Times New Roman" w:hAnsi="Times New Roman" w:cs="Times New Roman"/>
          <w:i/>
          <w:sz w:val="24"/>
          <w:szCs w:val="24"/>
        </w:rPr>
      </w:pPr>
    </w:p>
    <w:p w14:paraId="24CC293F" w14:textId="5AD11442" w:rsidR="00C14899" w:rsidRPr="00B22DB8" w:rsidRDefault="00C14899" w:rsidP="00C264A1">
      <w:pPr>
        <w:pStyle w:val="Paragrafoelenco"/>
        <w:numPr>
          <w:ilvl w:val="0"/>
          <w:numId w:val="47"/>
        </w:numPr>
        <w:tabs>
          <w:tab w:val="left" w:pos="426"/>
        </w:tabs>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Sull’importo a prezzo fermo e fisso delle rate di cui agli articoli da 6.</w:t>
      </w:r>
      <w:proofErr w:type="gramStart"/>
      <w:r w:rsidRPr="00B22DB8">
        <w:rPr>
          <w:rFonts w:ascii="Times New Roman" w:eastAsia="Times New Roman" w:hAnsi="Times New Roman" w:cs="Times New Roman"/>
          <w:sz w:val="24"/>
          <w:szCs w:val="24"/>
          <w:lang w:eastAsia="it-IT"/>
        </w:rPr>
        <w:t>2.a</w:t>
      </w:r>
      <w:proofErr w:type="gramEnd"/>
      <w:r w:rsidRPr="00B22DB8">
        <w:rPr>
          <w:rFonts w:ascii="Times New Roman" w:eastAsia="Times New Roman" w:hAnsi="Times New Roman" w:cs="Times New Roman"/>
          <w:sz w:val="24"/>
          <w:szCs w:val="24"/>
          <w:lang w:eastAsia="it-IT"/>
        </w:rPr>
        <w:t>) a 6.</w:t>
      </w:r>
      <w:proofErr w:type="gramStart"/>
      <w:r w:rsidRPr="00B22DB8">
        <w:rPr>
          <w:rFonts w:ascii="Times New Roman" w:eastAsia="Times New Roman" w:hAnsi="Times New Roman" w:cs="Times New Roman"/>
          <w:sz w:val="24"/>
          <w:szCs w:val="24"/>
          <w:lang w:eastAsia="it-IT"/>
        </w:rPr>
        <w:t>2.</w:t>
      </w:r>
      <w:r w:rsidRPr="00B22DB8">
        <w:rPr>
          <w:rFonts w:ascii="Times New Roman" w:eastAsia="Times New Roman" w:hAnsi="Times New Roman" w:cs="Times New Roman"/>
          <w:i/>
          <w:sz w:val="24"/>
          <w:szCs w:val="24"/>
          <w:lang w:eastAsia="it-IT"/>
        </w:rPr>
        <w:t>d</w:t>
      </w:r>
      <w:proofErr w:type="gramEnd"/>
      <w:r w:rsidRPr="00B22DB8">
        <w:rPr>
          <w:rFonts w:ascii="Times New Roman" w:eastAsia="Times New Roman" w:hAnsi="Times New Roman" w:cs="Times New Roman"/>
          <w:i/>
          <w:sz w:val="24"/>
          <w:szCs w:val="24"/>
          <w:lang w:eastAsia="it-IT"/>
        </w:rPr>
        <w:t>)</w:t>
      </w:r>
      <w:r w:rsidRPr="00B22DB8">
        <w:rPr>
          <w:rFonts w:ascii="Times New Roman" w:eastAsia="Times New Roman" w:hAnsi="Times New Roman" w:cs="Times New Roman"/>
          <w:sz w:val="24"/>
          <w:szCs w:val="24"/>
          <w:lang w:eastAsia="it-IT"/>
        </w:rPr>
        <w:t xml:space="preserve"> sarà effettuata una trattenuta pari al 5% dell’importo stesso anche ai fini di cui all’art. </w:t>
      </w:r>
      <w:r w:rsidR="00816164" w:rsidRPr="00B22DB8">
        <w:rPr>
          <w:rFonts w:ascii="Times New Roman" w:eastAsia="Times New Roman" w:hAnsi="Times New Roman" w:cs="Times New Roman"/>
          <w:sz w:val="24"/>
          <w:szCs w:val="24"/>
          <w:lang w:eastAsia="it-IT"/>
        </w:rPr>
        <w:t xml:space="preserve">11 </w:t>
      </w:r>
      <w:r w:rsidRPr="00B22DB8">
        <w:rPr>
          <w:rFonts w:ascii="Times New Roman" w:eastAsia="Times New Roman" w:hAnsi="Times New Roman" w:cs="Times New Roman"/>
          <w:sz w:val="24"/>
          <w:szCs w:val="24"/>
          <w:lang w:eastAsia="it-IT"/>
        </w:rPr>
        <w:t xml:space="preserve">comma </w:t>
      </w:r>
      <w:r w:rsidR="00816164" w:rsidRPr="00B22DB8">
        <w:rPr>
          <w:rFonts w:ascii="Times New Roman" w:eastAsia="Times New Roman" w:hAnsi="Times New Roman" w:cs="Times New Roman"/>
          <w:sz w:val="24"/>
          <w:szCs w:val="24"/>
          <w:lang w:eastAsia="it-IT"/>
        </w:rPr>
        <w:t>6</w:t>
      </w:r>
      <w:r w:rsidRPr="00B22DB8">
        <w:rPr>
          <w:rFonts w:ascii="Times New Roman" w:eastAsia="Times New Roman" w:hAnsi="Times New Roman" w:cs="Times New Roman"/>
          <w:sz w:val="24"/>
          <w:szCs w:val="24"/>
          <w:lang w:eastAsia="it-IT"/>
        </w:rPr>
        <w:t xml:space="preserve"> del D.Lgs. n. </w:t>
      </w:r>
      <w:r w:rsidR="00816164" w:rsidRPr="00B22DB8">
        <w:rPr>
          <w:rFonts w:ascii="Times New Roman" w:eastAsia="Times New Roman" w:hAnsi="Times New Roman" w:cs="Times New Roman"/>
          <w:sz w:val="24"/>
          <w:szCs w:val="24"/>
          <w:lang w:eastAsia="it-IT"/>
        </w:rPr>
        <w:t>36</w:t>
      </w:r>
      <w:r w:rsidRPr="00B22DB8">
        <w:rPr>
          <w:rFonts w:ascii="Times New Roman" w:eastAsia="Times New Roman" w:hAnsi="Times New Roman" w:cs="Times New Roman"/>
          <w:sz w:val="24"/>
          <w:szCs w:val="24"/>
          <w:lang w:eastAsia="it-IT"/>
        </w:rPr>
        <w:t>/</w:t>
      </w:r>
      <w:r w:rsidR="00816164" w:rsidRPr="00B22DB8">
        <w:rPr>
          <w:rFonts w:ascii="Times New Roman" w:eastAsia="Times New Roman" w:hAnsi="Times New Roman" w:cs="Times New Roman"/>
          <w:sz w:val="24"/>
          <w:szCs w:val="24"/>
          <w:lang w:eastAsia="it-IT"/>
        </w:rPr>
        <w:t>2023</w:t>
      </w:r>
      <w:r w:rsidRPr="00B22DB8">
        <w:rPr>
          <w:rFonts w:ascii="Times New Roman" w:eastAsia="Times New Roman" w:hAnsi="Times New Roman" w:cs="Times New Roman"/>
          <w:sz w:val="24"/>
          <w:szCs w:val="24"/>
          <w:lang w:eastAsia="it-IT"/>
        </w:rPr>
        <w:t>. Gli importi trattenuti saranno liquidati in occasione del pagamento della rata finale in base all’esito dell’accertamento dell’organo di Verifica di Conformità. La suddetta trattenuta è cumulabile con quella eventualmente applicata ai sensi del successivo art. 6.11. Le trattenute effettuate ai sensi del presente articolo potranno, su richiesta del Contraente, essere sostituite da fidejussioni di pari importo.</w:t>
      </w:r>
    </w:p>
    <w:p w14:paraId="24CC2940" w14:textId="77777777" w:rsidR="00C14899" w:rsidRPr="00B22DB8" w:rsidRDefault="00C14899" w:rsidP="00C14899">
      <w:pPr>
        <w:pStyle w:val="Paragrafoelenco"/>
        <w:tabs>
          <w:tab w:val="left" w:pos="426"/>
        </w:tabs>
        <w:spacing w:line="276" w:lineRule="auto"/>
        <w:ind w:left="142" w:right="140"/>
        <w:jc w:val="both"/>
        <w:rPr>
          <w:rFonts w:ascii="Times New Roman" w:eastAsia="Times New Roman" w:hAnsi="Times New Roman" w:cs="Times New Roman"/>
          <w:sz w:val="24"/>
          <w:szCs w:val="24"/>
          <w:lang w:eastAsia="it-IT"/>
        </w:rPr>
      </w:pPr>
    </w:p>
    <w:p w14:paraId="24CC2941" w14:textId="77777777" w:rsidR="00C14899" w:rsidRPr="00B22DB8" w:rsidRDefault="00C14899" w:rsidP="00C264A1">
      <w:pPr>
        <w:numPr>
          <w:ilvl w:val="0"/>
          <w:numId w:val="47"/>
        </w:numPr>
        <w:tabs>
          <w:tab w:val="left" w:pos="426"/>
        </w:tabs>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L</w:t>
      </w:r>
      <w:r w:rsidRPr="00B22DB8">
        <w:rPr>
          <w:rFonts w:ascii="Times New Roman" w:eastAsia="Times New Roman" w:hAnsi="Times New Roman" w:cs="Times New Roman"/>
          <w:i/>
          <w:sz w:val="24"/>
          <w:szCs w:val="24"/>
          <w:lang w:eastAsia="it-IT"/>
        </w:rPr>
        <w:t>'</w:t>
      </w:r>
      <w:r w:rsidRPr="00B22DB8">
        <w:rPr>
          <w:rFonts w:ascii="Times New Roman" w:eastAsia="Times New Roman" w:hAnsi="Times New Roman" w:cs="Times New Roman"/>
          <w:sz w:val="24"/>
          <w:szCs w:val="24"/>
          <w:lang w:eastAsia="it-IT"/>
        </w:rPr>
        <w:t xml:space="preserve">ASI, in caso di esito non completamente positivo dell’accertamento ad opera del RUP e/o del DEC dell'ASI o dell’organo di Verifica di Conformità, in occasione del compimento dei vari eventi indicati nel Piano delle Attività, si riserva il diritto, fermo restando quanto stabilito nel successivo art. 7, di trattenere la parte del pagamento corrispondente all’attività non effettuata o non </w:t>
      </w:r>
      <w:r w:rsidRPr="00B22DB8">
        <w:rPr>
          <w:rFonts w:ascii="Times New Roman" w:eastAsia="Times New Roman" w:hAnsi="Times New Roman" w:cs="Times New Roman"/>
          <w:sz w:val="24"/>
          <w:szCs w:val="24"/>
          <w:lang w:eastAsia="it-IT"/>
        </w:rPr>
        <w:lastRenderedPageBreak/>
        <w:t>conforme in qualità, quantità e tempi a quanto previsto nell’ATG, provvedendo ad assegnare al Contraente un termine entro il quale completare l’attività stessa. Di tale decisione il Contraente sarà informato per iscritto.</w:t>
      </w:r>
    </w:p>
    <w:p w14:paraId="24CC2942" w14:textId="77777777" w:rsidR="00C14899" w:rsidRPr="00B22DB8" w:rsidRDefault="00C14899" w:rsidP="00C14899">
      <w:pPr>
        <w:tabs>
          <w:tab w:val="left" w:pos="426"/>
        </w:tabs>
        <w:spacing w:line="276" w:lineRule="auto"/>
        <w:ind w:left="142" w:right="140"/>
        <w:jc w:val="both"/>
        <w:rPr>
          <w:rFonts w:ascii="Times New Roman" w:eastAsia="Times New Roman" w:hAnsi="Times New Roman" w:cs="Times New Roman"/>
          <w:sz w:val="24"/>
          <w:szCs w:val="24"/>
          <w:lang w:eastAsia="it-IT"/>
        </w:rPr>
      </w:pPr>
    </w:p>
    <w:p w14:paraId="24CC2943" w14:textId="735594EC" w:rsidR="00C14899" w:rsidRPr="00B22DB8" w:rsidRDefault="00C14899" w:rsidP="00C264A1">
      <w:pPr>
        <w:numPr>
          <w:ilvl w:val="0"/>
          <w:numId w:val="47"/>
        </w:numPr>
        <w:tabs>
          <w:tab w:val="left" w:pos="426"/>
        </w:tabs>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Nel caso di trattenuta sui pagamenti, il Contraente emetterà fattura per un importo pari alla quota non trattenuta, che sarà liquidata secondo i tempi e le modalità indicati ai precedenti commi. La fattura relativa all’importo trattenuto sarà emessa dal Contraente solo dopo la comunicazione dell’ASI di positiva valutazione del completamento della relativa attività e sarà liquidata secondo gli stessi tempi e modalità di cui ai precedenti commi.  Superato senza esito il termine fissato di cui al precedente comma e/o non accettata l’attività, la trattenuta potrà divenire definitiva, fatto salvo il diritto dell</w:t>
      </w:r>
      <w:r w:rsidRPr="00B22DB8">
        <w:rPr>
          <w:rFonts w:ascii="Times New Roman" w:eastAsia="Times New Roman" w:hAnsi="Times New Roman" w:cs="Times New Roman"/>
          <w:i/>
          <w:sz w:val="24"/>
          <w:szCs w:val="24"/>
          <w:lang w:eastAsia="it-IT"/>
        </w:rPr>
        <w:t>'</w:t>
      </w:r>
      <w:r w:rsidRPr="00B22DB8">
        <w:rPr>
          <w:rFonts w:ascii="Times New Roman" w:eastAsia="Times New Roman" w:hAnsi="Times New Roman" w:cs="Times New Roman"/>
          <w:sz w:val="24"/>
          <w:szCs w:val="24"/>
          <w:lang w:eastAsia="it-IT"/>
        </w:rPr>
        <w:t>ASI di valutare l</w:t>
      </w:r>
      <w:r w:rsidRPr="00B22DB8">
        <w:rPr>
          <w:rFonts w:ascii="Times New Roman" w:eastAsia="Times New Roman" w:hAnsi="Times New Roman" w:cs="Times New Roman"/>
          <w:i/>
          <w:sz w:val="24"/>
          <w:szCs w:val="24"/>
          <w:lang w:eastAsia="it-IT"/>
        </w:rPr>
        <w:t>'</w:t>
      </w:r>
      <w:r w:rsidRPr="00B22DB8">
        <w:rPr>
          <w:rFonts w:ascii="Times New Roman" w:eastAsia="Times New Roman" w:hAnsi="Times New Roman" w:cs="Times New Roman"/>
          <w:sz w:val="24"/>
          <w:szCs w:val="24"/>
          <w:lang w:eastAsia="it-IT"/>
        </w:rPr>
        <w:t>influenza di tale parte sull’accettabilità</w:t>
      </w:r>
      <w:r w:rsidRPr="00B22DB8">
        <w:rPr>
          <w:rFonts w:ascii="Times New Roman" w:eastAsia="Times New Roman" w:hAnsi="Times New Roman" w:cs="Times New Roman"/>
          <w:i/>
          <w:sz w:val="24"/>
          <w:szCs w:val="24"/>
          <w:lang w:eastAsia="it-IT"/>
        </w:rPr>
        <w:t xml:space="preserve"> </w:t>
      </w:r>
      <w:r w:rsidRPr="00B22DB8">
        <w:rPr>
          <w:rFonts w:ascii="Times New Roman" w:eastAsia="Times New Roman" w:hAnsi="Times New Roman" w:cs="Times New Roman"/>
          <w:sz w:val="24"/>
          <w:szCs w:val="24"/>
          <w:lang w:eastAsia="it-IT"/>
        </w:rPr>
        <w:t>complessiva dell’oggetto contrattuale. Di tale decisione il Contraente sarà informato per iscritto. La trattenuta effettuata in occasione della verifica di conformità, di cui all’art. 16, diverrà definitiva al superamento del termine stabilito per il completamento.</w:t>
      </w:r>
    </w:p>
    <w:p w14:paraId="24CC2944" w14:textId="6C26B588" w:rsidR="00C14899" w:rsidRPr="00B22DB8" w:rsidRDefault="00C14899" w:rsidP="00C14899">
      <w:pPr>
        <w:spacing w:line="276" w:lineRule="auto"/>
        <w:ind w:left="142" w:right="140"/>
        <w:contextualSpacing/>
        <w:jc w:val="both"/>
        <w:rPr>
          <w:rFonts w:ascii="Times New Roman" w:eastAsia="Calibri" w:hAnsi="Times New Roman" w:cs="Times New Roman"/>
          <w:sz w:val="24"/>
          <w:szCs w:val="24"/>
        </w:rPr>
      </w:pPr>
      <w:r w:rsidRPr="00B22DB8">
        <w:rPr>
          <w:rFonts w:ascii="Times New Roman" w:eastAsia="Times New Roman" w:hAnsi="Times New Roman" w:cs="Times New Roman"/>
          <w:sz w:val="24"/>
          <w:szCs w:val="24"/>
          <w:lang w:eastAsia="it-IT"/>
        </w:rPr>
        <w:t xml:space="preserve">L’ASI procederà al pagamento delle fatture subordinatamente all’accertamento, con esito positivo, della regolarità contributiva, acquisita, </w:t>
      </w:r>
      <w:r w:rsidRPr="00B22DB8">
        <w:rPr>
          <w:rFonts w:ascii="Times New Roman" w:eastAsia="Calibri" w:hAnsi="Times New Roman" w:cs="Times New Roman"/>
          <w:sz w:val="24"/>
          <w:szCs w:val="24"/>
        </w:rPr>
        <w:t xml:space="preserve">anche per i subappaltatori, mediante il documento unico di regolarità contributiva (D.U.R.C.); si applica in ogni caso l’art. </w:t>
      </w:r>
      <w:r w:rsidR="00816164" w:rsidRPr="00B22DB8">
        <w:rPr>
          <w:rFonts w:ascii="Times New Roman" w:eastAsia="Calibri" w:hAnsi="Times New Roman" w:cs="Times New Roman"/>
          <w:sz w:val="24"/>
          <w:szCs w:val="24"/>
        </w:rPr>
        <w:t>11</w:t>
      </w:r>
      <w:r w:rsidRPr="00B22DB8">
        <w:rPr>
          <w:rFonts w:ascii="Times New Roman" w:eastAsia="Calibri" w:hAnsi="Times New Roman" w:cs="Times New Roman"/>
          <w:sz w:val="24"/>
          <w:szCs w:val="24"/>
        </w:rPr>
        <w:t>, comm</w:t>
      </w:r>
      <w:r w:rsidR="00816164" w:rsidRPr="00B22DB8">
        <w:rPr>
          <w:rFonts w:ascii="Times New Roman" w:eastAsia="Calibri" w:hAnsi="Times New Roman" w:cs="Times New Roman"/>
          <w:sz w:val="24"/>
          <w:szCs w:val="24"/>
        </w:rPr>
        <w:t>i</w:t>
      </w:r>
      <w:r w:rsidRPr="00B22DB8">
        <w:rPr>
          <w:rFonts w:ascii="Times New Roman" w:eastAsia="Calibri" w:hAnsi="Times New Roman" w:cs="Times New Roman"/>
          <w:sz w:val="24"/>
          <w:szCs w:val="24"/>
        </w:rPr>
        <w:t xml:space="preserve"> 5</w:t>
      </w:r>
      <w:r w:rsidR="00816164" w:rsidRPr="00B22DB8">
        <w:rPr>
          <w:rFonts w:ascii="Times New Roman" w:eastAsia="Calibri" w:hAnsi="Times New Roman" w:cs="Times New Roman"/>
          <w:sz w:val="24"/>
          <w:szCs w:val="24"/>
        </w:rPr>
        <w:t xml:space="preserve"> e 6</w:t>
      </w:r>
      <w:r w:rsidRPr="00B22DB8">
        <w:rPr>
          <w:rFonts w:ascii="Times New Roman" w:eastAsia="Calibri" w:hAnsi="Times New Roman" w:cs="Times New Roman"/>
          <w:sz w:val="24"/>
          <w:szCs w:val="24"/>
        </w:rPr>
        <w:t>) del Codice dei Contratti Pubblici.</w:t>
      </w:r>
    </w:p>
    <w:p w14:paraId="24CC2945" w14:textId="77777777" w:rsidR="00C14899" w:rsidRPr="00B22DB8" w:rsidRDefault="00C14899" w:rsidP="00C14899">
      <w:pPr>
        <w:spacing w:line="276" w:lineRule="auto"/>
        <w:ind w:left="142" w:right="140"/>
        <w:contextualSpacing/>
        <w:jc w:val="both"/>
        <w:rPr>
          <w:rFonts w:ascii="Times New Roman" w:eastAsia="Times New Roman" w:hAnsi="Times New Roman" w:cs="Times New Roman"/>
          <w:sz w:val="24"/>
          <w:szCs w:val="24"/>
          <w:lang w:eastAsia="it-IT"/>
        </w:rPr>
      </w:pPr>
    </w:p>
    <w:p w14:paraId="24CC2946" w14:textId="77777777" w:rsidR="00C14899" w:rsidRPr="00B22DB8" w:rsidRDefault="00C14899" w:rsidP="00C264A1">
      <w:pPr>
        <w:numPr>
          <w:ilvl w:val="0"/>
          <w:numId w:val="47"/>
        </w:numPr>
        <w:tabs>
          <w:tab w:val="left" w:pos="426"/>
        </w:tabs>
        <w:spacing w:after="0" w:line="276" w:lineRule="auto"/>
        <w:ind w:left="142" w:right="140" w:firstLine="0"/>
        <w:contextualSpacing/>
        <w:jc w:val="both"/>
        <w:rPr>
          <w:rFonts w:ascii="Times New Roman" w:eastAsia="Times New Roman" w:hAnsi="Times New Roman" w:cs="Times New Roman"/>
          <w:sz w:val="24"/>
          <w:szCs w:val="24"/>
          <w:lang w:eastAsia="it-IT"/>
        </w:rPr>
      </w:pPr>
      <w:r w:rsidRPr="00B22DB8">
        <w:rPr>
          <w:rFonts w:ascii="Times New Roman" w:eastAsia="Calibri" w:hAnsi="Times New Roman" w:cs="Times New Roman"/>
          <w:sz w:val="24"/>
          <w:szCs w:val="24"/>
        </w:rPr>
        <w:t>L’Amministrazione, prima di procedere a pagamenti di importo superiore ad euro 5.000,00, effettuerà, in ottemperanza alle disposizioni previste dall’art. 48</w:t>
      </w:r>
      <w:r w:rsidRPr="00B22DB8">
        <w:rPr>
          <w:rFonts w:ascii="Times New Roman" w:eastAsia="Calibri" w:hAnsi="Times New Roman" w:cs="Times New Roman"/>
          <w:sz w:val="24"/>
          <w:szCs w:val="24"/>
        </w:rPr>
        <w:softHyphen/>
        <w:t xml:space="preserve"> </w:t>
      </w:r>
      <w:r w:rsidRPr="00B22DB8">
        <w:rPr>
          <w:rFonts w:ascii="Times New Roman" w:eastAsia="Calibri" w:hAnsi="Times New Roman" w:cs="Times New Roman"/>
          <w:i/>
          <w:sz w:val="24"/>
          <w:szCs w:val="24"/>
        </w:rPr>
        <w:t>bis</w:t>
      </w:r>
      <w:r w:rsidRPr="00B22DB8">
        <w:rPr>
          <w:rFonts w:ascii="Times New Roman" w:eastAsia="Calibri" w:hAnsi="Times New Roman" w:cs="Times New Roman"/>
          <w:sz w:val="24"/>
          <w:szCs w:val="24"/>
        </w:rPr>
        <w:t xml:space="preserve"> del D.P.R. 602 del 29 settembre 1973 e </w:t>
      </w:r>
      <w:proofErr w:type="spellStart"/>
      <w:r w:rsidRPr="00B22DB8">
        <w:rPr>
          <w:rFonts w:ascii="Times New Roman" w:eastAsia="Calibri" w:hAnsi="Times New Roman" w:cs="Times New Roman"/>
          <w:sz w:val="24"/>
          <w:szCs w:val="24"/>
        </w:rPr>
        <w:t>ss.mm.ii</w:t>
      </w:r>
      <w:proofErr w:type="spellEnd"/>
      <w:r w:rsidRPr="00B22DB8">
        <w:rPr>
          <w:rFonts w:ascii="Times New Roman" w:eastAsia="Calibri" w:hAnsi="Times New Roman" w:cs="Times New Roman"/>
          <w:sz w:val="24"/>
          <w:szCs w:val="24"/>
        </w:rPr>
        <w:t xml:space="preserve">. e con le modalità di cui al Decreto del Ministero dell’Economia e delle Finanze del 18 gennaio 2008 n. 40 e </w:t>
      </w:r>
      <w:proofErr w:type="spellStart"/>
      <w:r w:rsidRPr="00B22DB8">
        <w:rPr>
          <w:rFonts w:ascii="Times New Roman" w:eastAsia="Calibri" w:hAnsi="Times New Roman" w:cs="Times New Roman"/>
          <w:sz w:val="24"/>
          <w:szCs w:val="24"/>
        </w:rPr>
        <w:t>ss.mm.ii</w:t>
      </w:r>
      <w:proofErr w:type="spellEnd"/>
      <w:r w:rsidRPr="00B22DB8">
        <w:rPr>
          <w:rFonts w:ascii="Times New Roman" w:eastAsia="Calibri" w:hAnsi="Times New Roman" w:cs="Times New Roman"/>
          <w:sz w:val="24"/>
          <w:szCs w:val="24"/>
        </w:rPr>
        <w:t>. le necessarie verifiche di regolarità fiscale attraverso la piattaforma Agenzia delle Entrate – Riscossioni.</w:t>
      </w:r>
    </w:p>
    <w:p w14:paraId="6CB21EC4" w14:textId="77777777" w:rsidR="00B76522" w:rsidRPr="00B22DB8" w:rsidRDefault="00B76522" w:rsidP="00C14899">
      <w:pPr>
        <w:tabs>
          <w:tab w:val="left" w:pos="1152"/>
          <w:tab w:val="left" w:pos="1440"/>
          <w:tab w:val="left" w:pos="1584"/>
          <w:tab w:val="left" w:pos="1872"/>
          <w:tab w:val="right" w:pos="9360"/>
        </w:tabs>
        <w:spacing w:line="276" w:lineRule="auto"/>
        <w:ind w:left="142" w:right="140"/>
        <w:rPr>
          <w:rFonts w:ascii="Times New Roman" w:eastAsia="Times New Roman" w:hAnsi="Times New Roman" w:cs="Times New Roman"/>
          <w:b/>
          <w:sz w:val="24"/>
          <w:szCs w:val="24"/>
          <w:lang w:eastAsia="it-IT"/>
        </w:rPr>
      </w:pPr>
    </w:p>
    <w:p w14:paraId="24CC2947" w14:textId="678822F6" w:rsidR="00C14899" w:rsidRPr="00B22DB8" w:rsidRDefault="00C14899" w:rsidP="00B76522">
      <w:pPr>
        <w:tabs>
          <w:tab w:val="left" w:pos="1152"/>
          <w:tab w:val="left" w:pos="1440"/>
          <w:tab w:val="left" w:pos="1584"/>
          <w:tab w:val="left" w:pos="1872"/>
          <w:tab w:val="right" w:pos="9360"/>
        </w:tabs>
        <w:spacing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7</w:t>
      </w:r>
    </w:p>
    <w:p w14:paraId="24CC2948" w14:textId="64582BF8" w:rsidR="00C14899" w:rsidRPr="00B22DB8" w:rsidRDefault="00C14899" w:rsidP="00B76522">
      <w:pPr>
        <w:tabs>
          <w:tab w:val="left" w:pos="1152"/>
          <w:tab w:val="left" w:pos="1440"/>
          <w:tab w:val="left" w:pos="1584"/>
          <w:tab w:val="left" w:pos="1872"/>
          <w:tab w:val="right" w:pos="9360"/>
        </w:tabs>
        <w:spacing w:line="276" w:lineRule="auto"/>
        <w:ind w:left="142" w:right="140"/>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b/>
          <w:sz w:val="24"/>
          <w:szCs w:val="24"/>
          <w:u w:val="single"/>
          <w:lang w:eastAsia="it-IT"/>
        </w:rPr>
        <w:t>PENALI</w:t>
      </w:r>
    </w:p>
    <w:p w14:paraId="24CC294A" w14:textId="77777777" w:rsidR="00C14899" w:rsidRPr="00B22DB8" w:rsidRDefault="00C14899" w:rsidP="0006588F">
      <w:pPr>
        <w:widowControl w:val="0"/>
        <w:numPr>
          <w:ilvl w:val="0"/>
          <w:numId w:val="30"/>
        </w:numPr>
        <w:tabs>
          <w:tab w:val="left" w:pos="540"/>
        </w:tabs>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Nel caso in cui il Contraente sia in ritardo nel completamento delle attività previste per la Riunione Finale (</w:t>
      </w:r>
      <w:r w:rsidRPr="00B22DB8">
        <w:rPr>
          <w:rFonts w:ascii="Times New Roman" w:eastAsia="Times New Roman" w:hAnsi="Times New Roman" w:cs="Times New Roman"/>
          <w:i/>
          <w:sz w:val="24"/>
          <w:szCs w:val="24"/>
          <w:lang w:eastAsia="it-IT"/>
        </w:rPr>
        <w:t>o negli eventi in cui è prevista la verifica di conformità parziale</w:t>
      </w:r>
      <w:r w:rsidRPr="00B22DB8">
        <w:rPr>
          <w:rFonts w:ascii="Times New Roman" w:eastAsia="Times New Roman" w:hAnsi="Times New Roman" w:cs="Times New Roman"/>
          <w:sz w:val="24"/>
          <w:szCs w:val="24"/>
          <w:lang w:eastAsia="it-IT"/>
        </w:rPr>
        <w:t>), sempre che il ritardo non costituisca inadempimento di non scarsa importanza ai fini dell’art. 28, il Contraente sarà assoggettato, per ciascun giorno calendariale di ritardo, ad una penale che verrà calcolata dall</w:t>
      </w:r>
      <w:r w:rsidRPr="00B22DB8">
        <w:rPr>
          <w:rFonts w:ascii="Times New Roman" w:eastAsia="Times New Roman" w:hAnsi="Times New Roman" w:cs="Times New Roman"/>
          <w:i/>
          <w:sz w:val="24"/>
          <w:szCs w:val="24"/>
          <w:lang w:eastAsia="it-IT"/>
        </w:rPr>
        <w:t>'</w:t>
      </w:r>
      <w:r w:rsidRPr="00B22DB8">
        <w:rPr>
          <w:rFonts w:ascii="Times New Roman" w:eastAsia="Times New Roman" w:hAnsi="Times New Roman" w:cs="Times New Roman"/>
          <w:sz w:val="24"/>
          <w:szCs w:val="24"/>
          <w:lang w:eastAsia="it-IT"/>
        </w:rPr>
        <w:t xml:space="preserve">ASI sulla parte del prezzo contrattuale corrispondente alle attività per le quali si registra il </w:t>
      </w:r>
      <w:r w:rsidRPr="00B22DB8">
        <w:rPr>
          <w:rFonts w:ascii="Times New Roman" w:eastAsia="Times New Roman" w:hAnsi="Times New Roman" w:cs="Times New Roman"/>
          <w:sz w:val="24"/>
          <w:szCs w:val="24"/>
          <w:lang w:eastAsia="it-IT"/>
        </w:rPr>
        <w:lastRenderedPageBreak/>
        <w:t>ritardo.</w:t>
      </w:r>
    </w:p>
    <w:p w14:paraId="24CC294B" w14:textId="45F826F0" w:rsidR="00C14899" w:rsidRPr="00B22DB8" w:rsidRDefault="00C14899" w:rsidP="00C14899">
      <w:pPr>
        <w:tabs>
          <w:tab w:val="left" w:pos="1152"/>
          <w:tab w:val="left" w:pos="1440"/>
          <w:tab w:val="left" w:pos="1584"/>
          <w:tab w:val="left" w:pos="1872"/>
          <w:tab w:val="right" w:pos="9360"/>
        </w:tabs>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Nel caso in cui il ritardo si registri nello svolgimento di attività ritenute essenziali dal RUP/Responsabile di Programma/DEC/organo di Verifica di Conformità, per il raggiungimento dello scopo del presente contratto, l’ASI si riserva la possibilità di applicare le penali sul prezzo complessivo contrattuale.</w:t>
      </w:r>
    </w:p>
    <w:p w14:paraId="24CC294C" w14:textId="77777777" w:rsidR="00C14899" w:rsidRPr="00B22DB8" w:rsidRDefault="00C14899" w:rsidP="00C14899">
      <w:pPr>
        <w:numPr>
          <w:ilvl w:val="12"/>
          <w:numId w:val="0"/>
        </w:numPr>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Le penali saranno applicate sugli importi di cui sopra, nella misura dello </w:t>
      </w:r>
      <w:r w:rsidRPr="00B22DB8">
        <w:rPr>
          <w:rFonts w:ascii="Times New Roman" w:eastAsia="Times New Roman" w:hAnsi="Times New Roman" w:cs="Times New Roman"/>
          <w:i/>
          <w:sz w:val="24"/>
          <w:szCs w:val="24"/>
          <w:lang w:eastAsia="it-IT"/>
        </w:rPr>
        <w:t>0,02 %</w:t>
      </w:r>
      <w:r w:rsidRPr="00B22DB8">
        <w:rPr>
          <w:rFonts w:ascii="Times New Roman" w:eastAsia="Times New Roman" w:hAnsi="Times New Roman" w:cs="Times New Roman"/>
          <w:sz w:val="24"/>
          <w:szCs w:val="24"/>
          <w:lang w:eastAsia="it-IT"/>
        </w:rPr>
        <w:t xml:space="preserve"> [</w:t>
      </w:r>
      <w:r w:rsidRPr="00B22DB8">
        <w:rPr>
          <w:rFonts w:ascii="Times New Roman" w:eastAsia="Times New Roman" w:hAnsi="Times New Roman" w:cs="Times New Roman"/>
          <w:b/>
          <w:i/>
          <w:sz w:val="24"/>
          <w:szCs w:val="24"/>
          <w:highlight w:val="lightGray"/>
          <w:lang w:eastAsia="it-IT"/>
        </w:rPr>
        <w:t>salva possibilità di prevedere diverse percentuali nel rispetto dei limiti di legge</w:t>
      </w:r>
      <w:r w:rsidRPr="00B22DB8">
        <w:rPr>
          <w:rFonts w:ascii="Times New Roman" w:eastAsia="Times New Roman" w:hAnsi="Times New Roman" w:cs="Times New Roman"/>
          <w:sz w:val="24"/>
          <w:szCs w:val="24"/>
          <w:lang w:eastAsia="it-IT"/>
        </w:rPr>
        <w:t xml:space="preserve">] per ogni giorno di ritardo dal primo al sessantesimo giorno compreso, e dello </w:t>
      </w:r>
      <w:r w:rsidRPr="00B22DB8">
        <w:rPr>
          <w:rFonts w:ascii="Times New Roman" w:eastAsia="Times New Roman" w:hAnsi="Times New Roman" w:cs="Times New Roman"/>
          <w:i/>
          <w:sz w:val="24"/>
          <w:szCs w:val="24"/>
          <w:lang w:eastAsia="it-IT"/>
        </w:rPr>
        <w:t>0,05 %</w:t>
      </w:r>
      <w:r w:rsidRPr="00B22DB8">
        <w:rPr>
          <w:rFonts w:ascii="Times New Roman" w:eastAsia="Times New Roman" w:hAnsi="Times New Roman" w:cs="Times New Roman"/>
          <w:sz w:val="24"/>
          <w:szCs w:val="24"/>
          <w:lang w:eastAsia="it-IT"/>
        </w:rPr>
        <w:t xml:space="preserve"> </w:t>
      </w:r>
      <w:r w:rsidRPr="00B22DB8">
        <w:rPr>
          <w:rFonts w:ascii="Times New Roman" w:eastAsia="Times New Roman" w:hAnsi="Times New Roman" w:cs="Times New Roman"/>
          <w:sz w:val="24"/>
          <w:szCs w:val="24"/>
          <w:highlight w:val="lightGray"/>
          <w:lang w:eastAsia="it-IT"/>
        </w:rPr>
        <w:t>[</w:t>
      </w:r>
      <w:r w:rsidRPr="00B22DB8">
        <w:rPr>
          <w:rFonts w:ascii="Times New Roman" w:eastAsia="Times New Roman" w:hAnsi="Times New Roman" w:cs="Times New Roman"/>
          <w:b/>
          <w:i/>
          <w:sz w:val="24"/>
          <w:szCs w:val="24"/>
          <w:highlight w:val="lightGray"/>
          <w:lang w:eastAsia="it-IT"/>
        </w:rPr>
        <w:t>salva possibilità di prevedere diverse percentuali nel rispetto dei limiti di legge</w:t>
      </w:r>
      <w:r w:rsidRPr="00B22DB8">
        <w:rPr>
          <w:rFonts w:ascii="Times New Roman" w:eastAsia="Times New Roman" w:hAnsi="Times New Roman" w:cs="Times New Roman"/>
          <w:b/>
          <w:sz w:val="24"/>
          <w:szCs w:val="24"/>
          <w:highlight w:val="lightGray"/>
          <w:lang w:eastAsia="it-IT"/>
        </w:rPr>
        <w:t>]</w:t>
      </w:r>
      <w:r w:rsidRPr="00B22DB8">
        <w:rPr>
          <w:rFonts w:ascii="Times New Roman" w:eastAsia="Times New Roman" w:hAnsi="Times New Roman" w:cs="Times New Roman"/>
          <w:sz w:val="24"/>
          <w:szCs w:val="24"/>
          <w:lang w:eastAsia="it-IT"/>
        </w:rPr>
        <w:t xml:space="preserve"> per ogni giorno di ritardo dal sessantunesimo giorno in poi.</w:t>
      </w:r>
    </w:p>
    <w:p w14:paraId="24CC294E" w14:textId="77777777" w:rsidR="00C14899" w:rsidRPr="00B22DB8" w:rsidRDefault="00C14899" w:rsidP="0006588F">
      <w:pPr>
        <w:widowControl w:val="0"/>
        <w:numPr>
          <w:ilvl w:val="0"/>
          <w:numId w:val="30"/>
        </w:numPr>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L’applicabilità della penale ed il suo ammontare saranno accertati dall’organo di Verifica di Conformità, sulla base degli effettivi tempi di ritardo sul programma riscontrati dal medesimo organo di Verifica di Conformità previa relazione del RUP sentito il parere del Responsabile di Programma/ DEC.</w:t>
      </w:r>
    </w:p>
    <w:p w14:paraId="24CC294F" w14:textId="77777777" w:rsidR="00C14899" w:rsidRPr="00B22DB8" w:rsidRDefault="00C14899" w:rsidP="00C14899">
      <w:pPr>
        <w:spacing w:line="276" w:lineRule="auto"/>
        <w:ind w:left="142" w:right="140"/>
        <w:jc w:val="both"/>
        <w:rPr>
          <w:rFonts w:ascii="Times New Roman" w:eastAsia="Times New Roman" w:hAnsi="Times New Roman" w:cs="Times New Roman"/>
          <w:sz w:val="24"/>
          <w:szCs w:val="24"/>
          <w:lang w:eastAsia="it-IT"/>
        </w:rPr>
      </w:pPr>
    </w:p>
    <w:p w14:paraId="24CC2950" w14:textId="77777777" w:rsidR="00C14899" w:rsidRPr="00B22DB8" w:rsidRDefault="00C14899" w:rsidP="0006588F">
      <w:pPr>
        <w:widowControl w:val="0"/>
        <w:numPr>
          <w:ilvl w:val="0"/>
          <w:numId w:val="30"/>
        </w:numPr>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L’applicazione della penale non pregiudica il diritto dell’ASI di addebitare al Contraente gli eventuali oneri sostenuti e danni subiti in conseguenza del ritardo verificatosi.</w:t>
      </w:r>
    </w:p>
    <w:p w14:paraId="24CC2951" w14:textId="77777777" w:rsidR="00C14899" w:rsidRPr="00B22DB8" w:rsidRDefault="00C14899" w:rsidP="00C14899">
      <w:pPr>
        <w:spacing w:line="276" w:lineRule="auto"/>
        <w:ind w:left="142" w:right="140"/>
        <w:jc w:val="both"/>
        <w:rPr>
          <w:rFonts w:ascii="Times New Roman" w:eastAsia="Times New Roman" w:hAnsi="Times New Roman" w:cs="Times New Roman"/>
          <w:sz w:val="24"/>
          <w:szCs w:val="24"/>
          <w:lang w:eastAsia="it-IT"/>
        </w:rPr>
      </w:pPr>
    </w:p>
    <w:p w14:paraId="24CC2952" w14:textId="77777777" w:rsidR="00C14899" w:rsidRPr="00B22DB8" w:rsidRDefault="00C14899" w:rsidP="0006588F">
      <w:pPr>
        <w:widowControl w:val="0"/>
        <w:numPr>
          <w:ilvl w:val="0"/>
          <w:numId w:val="30"/>
        </w:numPr>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In ogni caso l'ammontare massimo della penale non potrà superare il valore del 10% dell'importo relativo al prezzo contrattuale di cui all'art. 5.2.</w:t>
      </w:r>
      <w:r w:rsidRPr="00B22DB8">
        <w:rPr>
          <w:rFonts w:ascii="Times New Roman" w:hAnsi="Times New Roman" w:cs="Times New Roman"/>
          <w:sz w:val="24"/>
          <w:szCs w:val="24"/>
        </w:rPr>
        <w:t xml:space="preserve"> </w:t>
      </w:r>
      <w:r w:rsidRPr="00B22DB8">
        <w:rPr>
          <w:rFonts w:ascii="Times New Roman" w:eastAsia="Times New Roman" w:hAnsi="Times New Roman" w:cs="Times New Roman"/>
          <w:sz w:val="24"/>
          <w:szCs w:val="24"/>
          <w:lang w:eastAsia="it-IT"/>
        </w:rPr>
        <w:t>Qualora l’importo complessivo applicabile superi tale percentuale, l’ASI si potrà avvalere della risoluzione per inadempimento di cui al successivo art. 28.</w:t>
      </w:r>
    </w:p>
    <w:p w14:paraId="24CC2953" w14:textId="77777777" w:rsidR="00C14899" w:rsidRPr="00B22DB8" w:rsidRDefault="00C14899" w:rsidP="00C14899">
      <w:pPr>
        <w:tabs>
          <w:tab w:val="left" w:pos="1152"/>
          <w:tab w:val="left" w:pos="1440"/>
          <w:tab w:val="left" w:pos="1584"/>
          <w:tab w:val="left" w:pos="1872"/>
          <w:tab w:val="right" w:pos="9360"/>
        </w:tabs>
        <w:spacing w:line="276" w:lineRule="auto"/>
        <w:ind w:left="142" w:right="140"/>
        <w:jc w:val="center"/>
        <w:rPr>
          <w:rFonts w:ascii="Times New Roman" w:eastAsia="Times New Roman" w:hAnsi="Times New Roman" w:cs="Times New Roman"/>
          <w:b/>
          <w:sz w:val="24"/>
          <w:szCs w:val="24"/>
          <w:lang w:eastAsia="it-IT"/>
        </w:rPr>
      </w:pPr>
    </w:p>
    <w:p w14:paraId="24CC2954" w14:textId="77777777" w:rsidR="00C14899" w:rsidRPr="00B22DB8" w:rsidRDefault="00C14899" w:rsidP="00C14899">
      <w:pPr>
        <w:tabs>
          <w:tab w:val="left" w:pos="1152"/>
          <w:tab w:val="left" w:pos="1440"/>
          <w:tab w:val="left" w:pos="1584"/>
          <w:tab w:val="left" w:pos="1872"/>
          <w:tab w:val="right" w:pos="9360"/>
        </w:tabs>
        <w:spacing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8</w:t>
      </w:r>
    </w:p>
    <w:p w14:paraId="24CC2955" w14:textId="77777777" w:rsidR="00C14899" w:rsidRPr="00B22DB8" w:rsidRDefault="00C14899" w:rsidP="00C14899">
      <w:pPr>
        <w:tabs>
          <w:tab w:val="left" w:pos="1152"/>
          <w:tab w:val="left" w:pos="1440"/>
          <w:tab w:val="left" w:pos="1584"/>
          <w:tab w:val="left" w:pos="1872"/>
          <w:tab w:val="right" w:pos="9360"/>
        </w:tabs>
        <w:spacing w:line="276" w:lineRule="auto"/>
        <w:ind w:left="142" w:right="140" w:hanging="72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RITARDO NEI PAGAMENTI, INTERESSI DI MORA</w:t>
      </w:r>
    </w:p>
    <w:p w14:paraId="24CC2956" w14:textId="77777777" w:rsidR="00C14899" w:rsidRPr="00B22DB8" w:rsidRDefault="00C14899" w:rsidP="00C14899">
      <w:pPr>
        <w:tabs>
          <w:tab w:val="left" w:pos="1152"/>
          <w:tab w:val="left" w:pos="1440"/>
          <w:tab w:val="left" w:pos="1584"/>
          <w:tab w:val="left" w:pos="1872"/>
          <w:tab w:val="right" w:pos="9360"/>
        </w:tabs>
        <w:spacing w:line="276" w:lineRule="auto"/>
        <w:ind w:left="142" w:right="140" w:hanging="720"/>
        <w:jc w:val="center"/>
        <w:rPr>
          <w:rFonts w:ascii="Times New Roman" w:eastAsia="Times New Roman" w:hAnsi="Times New Roman" w:cs="Times New Roman"/>
          <w:b/>
          <w:sz w:val="24"/>
          <w:szCs w:val="24"/>
          <w:u w:val="single"/>
          <w:lang w:eastAsia="it-IT"/>
        </w:rPr>
      </w:pPr>
    </w:p>
    <w:p w14:paraId="24CC2957" w14:textId="77777777" w:rsidR="00C14899" w:rsidRPr="00B22DB8" w:rsidRDefault="00C14899" w:rsidP="00B76522">
      <w:pPr>
        <w:spacing w:line="276" w:lineRule="auto"/>
        <w:ind w:left="142" w:right="140"/>
        <w:jc w:val="both"/>
        <w:rPr>
          <w:rFonts w:ascii="Times New Roman" w:hAnsi="Times New Roman" w:cs="Times New Roman"/>
          <w:i/>
          <w:sz w:val="24"/>
          <w:szCs w:val="24"/>
          <w:lang w:eastAsia="it-IT"/>
        </w:rPr>
      </w:pPr>
      <w:r w:rsidRPr="00B22DB8">
        <w:rPr>
          <w:rFonts w:ascii="Times New Roman" w:eastAsia="Times New Roman" w:hAnsi="Times New Roman" w:cs="Times New Roman"/>
          <w:b/>
          <w:sz w:val="24"/>
          <w:szCs w:val="24"/>
          <w:lang w:eastAsia="it-IT"/>
        </w:rPr>
        <w:t>8.1</w:t>
      </w:r>
      <w:r w:rsidRPr="00B22DB8">
        <w:rPr>
          <w:rFonts w:ascii="Times New Roman" w:eastAsia="Times New Roman" w:hAnsi="Times New Roman" w:cs="Times New Roman"/>
          <w:b/>
          <w:sz w:val="24"/>
          <w:szCs w:val="24"/>
          <w:lang w:eastAsia="it-IT"/>
        </w:rPr>
        <w:tab/>
      </w:r>
      <w:r w:rsidRPr="00B22DB8">
        <w:rPr>
          <w:rFonts w:ascii="Times New Roman" w:hAnsi="Times New Roman" w:cs="Times New Roman"/>
          <w:sz w:val="24"/>
          <w:szCs w:val="24"/>
          <w:lang w:eastAsia="it-IT"/>
        </w:rPr>
        <w:t>Si applica quanto previsto dal D.Lgs. 231/2002 come modificato dal D.lgs. 192/2012.</w:t>
      </w:r>
      <w:r w:rsidRPr="00B22DB8">
        <w:rPr>
          <w:rFonts w:ascii="Times New Roman" w:hAnsi="Times New Roman" w:cs="Times New Roman"/>
          <w:b/>
          <w:sz w:val="24"/>
          <w:szCs w:val="24"/>
          <w:lang w:eastAsia="it-IT"/>
        </w:rPr>
        <w:t xml:space="preserve"> </w:t>
      </w:r>
    </w:p>
    <w:p w14:paraId="24CC2958" w14:textId="77777777" w:rsidR="00C14899" w:rsidRPr="00B22DB8" w:rsidRDefault="00C14899" w:rsidP="00C14899">
      <w:pPr>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i/>
          <w:sz w:val="24"/>
          <w:szCs w:val="24"/>
          <w:highlight w:val="lightGray"/>
          <w:lang w:eastAsia="it-IT"/>
        </w:rPr>
        <w:t>[</w:t>
      </w:r>
      <w:r w:rsidRPr="00B22DB8">
        <w:rPr>
          <w:rFonts w:ascii="Times New Roman" w:eastAsia="Times New Roman" w:hAnsi="Times New Roman" w:cs="Times New Roman"/>
          <w:b/>
          <w:i/>
          <w:sz w:val="24"/>
          <w:szCs w:val="24"/>
          <w:highlight w:val="lightGray"/>
          <w:lang w:eastAsia="it-IT"/>
        </w:rPr>
        <w:t xml:space="preserve">Esclusivamente nei casi in cui la natura, l’oggetto del contratto o le circostanze esistenti al momento della conclusione del contratto giustifichino un termine di pagamento superiore ai 30 gg. sarà possibile prevedere un </w:t>
      </w:r>
      <w:r w:rsidRPr="00B22DB8">
        <w:rPr>
          <w:rFonts w:ascii="Times New Roman" w:eastAsia="Times New Roman" w:hAnsi="Times New Roman" w:cs="Times New Roman"/>
          <w:b/>
          <w:i/>
          <w:sz w:val="24"/>
          <w:szCs w:val="24"/>
          <w:highlight w:val="lightGray"/>
          <w:lang w:eastAsia="it-IT"/>
        </w:rPr>
        <w:lastRenderedPageBreak/>
        <w:t>termine maggiore (comunque compreso entro 60 gg. complessivi). In tale eventualità nell’articolo occorrerà dare anche evidenza delle motivazioni</w:t>
      </w:r>
      <w:r w:rsidRPr="00B22DB8">
        <w:rPr>
          <w:rFonts w:ascii="Times New Roman" w:eastAsia="Times New Roman" w:hAnsi="Times New Roman" w:cs="Times New Roman"/>
          <w:sz w:val="24"/>
          <w:szCs w:val="24"/>
          <w:highlight w:val="lightGray"/>
          <w:lang w:eastAsia="it-IT"/>
        </w:rPr>
        <w:t>].</w:t>
      </w:r>
      <w:r w:rsidRPr="00B22DB8">
        <w:rPr>
          <w:rStyle w:val="Rimandonotaapidipagina"/>
          <w:rFonts w:ascii="Times New Roman" w:eastAsia="Times New Roman" w:hAnsi="Times New Roman"/>
          <w:sz w:val="24"/>
          <w:szCs w:val="24"/>
          <w:highlight w:val="lightGray"/>
          <w:lang w:eastAsia="it-IT"/>
        </w:rPr>
        <w:footnoteReference w:id="4"/>
      </w:r>
    </w:p>
    <w:p w14:paraId="24CC2959" w14:textId="77777777" w:rsidR="00C14899" w:rsidRPr="00B22DB8" w:rsidRDefault="00C14899" w:rsidP="00C14899">
      <w:pPr>
        <w:spacing w:line="276" w:lineRule="auto"/>
        <w:ind w:left="142" w:right="140"/>
        <w:jc w:val="both"/>
        <w:rPr>
          <w:rFonts w:ascii="Times New Roman" w:eastAsia="Times New Roman" w:hAnsi="Times New Roman" w:cs="Times New Roman"/>
          <w:sz w:val="24"/>
          <w:szCs w:val="24"/>
          <w:lang w:eastAsia="it-IT"/>
        </w:rPr>
      </w:pPr>
    </w:p>
    <w:p w14:paraId="24CC295A" w14:textId="42E16CD6" w:rsidR="00C14899" w:rsidRPr="00B22DB8" w:rsidRDefault="00C14899" w:rsidP="00B76522">
      <w:pPr>
        <w:tabs>
          <w:tab w:val="left" w:pos="1152"/>
          <w:tab w:val="left" w:pos="1440"/>
          <w:tab w:val="left" w:pos="1584"/>
          <w:tab w:val="left" w:pos="1872"/>
          <w:tab w:val="right" w:pos="9360"/>
        </w:tabs>
        <w:spacing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9</w:t>
      </w:r>
    </w:p>
    <w:p w14:paraId="24CC295B" w14:textId="77777777" w:rsidR="00C14899" w:rsidRPr="00B22DB8" w:rsidRDefault="00C14899" w:rsidP="00B76522">
      <w:pPr>
        <w:tabs>
          <w:tab w:val="left" w:pos="1152"/>
          <w:tab w:val="left" w:pos="1440"/>
          <w:tab w:val="left" w:pos="1584"/>
          <w:tab w:val="left" w:pos="1872"/>
          <w:tab w:val="right" w:pos="9360"/>
        </w:tabs>
        <w:spacing w:line="276" w:lineRule="auto"/>
        <w:ind w:left="142" w:right="14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ONERI FISCALI</w:t>
      </w:r>
    </w:p>
    <w:p w14:paraId="24CC295C" w14:textId="6A2E71DF" w:rsidR="00C14899" w:rsidRPr="00083A68" w:rsidRDefault="00C14899" w:rsidP="00083A68">
      <w:pPr>
        <w:numPr>
          <w:ilvl w:val="0"/>
          <w:numId w:val="27"/>
        </w:numPr>
        <w:spacing w:after="0" w:line="276" w:lineRule="auto"/>
        <w:ind w:left="142" w:right="140" w:firstLine="0"/>
        <w:jc w:val="both"/>
        <w:rPr>
          <w:rFonts w:ascii="Times New Roman" w:eastAsia="Times New Roman" w:hAnsi="Times New Roman" w:cs="Times New Roman"/>
          <w:iCs/>
          <w:sz w:val="24"/>
          <w:szCs w:val="24"/>
          <w:lang w:eastAsia="it-IT"/>
        </w:rPr>
      </w:pPr>
      <w:r w:rsidRPr="00083A68">
        <w:rPr>
          <w:rFonts w:ascii="Times New Roman" w:eastAsia="Times New Roman" w:hAnsi="Times New Roman" w:cs="Times New Roman"/>
          <w:iCs/>
          <w:sz w:val="24"/>
          <w:szCs w:val="24"/>
          <w:lang w:eastAsia="it-IT"/>
        </w:rPr>
        <w:t>Le spese di bollo, scritturazione, copia e registrazione del presente contratto saranno a carico al Contraente. La registrazione sarà effettuata a tassa fissa a mente dell'art. 40 del D.P.R. 26/4/1986, n. 131,</w:t>
      </w:r>
      <w:r w:rsidR="00A2370B" w:rsidRPr="00083A68">
        <w:rPr>
          <w:rFonts w:ascii="Times New Roman" w:eastAsia="Times New Roman" w:hAnsi="Times New Roman" w:cs="Times New Roman"/>
          <w:iCs/>
          <w:sz w:val="24"/>
          <w:szCs w:val="24"/>
          <w:lang w:eastAsia="it-IT"/>
        </w:rPr>
        <w:t xml:space="preserve"> </w:t>
      </w:r>
      <w:r w:rsidR="00AF2F98" w:rsidRPr="00083A68">
        <w:rPr>
          <w:rFonts w:ascii="Times New Roman" w:eastAsia="Times New Roman" w:hAnsi="Times New Roman" w:cs="Times New Roman"/>
          <w:iCs/>
          <w:sz w:val="24"/>
          <w:szCs w:val="24"/>
          <w:lang w:eastAsia="it-IT"/>
        </w:rPr>
        <w:t>cos</w:t>
      </w:r>
      <w:r w:rsidR="00E10A44" w:rsidRPr="00083A68">
        <w:rPr>
          <w:rFonts w:ascii="Times New Roman" w:eastAsia="Times New Roman" w:hAnsi="Times New Roman" w:cs="Times New Roman"/>
          <w:iCs/>
          <w:sz w:val="24"/>
          <w:szCs w:val="24"/>
          <w:lang w:eastAsia="it-IT"/>
        </w:rPr>
        <w:t>ì come modificato dall’ art. 44 del D.P.R. 01/08/2025 n. 123</w:t>
      </w:r>
      <w:r w:rsidR="00A2370B" w:rsidRPr="00083A68">
        <w:rPr>
          <w:rFonts w:ascii="Times New Roman" w:eastAsia="Times New Roman" w:hAnsi="Times New Roman" w:cs="Times New Roman"/>
          <w:iCs/>
          <w:sz w:val="24"/>
          <w:szCs w:val="24"/>
          <w:lang w:eastAsia="it-IT"/>
        </w:rPr>
        <w:t>,</w:t>
      </w:r>
      <w:r w:rsidRPr="00083A68">
        <w:rPr>
          <w:rFonts w:ascii="Times New Roman" w:eastAsia="Times New Roman" w:hAnsi="Times New Roman" w:cs="Times New Roman"/>
          <w:iCs/>
          <w:sz w:val="24"/>
          <w:szCs w:val="24"/>
          <w:lang w:eastAsia="it-IT"/>
        </w:rPr>
        <w:t xml:space="preserve"> ricorrendo la ipotesi di cui all'art. 21, 6° comma, del D.P.R. 26/10/1972, n. 633.</w:t>
      </w:r>
    </w:p>
    <w:p w14:paraId="24CC295D" w14:textId="77777777" w:rsidR="00C14899" w:rsidRPr="00B22DB8" w:rsidRDefault="00C14899" w:rsidP="00C14899">
      <w:pPr>
        <w:spacing w:line="276" w:lineRule="auto"/>
        <w:ind w:left="142" w:right="140"/>
        <w:jc w:val="both"/>
        <w:rPr>
          <w:rFonts w:ascii="Times New Roman" w:eastAsia="Times New Roman" w:hAnsi="Times New Roman" w:cs="Times New Roman"/>
          <w:sz w:val="24"/>
          <w:szCs w:val="24"/>
          <w:lang w:eastAsia="it-IT"/>
        </w:rPr>
      </w:pPr>
    </w:p>
    <w:p w14:paraId="24CC2960" w14:textId="64D6CDCD" w:rsidR="00C14899" w:rsidRPr="00B22DB8" w:rsidRDefault="0D2B72C4" w:rsidP="00C14899">
      <w:pPr>
        <w:pStyle w:val="Paragrafoelenco"/>
        <w:spacing w:line="276" w:lineRule="auto"/>
        <w:ind w:left="142" w:right="140"/>
        <w:jc w:val="both"/>
        <w:rPr>
          <w:rFonts w:ascii="Times New Roman" w:eastAsia="Times New Roman" w:hAnsi="Times New Roman" w:cs="Times New Roman"/>
          <w:sz w:val="24"/>
          <w:szCs w:val="24"/>
          <w:lang w:eastAsia="it-IT"/>
        </w:rPr>
      </w:pPr>
      <w:r w:rsidRPr="2F012AF2">
        <w:rPr>
          <w:rFonts w:ascii="Times New Roman" w:eastAsia="Times New Roman" w:hAnsi="Times New Roman" w:cs="Times New Roman"/>
          <w:b/>
          <w:bCs/>
          <w:i/>
          <w:iCs/>
          <w:sz w:val="24"/>
          <w:szCs w:val="24"/>
          <w:lang w:eastAsia="it-IT"/>
        </w:rPr>
        <w:t>9.2</w:t>
      </w:r>
      <w:r w:rsidRPr="2F012AF2">
        <w:rPr>
          <w:rFonts w:ascii="Times New Roman" w:eastAsia="Times New Roman" w:hAnsi="Times New Roman" w:cs="Times New Roman"/>
          <w:i/>
          <w:iCs/>
          <w:sz w:val="24"/>
          <w:szCs w:val="24"/>
          <w:lang w:eastAsia="it-IT"/>
        </w:rPr>
        <w:t xml:space="preserve"> </w:t>
      </w:r>
      <w:r w:rsidR="00C14899" w:rsidRPr="2F012AF2">
        <w:rPr>
          <w:rFonts w:ascii="Times New Roman" w:eastAsia="Times New Roman" w:hAnsi="Times New Roman" w:cs="Times New Roman"/>
          <w:i/>
          <w:iCs/>
          <w:sz w:val="24"/>
          <w:szCs w:val="24"/>
          <w:lang w:eastAsia="it-IT"/>
        </w:rPr>
        <w:t>Le attività del presente contratto sono assoggettate ad IVA ai sensi dell'art. 18 del D.P.R. 26/1 0/1972 n. 633.</w:t>
      </w:r>
    </w:p>
    <w:p w14:paraId="24CC2961" w14:textId="77777777" w:rsidR="00C14899" w:rsidRPr="00B22DB8" w:rsidRDefault="00C14899" w:rsidP="00C14899">
      <w:pPr>
        <w:tabs>
          <w:tab w:val="left" w:pos="1152"/>
          <w:tab w:val="left" w:pos="1440"/>
          <w:tab w:val="left" w:pos="1584"/>
          <w:tab w:val="left" w:pos="1872"/>
          <w:tab w:val="right" w:pos="9360"/>
        </w:tabs>
        <w:spacing w:line="276" w:lineRule="auto"/>
        <w:ind w:left="142" w:right="140"/>
        <w:jc w:val="both"/>
        <w:rPr>
          <w:rFonts w:ascii="Times New Roman" w:eastAsia="Times New Roman" w:hAnsi="Times New Roman" w:cs="Times New Roman"/>
          <w:b/>
          <w:sz w:val="24"/>
          <w:szCs w:val="24"/>
          <w:lang w:eastAsia="it-IT"/>
        </w:rPr>
      </w:pPr>
    </w:p>
    <w:p w14:paraId="24CC2962" w14:textId="010E03D7" w:rsidR="00C14899" w:rsidRPr="00B22DB8" w:rsidRDefault="00C14899" w:rsidP="000B7A67">
      <w:pPr>
        <w:tabs>
          <w:tab w:val="left" w:pos="1152"/>
          <w:tab w:val="left" w:pos="1440"/>
          <w:tab w:val="left" w:pos="1584"/>
          <w:tab w:val="left" w:pos="1872"/>
          <w:tab w:val="right" w:pos="9360"/>
        </w:tabs>
        <w:spacing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10</w:t>
      </w:r>
    </w:p>
    <w:p w14:paraId="24CC2963" w14:textId="77777777" w:rsidR="00C14899" w:rsidRPr="00B22DB8" w:rsidRDefault="00C14899" w:rsidP="000B7A67">
      <w:pPr>
        <w:tabs>
          <w:tab w:val="left" w:pos="1152"/>
          <w:tab w:val="left" w:pos="1440"/>
          <w:tab w:val="left" w:pos="1584"/>
          <w:tab w:val="left" w:pos="1872"/>
          <w:tab w:val="right" w:pos="9360"/>
        </w:tabs>
        <w:spacing w:line="276" w:lineRule="auto"/>
        <w:ind w:left="142" w:right="14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GARANZIE DEFINITIVE</w:t>
      </w:r>
    </w:p>
    <w:p w14:paraId="24CC2965" w14:textId="5364AD83" w:rsidR="00C14899" w:rsidRPr="00B22DB8" w:rsidRDefault="00C14899" w:rsidP="0006588F">
      <w:pPr>
        <w:numPr>
          <w:ilvl w:val="0"/>
          <w:numId w:val="28"/>
        </w:numPr>
        <w:spacing w:after="0" w:line="276" w:lineRule="auto"/>
        <w:ind w:left="142" w:right="140" w:firstLine="0"/>
        <w:jc w:val="both"/>
        <w:rPr>
          <w:rFonts w:ascii="Times New Roman" w:eastAsia="Times New Roman" w:hAnsi="Times New Roman" w:cs="Times New Roman"/>
          <w:bCs/>
          <w:sz w:val="24"/>
          <w:szCs w:val="24"/>
          <w:lang w:eastAsia="it-IT"/>
        </w:rPr>
      </w:pPr>
      <w:r w:rsidRPr="00B22DB8">
        <w:rPr>
          <w:rFonts w:ascii="Times New Roman" w:eastAsia="Times New Roman" w:hAnsi="Times New Roman" w:cs="Times New Roman"/>
          <w:bCs/>
          <w:sz w:val="24"/>
          <w:szCs w:val="24"/>
          <w:lang w:eastAsia="it-IT"/>
        </w:rPr>
        <w:t xml:space="preserve">A garanzia dell’esecuzione del contratto, il Contraente ha fornito la garanzia fidejussoria n. ……………… rilasciata da …………… di importo pari ad € ………… con le modalità e nel rispetto delle disposizioni di cui all’art. </w:t>
      </w:r>
      <w:r w:rsidR="00E34A09" w:rsidRPr="00B22DB8">
        <w:rPr>
          <w:rFonts w:ascii="Times New Roman" w:eastAsia="Times New Roman" w:hAnsi="Times New Roman" w:cs="Times New Roman"/>
          <w:bCs/>
          <w:sz w:val="24"/>
          <w:szCs w:val="24"/>
          <w:lang w:eastAsia="it-IT"/>
        </w:rPr>
        <w:t xml:space="preserve">117 </w:t>
      </w:r>
      <w:r w:rsidRPr="00B22DB8">
        <w:rPr>
          <w:rFonts w:ascii="Times New Roman" w:eastAsia="Times New Roman" w:hAnsi="Times New Roman" w:cs="Times New Roman"/>
          <w:bCs/>
          <w:sz w:val="24"/>
          <w:szCs w:val="24"/>
          <w:lang w:eastAsia="it-IT"/>
        </w:rPr>
        <w:t xml:space="preserve">del </w:t>
      </w:r>
      <w:proofErr w:type="gramStart"/>
      <w:r w:rsidRPr="00B22DB8">
        <w:rPr>
          <w:rFonts w:ascii="Times New Roman" w:eastAsia="Times New Roman" w:hAnsi="Times New Roman" w:cs="Times New Roman"/>
          <w:bCs/>
          <w:sz w:val="24"/>
          <w:szCs w:val="24"/>
          <w:lang w:eastAsia="it-IT"/>
        </w:rPr>
        <w:t>D.Lgs</w:t>
      </w:r>
      <w:proofErr w:type="gramEnd"/>
      <w:r w:rsidRPr="00B22DB8">
        <w:rPr>
          <w:rFonts w:ascii="Times New Roman" w:eastAsia="Times New Roman" w:hAnsi="Times New Roman" w:cs="Times New Roman"/>
          <w:bCs/>
          <w:sz w:val="24"/>
          <w:szCs w:val="24"/>
          <w:lang w:eastAsia="it-IT"/>
        </w:rPr>
        <w:t>.</w:t>
      </w:r>
      <w:r w:rsidR="00E34A09" w:rsidRPr="00B22DB8">
        <w:rPr>
          <w:rFonts w:ascii="Times New Roman" w:eastAsia="Times New Roman" w:hAnsi="Times New Roman" w:cs="Times New Roman"/>
          <w:bCs/>
          <w:sz w:val="24"/>
          <w:szCs w:val="24"/>
          <w:lang w:eastAsia="it-IT"/>
        </w:rPr>
        <w:t>36/2023</w:t>
      </w:r>
      <w:r w:rsidRPr="00B22DB8">
        <w:rPr>
          <w:rFonts w:ascii="Times New Roman" w:eastAsia="Times New Roman" w:hAnsi="Times New Roman" w:cs="Times New Roman"/>
          <w:bCs/>
          <w:sz w:val="24"/>
          <w:szCs w:val="24"/>
          <w:lang w:eastAsia="it-IT"/>
        </w:rPr>
        <w:t xml:space="preserve"> e </w:t>
      </w:r>
      <w:proofErr w:type="spellStart"/>
      <w:r w:rsidRPr="00B22DB8">
        <w:rPr>
          <w:rFonts w:ascii="Times New Roman" w:eastAsia="Times New Roman" w:hAnsi="Times New Roman" w:cs="Times New Roman"/>
          <w:bCs/>
          <w:sz w:val="24"/>
          <w:szCs w:val="24"/>
          <w:lang w:eastAsia="it-IT"/>
        </w:rPr>
        <w:t>ss.mm.ii</w:t>
      </w:r>
      <w:proofErr w:type="spellEnd"/>
      <w:r w:rsidRPr="00B22DB8">
        <w:rPr>
          <w:rFonts w:ascii="Times New Roman" w:eastAsia="Times New Roman" w:hAnsi="Times New Roman" w:cs="Times New Roman"/>
          <w:bCs/>
          <w:sz w:val="24"/>
          <w:szCs w:val="24"/>
          <w:lang w:eastAsia="it-IT"/>
        </w:rPr>
        <w:t>., in favore di ASI</w:t>
      </w:r>
      <w:r w:rsidRPr="00B22DB8">
        <w:rPr>
          <w:rStyle w:val="Rimandonotaapidipagina"/>
          <w:rFonts w:ascii="Times New Roman" w:eastAsia="Times New Roman" w:hAnsi="Times New Roman"/>
          <w:bCs/>
          <w:sz w:val="24"/>
          <w:szCs w:val="24"/>
          <w:lang w:eastAsia="it-IT"/>
        </w:rPr>
        <w:footnoteReference w:id="5"/>
      </w:r>
      <w:r w:rsidRPr="00B22DB8">
        <w:rPr>
          <w:rFonts w:ascii="Times New Roman" w:eastAsia="Times New Roman" w:hAnsi="Times New Roman" w:cs="Times New Roman"/>
          <w:bCs/>
          <w:sz w:val="24"/>
          <w:szCs w:val="24"/>
          <w:lang w:eastAsia="it-IT"/>
        </w:rPr>
        <w:t xml:space="preserve">. </w:t>
      </w:r>
    </w:p>
    <w:p w14:paraId="24CC2966" w14:textId="77777777" w:rsidR="00C14899" w:rsidRPr="00B22DB8" w:rsidRDefault="00C14899" w:rsidP="00C14899">
      <w:pPr>
        <w:spacing w:line="276" w:lineRule="auto"/>
        <w:ind w:left="142" w:right="140"/>
        <w:jc w:val="both"/>
        <w:rPr>
          <w:rFonts w:ascii="Times New Roman" w:eastAsia="Times New Roman" w:hAnsi="Times New Roman" w:cs="Times New Roman"/>
          <w:bCs/>
          <w:sz w:val="24"/>
          <w:szCs w:val="24"/>
          <w:lang w:eastAsia="it-IT"/>
        </w:rPr>
      </w:pPr>
      <w:r w:rsidRPr="00B22DB8">
        <w:rPr>
          <w:rFonts w:ascii="Times New Roman" w:eastAsia="Times New Roman" w:hAnsi="Times New Roman" w:cs="Times New Roman"/>
          <w:bCs/>
          <w:sz w:val="24"/>
          <w:szCs w:val="24"/>
          <w:lang w:eastAsia="it-IT"/>
        </w:rPr>
        <w:t>La fideiussione bancaria o la polizza assicurativa prevede espressamente la rinuncia al beneficio della preventiva escussione del debitore principale, la rinuncia all’eccezione di cui all’art. 1957, co.2, del codice civile, e la sua operatività entro 15 giorni a semplice richiesta dell’ASI.</w:t>
      </w:r>
    </w:p>
    <w:p w14:paraId="24CC2967" w14:textId="56AADEA0" w:rsidR="00C14899" w:rsidRPr="00B22DB8" w:rsidRDefault="00C14899" w:rsidP="00C14899">
      <w:pPr>
        <w:spacing w:line="276" w:lineRule="auto"/>
        <w:ind w:left="142" w:right="140"/>
        <w:jc w:val="both"/>
        <w:rPr>
          <w:rFonts w:ascii="Times New Roman" w:eastAsia="Times New Roman" w:hAnsi="Times New Roman" w:cs="Times New Roman"/>
          <w:bCs/>
          <w:sz w:val="24"/>
          <w:szCs w:val="24"/>
          <w:lang w:eastAsia="it-IT"/>
        </w:rPr>
      </w:pPr>
      <w:r w:rsidRPr="00B22DB8">
        <w:rPr>
          <w:rFonts w:ascii="Times New Roman" w:eastAsia="Times New Roman" w:hAnsi="Times New Roman" w:cs="Times New Roman"/>
          <w:bCs/>
          <w:sz w:val="24"/>
          <w:szCs w:val="24"/>
          <w:lang w:eastAsia="it-IT"/>
        </w:rPr>
        <w:t xml:space="preserve">La garanzia sarà progressivamente svincolata a misura dell'avanzamento dell'esecuzione del contratto, nel limite massimo del 80% dell'iniziale importo </w:t>
      </w:r>
      <w:r w:rsidRPr="00B22DB8">
        <w:rPr>
          <w:rFonts w:ascii="Times New Roman" w:eastAsia="Times New Roman" w:hAnsi="Times New Roman" w:cs="Times New Roman"/>
          <w:bCs/>
          <w:sz w:val="24"/>
          <w:szCs w:val="24"/>
          <w:lang w:eastAsia="it-IT"/>
        </w:rPr>
        <w:lastRenderedPageBreak/>
        <w:t xml:space="preserve">garantito in conformità a quanto previsto dal citato art. </w:t>
      </w:r>
      <w:r w:rsidR="000B7A67" w:rsidRPr="00B22DB8">
        <w:rPr>
          <w:rFonts w:ascii="Times New Roman" w:eastAsia="Times New Roman" w:hAnsi="Times New Roman" w:cs="Times New Roman"/>
          <w:bCs/>
          <w:sz w:val="24"/>
          <w:szCs w:val="24"/>
          <w:lang w:eastAsia="it-IT"/>
        </w:rPr>
        <w:t xml:space="preserve">117 </w:t>
      </w:r>
      <w:r w:rsidRPr="00B22DB8">
        <w:rPr>
          <w:rFonts w:ascii="Times New Roman" w:eastAsia="Times New Roman" w:hAnsi="Times New Roman" w:cs="Times New Roman"/>
          <w:bCs/>
          <w:sz w:val="24"/>
          <w:szCs w:val="24"/>
          <w:lang w:eastAsia="it-IT"/>
        </w:rPr>
        <w:t xml:space="preserve">del D. Lgs. n. </w:t>
      </w:r>
      <w:r w:rsidR="000B7A67" w:rsidRPr="00B22DB8">
        <w:rPr>
          <w:rFonts w:ascii="Times New Roman" w:eastAsia="Times New Roman" w:hAnsi="Times New Roman" w:cs="Times New Roman"/>
          <w:bCs/>
          <w:sz w:val="24"/>
          <w:szCs w:val="24"/>
          <w:lang w:eastAsia="it-IT"/>
        </w:rPr>
        <w:t>36/2023</w:t>
      </w:r>
      <w:r w:rsidRPr="00B22DB8">
        <w:rPr>
          <w:rFonts w:ascii="Times New Roman" w:eastAsia="Times New Roman" w:hAnsi="Times New Roman" w:cs="Times New Roman"/>
          <w:bCs/>
          <w:sz w:val="24"/>
          <w:szCs w:val="24"/>
          <w:lang w:eastAsia="it-IT"/>
        </w:rPr>
        <w:t>.</w:t>
      </w:r>
    </w:p>
    <w:p w14:paraId="24CC2968" w14:textId="77777777" w:rsidR="00C14899" w:rsidRPr="00B22DB8" w:rsidRDefault="00C14899" w:rsidP="00C14899">
      <w:pPr>
        <w:spacing w:line="276" w:lineRule="auto"/>
        <w:ind w:right="140"/>
        <w:jc w:val="both"/>
        <w:rPr>
          <w:rFonts w:ascii="Times New Roman" w:eastAsia="Times New Roman" w:hAnsi="Times New Roman" w:cs="Times New Roman"/>
          <w:bCs/>
          <w:sz w:val="24"/>
          <w:szCs w:val="24"/>
          <w:lang w:eastAsia="it-IT"/>
        </w:rPr>
      </w:pPr>
    </w:p>
    <w:p w14:paraId="24CC2969" w14:textId="77777777" w:rsidR="00C14899" w:rsidRPr="00B22DB8" w:rsidRDefault="00C14899" w:rsidP="0006588F">
      <w:pPr>
        <w:numPr>
          <w:ilvl w:val="0"/>
          <w:numId w:val="28"/>
        </w:numPr>
        <w:spacing w:after="0" w:line="276" w:lineRule="auto"/>
        <w:ind w:left="142" w:right="140" w:firstLine="0"/>
        <w:jc w:val="both"/>
        <w:rPr>
          <w:rFonts w:ascii="Times New Roman" w:eastAsia="Times New Roman" w:hAnsi="Times New Roman" w:cs="Times New Roman"/>
          <w:bCs/>
          <w:sz w:val="24"/>
          <w:szCs w:val="24"/>
          <w:lang w:eastAsia="it-IT"/>
        </w:rPr>
      </w:pPr>
      <w:r w:rsidRPr="00B22DB8">
        <w:rPr>
          <w:rFonts w:ascii="Times New Roman" w:eastAsia="Times New Roman" w:hAnsi="Times New Roman" w:cs="Times New Roman"/>
          <w:bCs/>
          <w:sz w:val="24"/>
          <w:szCs w:val="24"/>
          <w:lang w:eastAsia="it-IT"/>
        </w:rPr>
        <w:t>Contestualmente è stata prodotta la dichiarazione di assicurazione ………… rilasciata da …………</w:t>
      </w:r>
      <w:proofErr w:type="gramStart"/>
      <w:r w:rsidRPr="00B22DB8">
        <w:rPr>
          <w:rFonts w:ascii="Times New Roman" w:eastAsia="Times New Roman" w:hAnsi="Times New Roman" w:cs="Times New Roman"/>
          <w:bCs/>
          <w:sz w:val="24"/>
          <w:szCs w:val="24"/>
          <w:lang w:eastAsia="it-IT"/>
        </w:rPr>
        <w:t>…….</w:t>
      </w:r>
      <w:proofErr w:type="gramEnd"/>
      <w:r w:rsidRPr="00B22DB8">
        <w:rPr>
          <w:rFonts w:ascii="Times New Roman" w:eastAsia="Times New Roman" w:hAnsi="Times New Roman" w:cs="Times New Roman"/>
          <w:bCs/>
          <w:sz w:val="24"/>
          <w:szCs w:val="24"/>
          <w:lang w:eastAsia="it-IT"/>
        </w:rPr>
        <w:t>. per la polizza assicurativa …………… relativa alla responsabilità civile terzi con massimale per sinistro dì Euro ……………. (……………………………. /00 Euro)</w:t>
      </w:r>
      <w:r w:rsidRPr="00B22DB8">
        <w:rPr>
          <w:rFonts w:ascii="Times New Roman" w:eastAsia="Times New Roman" w:hAnsi="Times New Roman" w:cs="Times New Roman"/>
          <w:bCs/>
          <w:i/>
          <w:sz w:val="24"/>
          <w:szCs w:val="24"/>
          <w:lang w:eastAsia="it-IT"/>
        </w:rPr>
        <w:t>.</w:t>
      </w:r>
    </w:p>
    <w:p w14:paraId="24CC296A" w14:textId="77777777" w:rsidR="00C14899" w:rsidRPr="00B22DB8" w:rsidRDefault="00C14899" w:rsidP="00C14899">
      <w:pPr>
        <w:spacing w:line="276" w:lineRule="auto"/>
        <w:ind w:left="142" w:right="140"/>
        <w:jc w:val="both"/>
        <w:rPr>
          <w:rFonts w:ascii="Times New Roman" w:eastAsia="Times New Roman" w:hAnsi="Times New Roman" w:cs="Times New Roman"/>
          <w:bCs/>
          <w:sz w:val="24"/>
          <w:szCs w:val="24"/>
          <w:lang w:eastAsia="it-IT"/>
        </w:rPr>
      </w:pPr>
    </w:p>
    <w:p w14:paraId="24CC296B" w14:textId="77777777" w:rsidR="00C14899" w:rsidRPr="00B22DB8" w:rsidRDefault="00C14899" w:rsidP="0006588F">
      <w:pPr>
        <w:numPr>
          <w:ilvl w:val="0"/>
          <w:numId w:val="28"/>
        </w:numPr>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bCs/>
          <w:sz w:val="24"/>
          <w:szCs w:val="24"/>
          <w:lang w:eastAsia="it-IT"/>
        </w:rPr>
        <w:t xml:space="preserve">L’operatività delle garanzie previste nelle polizze dovrà coprire l’intero arco temporale di vigenza del contratto, fino al completo adempimento delle obbligazioni contrattuali anche a seguito di una eventuale proroga del servizio oggetto del presente contratto. </w:t>
      </w:r>
      <w:r w:rsidRPr="00B22DB8">
        <w:rPr>
          <w:rFonts w:ascii="Times New Roman" w:eastAsia="Times New Roman" w:hAnsi="Times New Roman" w:cs="Times New Roman"/>
          <w:sz w:val="24"/>
          <w:szCs w:val="24"/>
          <w:lang w:eastAsia="it-IT"/>
        </w:rPr>
        <w:t xml:space="preserve"> </w:t>
      </w:r>
    </w:p>
    <w:p w14:paraId="24CC296C" w14:textId="77777777" w:rsidR="00C14899" w:rsidRPr="00B22DB8" w:rsidRDefault="00C14899" w:rsidP="00C14899">
      <w:pPr>
        <w:spacing w:line="276" w:lineRule="auto"/>
        <w:ind w:left="142" w:right="140"/>
        <w:jc w:val="both"/>
        <w:rPr>
          <w:rFonts w:ascii="Times New Roman" w:eastAsia="Times New Roman" w:hAnsi="Times New Roman" w:cs="Times New Roman"/>
          <w:sz w:val="24"/>
          <w:szCs w:val="24"/>
          <w:lang w:eastAsia="it-IT"/>
        </w:rPr>
      </w:pPr>
    </w:p>
    <w:p w14:paraId="24CC296D" w14:textId="77777777" w:rsidR="00C14899" w:rsidRPr="00B22DB8" w:rsidRDefault="00C14899" w:rsidP="0006588F">
      <w:pPr>
        <w:numPr>
          <w:ilvl w:val="0"/>
          <w:numId w:val="28"/>
        </w:numPr>
        <w:spacing w:after="0"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i/>
          <w:sz w:val="24"/>
          <w:szCs w:val="24"/>
          <w:highlight w:val="lightGray"/>
          <w:lang w:eastAsia="it-IT"/>
        </w:rPr>
        <w:t>[</w:t>
      </w:r>
      <w:r w:rsidRPr="00B22DB8">
        <w:rPr>
          <w:rFonts w:ascii="Times New Roman" w:eastAsia="Times New Roman" w:hAnsi="Times New Roman" w:cs="Times New Roman"/>
          <w:b/>
          <w:i/>
          <w:sz w:val="24"/>
          <w:szCs w:val="24"/>
          <w:highlight w:val="lightGray"/>
          <w:lang w:eastAsia="it-IT"/>
        </w:rPr>
        <w:t>nei contratti in cui è possibile concedere ANTICIPAZIONI</w:t>
      </w:r>
      <w:r w:rsidRPr="00B22DB8">
        <w:rPr>
          <w:rFonts w:ascii="Times New Roman" w:eastAsia="Times New Roman" w:hAnsi="Times New Roman" w:cs="Times New Roman"/>
          <w:i/>
          <w:sz w:val="24"/>
          <w:szCs w:val="24"/>
          <w:highlight w:val="lightGray"/>
          <w:lang w:eastAsia="it-IT"/>
        </w:rPr>
        <w:t xml:space="preserve">] </w:t>
      </w:r>
      <w:r w:rsidRPr="00B22DB8">
        <w:rPr>
          <w:rFonts w:ascii="Times New Roman" w:eastAsia="Times New Roman" w:hAnsi="Times New Roman" w:cs="Times New Roman"/>
          <w:bCs/>
          <w:i/>
          <w:sz w:val="24"/>
          <w:szCs w:val="24"/>
          <w:lang w:eastAsia="it-IT"/>
        </w:rPr>
        <w:t>A garanzia della anticipazione prevista all’articolo 6.1 dovrà essere prestata dal Contraente fideiussione bancaria o assicurativa rilasciata da primario istituto di credito per una somma pari all’importo dell’anticipazione maggiorata del tasso d’interesse legale applicato al periodo necessario al recupero dell’anticipazione stessa secondo il cronoprogramma delle attività. La garanzia sarà progressivamente svincolata a misura dell'avanzamento dell'esecuzione del contratto, nel limite massimo degli importi progressivamente recuperati.</w:t>
      </w:r>
    </w:p>
    <w:p w14:paraId="24CC296E" w14:textId="77777777" w:rsidR="00C14899" w:rsidRPr="00B22DB8" w:rsidRDefault="00C14899" w:rsidP="00C14899">
      <w:pPr>
        <w:autoSpaceDE w:val="0"/>
        <w:autoSpaceDN w:val="0"/>
        <w:adjustRightInd w:val="0"/>
        <w:spacing w:line="276" w:lineRule="auto"/>
        <w:ind w:left="142" w:right="140"/>
        <w:contextualSpacing/>
        <w:jc w:val="center"/>
        <w:rPr>
          <w:rFonts w:ascii="Times New Roman" w:eastAsia="Calibri" w:hAnsi="Times New Roman" w:cs="Times New Roman"/>
          <w:b/>
          <w:bCs/>
          <w:sz w:val="24"/>
          <w:szCs w:val="24"/>
        </w:rPr>
      </w:pPr>
    </w:p>
    <w:p w14:paraId="24CC296F" w14:textId="4835144C" w:rsidR="00C14899" w:rsidRPr="00B22DB8" w:rsidRDefault="00C14899" w:rsidP="000B7A67">
      <w:pPr>
        <w:spacing w:line="276" w:lineRule="auto"/>
        <w:ind w:left="2832" w:right="140" w:hanging="2690"/>
        <w:jc w:val="center"/>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B. </w:t>
      </w:r>
      <w:r w:rsidRPr="00B22DB8">
        <w:rPr>
          <w:rFonts w:ascii="Times New Roman" w:hAnsi="Times New Roman" w:cs="Times New Roman"/>
          <w:color w:val="000000"/>
          <w:sz w:val="24"/>
          <w:szCs w:val="24"/>
          <w:u w:val="single"/>
        </w:rPr>
        <w:t>Responsabilità</w:t>
      </w:r>
    </w:p>
    <w:p w14:paraId="24CC2971" w14:textId="59A67152" w:rsidR="00C14899" w:rsidRPr="00B22DB8" w:rsidRDefault="00C14899" w:rsidP="000B7A67">
      <w:pPr>
        <w:autoSpaceDE w:val="0"/>
        <w:autoSpaceDN w:val="0"/>
        <w:adjustRightInd w:val="0"/>
        <w:spacing w:line="276" w:lineRule="auto"/>
        <w:ind w:left="142" w:right="140"/>
        <w:contextualSpacing/>
        <w:jc w:val="center"/>
        <w:rPr>
          <w:rFonts w:ascii="Times New Roman" w:eastAsia="Calibri" w:hAnsi="Times New Roman" w:cs="Times New Roman"/>
          <w:b/>
          <w:bCs/>
          <w:sz w:val="24"/>
          <w:szCs w:val="24"/>
        </w:rPr>
      </w:pPr>
      <w:r w:rsidRPr="00B22DB8">
        <w:rPr>
          <w:rFonts w:ascii="Times New Roman" w:eastAsia="Calibri" w:hAnsi="Times New Roman" w:cs="Times New Roman"/>
          <w:b/>
          <w:bCs/>
          <w:sz w:val="24"/>
          <w:szCs w:val="24"/>
        </w:rPr>
        <w:t>ARTICOLO 11</w:t>
      </w:r>
    </w:p>
    <w:p w14:paraId="24CC2972" w14:textId="62A49CDB" w:rsidR="00C14899" w:rsidRPr="00B22DB8" w:rsidRDefault="000B7A67" w:rsidP="000B7A67">
      <w:pPr>
        <w:autoSpaceDE w:val="0"/>
        <w:autoSpaceDN w:val="0"/>
        <w:adjustRightInd w:val="0"/>
        <w:spacing w:line="276" w:lineRule="auto"/>
        <w:ind w:left="1558" w:right="140" w:hanging="1416"/>
        <w:contextualSpacing/>
        <w:jc w:val="center"/>
        <w:rPr>
          <w:rFonts w:ascii="Times New Roman" w:eastAsia="Calibri" w:hAnsi="Times New Roman" w:cs="Times New Roman"/>
          <w:b/>
          <w:bCs/>
          <w:sz w:val="24"/>
          <w:szCs w:val="24"/>
          <w:u w:val="single"/>
        </w:rPr>
      </w:pPr>
      <w:r w:rsidRPr="00B22DB8">
        <w:rPr>
          <w:rFonts w:ascii="Times New Roman" w:eastAsia="Calibri" w:hAnsi="Times New Roman" w:cs="Times New Roman"/>
          <w:b/>
          <w:bCs/>
          <w:sz w:val="24"/>
          <w:szCs w:val="24"/>
          <w:u w:val="single"/>
        </w:rPr>
        <w:t>R</w:t>
      </w:r>
      <w:r w:rsidR="00C14899" w:rsidRPr="00B22DB8">
        <w:rPr>
          <w:rFonts w:ascii="Times New Roman" w:eastAsia="Calibri" w:hAnsi="Times New Roman" w:cs="Times New Roman"/>
          <w:b/>
          <w:bCs/>
          <w:sz w:val="24"/>
          <w:szCs w:val="24"/>
          <w:u w:val="single"/>
        </w:rPr>
        <w:t>ESPONSABILITA' DEL CONTRAENTE</w:t>
      </w:r>
    </w:p>
    <w:p w14:paraId="24CC2975" w14:textId="77777777" w:rsidR="00C14899" w:rsidRPr="00B22DB8" w:rsidRDefault="00C14899" w:rsidP="0006588F">
      <w:pPr>
        <w:pStyle w:val="Paragrafoelenco"/>
        <w:numPr>
          <w:ilvl w:val="0"/>
          <w:numId w:val="34"/>
        </w:numPr>
        <w:tabs>
          <w:tab w:val="clear" w:pos="60"/>
        </w:tabs>
        <w:autoSpaceDE w:val="0"/>
        <w:autoSpaceDN w:val="0"/>
        <w:adjustRightInd w:val="0"/>
        <w:spacing w:after="0" w:line="276" w:lineRule="auto"/>
        <w:ind w:left="142" w:right="140" w:firstLine="1"/>
        <w:jc w:val="both"/>
        <w:rPr>
          <w:rFonts w:ascii="Times New Roman" w:eastAsia="Calibri" w:hAnsi="Times New Roman" w:cs="Times New Roman"/>
          <w:sz w:val="24"/>
          <w:szCs w:val="24"/>
        </w:rPr>
      </w:pPr>
      <w:r w:rsidRPr="00B22DB8">
        <w:rPr>
          <w:rFonts w:ascii="Times New Roman" w:eastAsia="Calibri" w:hAnsi="Times New Roman" w:cs="Times New Roman"/>
          <w:b/>
          <w:bCs/>
          <w:sz w:val="24"/>
          <w:szCs w:val="24"/>
        </w:rPr>
        <w:t xml:space="preserve"> </w:t>
      </w:r>
      <w:r w:rsidRPr="00B22DB8">
        <w:rPr>
          <w:rFonts w:ascii="Times New Roman" w:eastAsia="Calibri" w:hAnsi="Times New Roman" w:cs="Times New Roman"/>
          <w:sz w:val="24"/>
          <w:szCs w:val="24"/>
        </w:rPr>
        <w:t xml:space="preserve">Il Contraente esonera e tiene indenne l'ASI da qualsiasi onere e </w:t>
      </w:r>
      <w:proofErr w:type="gramStart"/>
      <w:r w:rsidRPr="00B22DB8">
        <w:rPr>
          <w:rFonts w:ascii="Times New Roman" w:eastAsia="Calibri" w:hAnsi="Times New Roman" w:cs="Times New Roman"/>
          <w:sz w:val="24"/>
          <w:szCs w:val="24"/>
        </w:rPr>
        <w:t>responsabilità,  che</w:t>
      </w:r>
      <w:proofErr w:type="gramEnd"/>
      <w:r w:rsidRPr="00B22DB8">
        <w:rPr>
          <w:rFonts w:ascii="Times New Roman" w:eastAsia="Calibri" w:hAnsi="Times New Roman" w:cs="Times New Roman"/>
          <w:sz w:val="24"/>
          <w:szCs w:val="24"/>
        </w:rPr>
        <w:t xml:space="preserve"> possa derivare, a qualsiasi titolo, nei confronti dei terzi durante l'esecuzione del presente Contratto.</w:t>
      </w:r>
    </w:p>
    <w:p w14:paraId="24CC2976" w14:textId="77777777" w:rsidR="00C14899" w:rsidRPr="00B22DB8" w:rsidRDefault="00C14899" w:rsidP="00C14899">
      <w:pPr>
        <w:pStyle w:val="Paragrafoelenco"/>
        <w:autoSpaceDE w:val="0"/>
        <w:autoSpaceDN w:val="0"/>
        <w:adjustRightInd w:val="0"/>
        <w:spacing w:line="276" w:lineRule="auto"/>
        <w:ind w:left="142" w:right="140" w:firstLine="1"/>
        <w:jc w:val="both"/>
        <w:rPr>
          <w:rFonts w:ascii="Times New Roman" w:eastAsia="Calibri" w:hAnsi="Times New Roman" w:cs="Times New Roman"/>
          <w:sz w:val="24"/>
          <w:szCs w:val="24"/>
        </w:rPr>
      </w:pPr>
    </w:p>
    <w:p w14:paraId="24CC2977" w14:textId="77777777" w:rsidR="00C14899" w:rsidRPr="00B22DB8" w:rsidRDefault="00C14899" w:rsidP="0006588F">
      <w:pPr>
        <w:pStyle w:val="Paragrafoelenco"/>
        <w:numPr>
          <w:ilvl w:val="0"/>
          <w:numId w:val="34"/>
        </w:numPr>
        <w:tabs>
          <w:tab w:val="clear" w:pos="60"/>
        </w:tabs>
        <w:autoSpaceDE w:val="0"/>
        <w:autoSpaceDN w:val="0"/>
        <w:adjustRightInd w:val="0"/>
        <w:spacing w:line="276" w:lineRule="auto"/>
        <w:ind w:left="142" w:right="140" w:firstLine="1"/>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 xml:space="preserve">Il Contraente è responsabile, nei confronti dell'ASI, dello sviluppo delle attività oggetto del contratto, nonché del controllo sull'omogeneità, completezza e qualità dell’attività svolta come specificato nell’ATG, </w:t>
      </w:r>
      <w:r w:rsidRPr="00B22DB8">
        <w:rPr>
          <w:rFonts w:ascii="Times New Roman" w:eastAsia="Calibri" w:hAnsi="Times New Roman" w:cs="Times New Roman"/>
          <w:i/>
          <w:sz w:val="24"/>
          <w:szCs w:val="24"/>
        </w:rPr>
        <w:t>anche relativamente alle ditte subappaltatrici</w:t>
      </w:r>
      <w:r w:rsidRPr="00B22DB8">
        <w:rPr>
          <w:rFonts w:ascii="Times New Roman" w:eastAsia="Calibri" w:hAnsi="Times New Roman" w:cs="Times New Roman"/>
          <w:sz w:val="24"/>
          <w:szCs w:val="24"/>
        </w:rPr>
        <w:t>.</w:t>
      </w:r>
    </w:p>
    <w:p w14:paraId="24CC2978" w14:textId="77777777" w:rsidR="00C14899" w:rsidRPr="00B22DB8" w:rsidRDefault="00C14899" w:rsidP="00C14899">
      <w:pPr>
        <w:pStyle w:val="Paragrafoelenco"/>
        <w:autoSpaceDE w:val="0"/>
        <w:autoSpaceDN w:val="0"/>
        <w:adjustRightInd w:val="0"/>
        <w:spacing w:line="276" w:lineRule="auto"/>
        <w:ind w:left="142" w:right="140" w:firstLine="1"/>
        <w:jc w:val="both"/>
        <w:rPr>
          <w:rFonts w:ascii="Times New Roman" w:eastAsia="Calibri" w:hAnsi="Times New Roman" w:cs="Times New Roman"/>
          <w:sz w:val="24"/>
          <w:szCs w:val="24"/>
        </w:rPr>
      </w:pPr>
    </w:p>
    <w:p w14:paraId="24CC2979" w14:textId="77777777" w:rsidR="00C14899" w:rsidRPr="00B22DB8" w:rsidRDefault="00C14899" w:rsidP="0006588F">
      <w:pPr>
        <w:pStyle w:val="Paragrafoelenco"/>
        <w:numPr>
          <w:ilvl w:val="0"/>
          <w:numId w:val="34"/>
        </w:numPr>
        <w:tabs>
          <w:tab w:val="clear" w:pos="60"/>
        </w:tabs>
        <w:spacing w:line="276" w:lineRule="auto"/>
        <w:ind w:left="142" w:right="140" w:firstLine="1"/>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Il Contraente è tenuto, durante la vigenza contrattuale, ad osservare tutte le disposizioni, vigenti e/o sopravvenute successivamente alla stipula del </w:t>
      </w:r>
      <w:r w:rsidRPr="00B22DB8">
        <w:rPr>
          <w:rFonts w:ascii="Times New Roman" w:eastAsia="Times New Roman" w:hAnsi="Times New Roman" w:cs="Times New Roman"/>
          <w:sz w:val="24"/>
          <w:szCs w:val="24"/>
          <w:lang w:eastAsia="it-IT"/>
        </w:rPr>
        <w:lastRenderedPageBreak/>
        <w:t xml:space="preserve">contratto, in materia di sicurezza, ordine pubblico, capacità di contrarre con la Pubblica Amministrazione, </w:t>
      </w:r>
    </w:p>
    <w:p w14:paraId="24CC297A" w14:textId="77777777" w:rsidR="00C14899" w:rsidRPr="00B22DB8" w:rsidRDefault="00C14899" w:rsidP="0006588F">
      <w:pPr>
        <w:numPr>
          <w:ilvl w:val="0"/>
          <w:numId w:val="34"/>
        </w:numPr>
        <w:tabs>
          <w:tab w:val="clear" w:pos="60"/>
        </w:tabs>
        <w:spacing w:line="276" w:lineRule="auto"/>
        <w:ind w:left="142" w:right="140" w:firstLine="1"/>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Il Contraente è tenuto a comunicare immediatamente all’ASI l’assunzione di ogni decisione comportante modifiche del proprio assetto aziendale/societario e/o di quello dei subappaltatori e degli altri soggetti in ogni modo esecutori nonché ogni variazione degli organi amministrativi ed a produrre tempestivamente la relativa documentazione necessaria anche ai fini delle necessarie verifiche sul possesso dei requisiti previsti dalla vigente normativa.</w:t>
      </w:r>
    </w:p>
    <w:p w14:paraId="24CC297B" w14:textId="77777777" w:rsidR="00C14899" w:rsidRPr="00B22DB8" w:rsidRDefault="00C14899" w:rsidP="0006588F">
      <w:pPr>
        <w:numPr>
          <w:ilvl w:val="0"/>
          <w:numId w:val="34"/>
        </w:numPr>
        <w:tabs>
          <w:tab w:val="left" w:pos="426"/>
        </w:tabs>
        <w:spacing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Le cessioni di azienda e gli atti di trasformazione, fusione e scissione relativi ai soggetti esecutori del contratto non hanno singolarmente effetto nei confronti dell’ASI fino a che il cessionario, ovvero il soggetto risultante dall’avvenuta trasformazione, fusione o scissione, non abbia proceduto nei confronti dell’ASI alle comunicazioni previste dall’articolo 1 del decreto del Presidente del Consiglio dei Ministri 11 maggio 1991, n. 187, e non abbia documentato il possesso dei requisiti di qualificazione necessari richiesti. </w:t>
      </w:r>
    </w:p>
    <w:p w14:paraId="24CC297C" w14:textId="77777777" w:rsidR="00C14899" w:rsidRPr="00B22DB8" w:rsidRDefault="00C14899" w:rsidP="0006588F">
      <w:pPr>
        <w:numPr>
          <w:ilvl w:val="0"/>
          <w:numId w:val="34"/>
        </w:numPr>
        <w:tabs>
          <w:tab w:val="left" w:pos="426"/>
        </w:tabs>
        <w:spacing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Nei sessanta giorni successivi l’ASI può opporsi al subentro del nuovo soggetto nella titolarità del contratto, con contestuale risoluzione del contratto, laddove, in relazione alle comunicazioni suddette, non risultino sussistere i requisiti di qualificazione prescritti. </w:t>
      </w:r>
    </w:p>
    <w:p w14:paraId="24CC297D" w14:textId="77777777" w:rsidR="00C14899" w:rsidRPr="00B22DB8" w:rsidRDefault="00C14899" w:rsidP="0006588F">
      <w:pPr>
        <w:numPr>
          <w:ilvl w:val="0"/>
          <w:numId w:val="34"/>
        </w:numPr>
        <w:tabs>
          <w:tab w:val="left" w:pos="426"/>
        </w:tabs>
        <w:spacing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Calibri" w:hAnsi="Times New Roman" w:cs="Times New Roman"/>
          <w:sz w:val="24"/>
          <w:szCs w:val="24"/>
        </w:rPr>
        <w:t xml:space="preserve">Il Contraente è tenuto a rispettare tutti gli obblighi di tracciabilità dei flussi finanziari di cui all'Articolo 3 della legge 13 agosto 2010, n. 136 e </w:t>
      </w:r>
      <w:proofErr w:type="spellStart"/>
      <w:r w:rsidRPr="00B22DB8">
        <w:rPr>
          <w:rFonts w:ascii="Times New Roman" w:eastAsia="Calibri" w:hAnsi="Times New Roman" w:cs="Times New Roman"/>
          <w:sz w:val="24"/>
          <w:szCs w:val="24"/>
        </w:rPr>
        <w:t>s.m.i.</w:t>
      </w:r>
      <w:proofErr w:type="spellEnd"/>
      <w:r w:rsidRPr="00B22DB8">
        <w:rPr>
          <w:rFonts w:ascii="Times New Roman" w:eastAsia="Calibri" w:hAnsi="Times New Roman" w:cs="Times New Roman"/>
          <w:sz w:val="24"/>
          <w:szCs w:val="24"/>
        </w:rPr>
        <w:t>:</w:t>
      </w:r>
    </w:p>
    <w:p w14:paraId="24CC297E"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 xml:space="preserve">a) obbligo, a pena di nullità assoluta dei contratti stessi, di inserire nei contratti stipulati con i subappaltatori, apposita clausola con la quale ciascuno di essi assume gli obblighi di tracciabilità dei flussi finanziari di cui alla L. 136/2010 del 13 agosto 2010 e </w:t>
      </w:r>
      <w:proofErr w:type="spellStart"/>
      <w:r w:rsidRPr="00B22DB8">
        <w:rPr>
          <w:rFonts w:ascii="Times New Roman" w:eastAsia="Calibri" w:hAnsi="Times New Roman" w:cs="Times New Roman"/>
          <w:sz w:val="24"/>
          <w:szCs w:val="24"/>
        </w:rPr>
        <w:t>s.m.i.</w:t>
      </w:r>
      <w:proofErr w:type="spellEnd"/>
    </w:p>
    <w:p w14:paraId="24CC297F" w14:textId="77777777" w:rsidR="00C14899" w:rsidRPr="00B22DB8" w:rsidRDefault="00C14899" w:rsidP="00C14899">
      <w:pPr>
        <w:pStyle w:val="Paragrafoelenco"/>
        <w:autoSpaceDE w:val="0"/>
        <w:autoSpaceDN w:val="0"/>
        <w:adjustRightInd w:val="0"/>
        <w:spacing w:line="276" w:lineRule="auto"/>
        <w:ind w:left="142" w:right="140"/>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b) impegno a dare immediata comunicazione all'ASI ed alla prefettura-ufficio territoriale del Governo territorialmente competente della notizia dell'inadempimento dei subcontraenti agli obblighi di tracciabilità finanziaria.</w:t>
      </w:r>
    </w:p>
    <w:p w14:paraId="24CC2981" w14:textId="582A65BA" w:rsidR="00C14899" w:rsidRPr="00B22DB8" w:rsidRDefault="00C14899" w:rsidP="00644EE5">
      <w:pPr>
        <w:pStyle w:val="Paragrafoelenco"/>
        <w:autoSpaceDE w:val="0"/>
        <w:autoSpaceDN w:val="0"/>
        <w:adjustRightInd w:val="0"/>
        <w:spacing w:before="120" w:after="120" w:line="276" w:lineRule="auto"/>
        <w:ind w:left="142" w:right="140"/>
        <w:contextualSpacing w:val="0"/>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 xml:space="preserve">Il presente Contratto verrà risolto di diritto qualora vengano effettuate transazioni finanziarie senza avvalersi di banche o della società Poste Italiane S.p.A. ovvero degli strumenti idonei a consentire la piena tracciabilità dei flussi finanziari di cui all'Articolo 3 della legge 13 agosto 2010, n. 136 e </w:t>
      </w:r>
      <w:proofErr w:type="spellStart"/>
      <w:r w:rsidRPr="00B22DB8">
        <w:rPr>
          <w:rFonts w:ascii="Times New Roman" w:eastAsia="Calibri" w:hAnsi="Times New Roman" w:cs="Times New Roman"/>
          <w:sz w:val="24"/>
          <w:szCs w:val="24"/>
        </w:rPr>
        <w:t>s.m.i.</w:t>
      </w:r>
      <w:proofErr w:type="spellEnd"/>
    </w:p>
    <w:p w14:paraId="34E70F23" w14:textId="77777777" w:rsidR="00644EE5" w:rsidRPr="00B22DB8" w:rsidRDefault="00644EE5" w:rsidP="00644EE5">
      <w:pPr>
        <w:pStyle w:val="Paragrafoelenco"/>
        <w:numPr>
          <w:ilvl w:val="0"/>
          <w:numId w:val="34"/>
        </w:numPr>
        <w:tabs>
          <w:tab w:val="clear" w:pos="60"/>
        </w:tabs>
        <w:spacing w:before="120" w:after="120" w:line="276" w:lineRule="auto"/>
        <w:ind w:left="142" w:right="142" w:firstLine="0"/>
        <w:contextualSpacing w:val="0"/>
        <w:jc w:val="both"/>
        <w:rPr>
          <w:rFonts w:ascii="Times New Roman" w:eastAsia="Calibri" w:hAnsi="Times New Roman" w:cs="Times New Roman"/>
          <w:b/>
          <w:sz w:val="24"/>
          <w:szCs w:val="24"/>
        </w:rPr>
      </w:pPr>
      <w:r w:rsidRPr="00B22DB8">
        <w:rPr>
          <w:rFonts w:ascii="Times New Roman" w:eastAsia="Calibri" w:hAnsi="Times New Roman" w:cs="Times New Roman"/>
          <w:sz w:val="24"/>
          <w:szCs w:val="24"/>
        </w:rPr>
        <w:t xml:space="preserve">Il Contraente è tenuto a rispettare gli obblighi assunti con la sottoscrizione del Patto di integrazione, al momento della partecipazione alla procedura di gara. Tali obblighi si intendono riferiti al Contraente, il quale avrà l’onere di </w:t>
      </w:r>
      <w:r w:rsidRPr="00B22DB8">
        <w:rPr>
          <w:rFonts w:ascii="Times New Roman" w:eastAsia="Calibri" w:hAnsi="Times New Roman" w:cs="Times New Roman"/>
          <w:sz w:val="24"/>
          <w:szCs w:val="24"/>
        </w:rPr>
        <w:lastRenderedPageBreak/>
        <w:t xml:space="preserve">pretenderne il rispetto anche da tutti i propri eventuali subcontraenti e subappaltatori. La clausola con la quale ciascuno dei subappaltatori assume gli obblighi di rispetto del Patto di integrità dovrà, altresì, essere inserita nei contratti stipulati con i subappaltatori stessi. </w:t>
      </w:r>
    </w:p>
    <w:p w14:paraId="1F3C8929" w14:textId="77777777" w:rsidR="00644EE5" w:rsidRPr="00B22DB8" w:rsidRDefault="00644EE5" w:rsidP="00644EE5">
      <w:pPr>
        <w:pStyle w:val="Paragrafoelenco"/>
        <w:numPr>
          <w:ilvl w:val="0"/>
          <w:numId w:val="34"/>
        </w:numPr>
        <w:tabs>
          <w:tab w:val="clear" w:pos="60"/>
        </w:tabs>
        <w:autoSpaceDE w:val="0"/>
        <w:autoSpaceDN w:val="0"/>
        <w:adjustRightInd w:val="0"/>
        <w:spacing w:line="276" w:lineRule="auto"/>
        <w:ind w:left="142" w:right="142" w:firstLine="0"/>
        <w:jc w:val="both"/>
        <w:rPr>
          <w:rFonts w:ascii="Times New Roman" w:eastAsia="Calibri" w:hAnsi="Times New Roman" w:cs="Times New Roman"/>
          <w:sz w:val="24"/>
          <w:szCs w:val="24"/>
        </w:rPr>
      </w:pPr>
      <w:r w:rsidRPr="00B22DB8">
        <w:rPr>
          <w:rFonts w:ascii="Times New Roman" w:eastAsia="Calibri" w:hAnsi="Times New Roman" w:cs="Times New Roman"/>
          <w:sz w:val="24"/>
          <w:szCs w:val="24"/>
        </w:rPr>
        <w:t xml:space="preserve">L’accertamento del mancato rispetto da parte del Contraente anche di uno solo degli obblighi indicati nel Patto di integrità sottoscritto in sede di partecipazione alla procedura di gara, che avverrà all’esito di un contraddittorio con il Contraente medesimo, potrà comportare l’applicazione, fatte salve specifiche ulteriori previsioni di legge, della sanzione della risoluzione del contratto ed escussione della cauzione definitiva, se la violazione è accertata nella fase di esecuzione dell’appalto. Resta ferma la facoltà per l’Agenzia di non avvalersi della risoluzione del contratto qualora lo ritenga pregiudizievole per gli interessi pubblici sottesi al contratto. Sono fatti salvi, in ogni caso, l’eventuale diritto al risarcimento del danno e l’applicazione di eventuali penali. </w:t>
      </w:r>
    </w:p>
    <w:p w14:paraId="6D8D8442" w14:textId="77777777" w:rsidR="00644EE5" w:rsidRPr="00B22DB8" w:rsidRDefault="00644EE5" w:rsidP="00C14899">
      <w:pPr>
        <w:pStyle w:val="Paragrafoelenco"/>
        <w:autoSpaceDE w:val="0"/>
        <w:autoSpaceDN w:val="0"/>
        <w:adjustRightInd w:val="0"/>
        <w:spacing w:line="276" w:lineRule="auto"/>
        <w:ind w:left="142" w:right="140"/>
        <w:jc w:val="both"/>
        <w:rPr>
          <w:rFonts w:ascii="Times New Roman" w:eastAsia="Calibri" w:hAnsi="Times New Roman" w:cs="Times New Roman"/>
          <w:sz w:val="24"/>
          <w:szCs w:val="24"/>
        </w:rPr>
      </w:pPr>
    </w:p>
    <w:p w14:paraId="24CC2984" w14:textId="77777777" w:rsidR="00C14899" w:rsidRPr="00B22DB8" w:rsidRDefault="00C14899" w:rsidP="00C14899">
      <w:pPr>
        <w:spacing w:line="276" w:lineRule="auto"/>
        <w:ind w:left="142" w:right="140"/>
        <w:jc w:val="center"/>
        <w:rPr>
          <w:rFonts w:ascii="Times New Roman" w:eastAsia="Times New Roman" w:hAnsi="Times New Roman" w:cs="Times New Roman"/>
          <w:b/>
          <w:bCs/>
          <w:sz w:val="24"/>
          <w:szCs w:val="24"/>
          <w:lang w:eastAsia="it-IT"/>
        </w:rPr>
      </w:pPr>
    </w:p>
    <w:p w14:paraId="24CC2985" w14:textId="77777777" w:rsidR="00C14899" w:rsidRPr="00B22DB8" w:rsidRDefault="00C14899" w:rsidP="00C14899">
      <w:pPr>
        <w:spacing w:line="276" w:lineRule="auto"/>
        <w:ind w:left="142" w:right="140"/>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ARTICOLO 12</w:t>
      </w:r>
    </w:p>
    <w:p w14:paraId="24CC2986" w14:textId="77777777" w:rsidR="00C14899" w:rsidRPr="00B22DB8" w:rsidRDefault="00C14899" w:rsidP="00C14899">
      <w:pPr>
        <w:spacing w:after="200" w:line="276" w:lineRule="auto"/>
        <w:ind w:left="142" w:right="140"/>
        <w:jc w:val="center"/>
        <w:rPr>
          <w:rFonts w:ascii="Times New Roman" w:eastAsia="Times New Roman" w:hAnsi="Times New Roman" w:cs="Times New Roman"/>
          <w:b/>
          <w:bCs/>
          <w:sz w:val="24"/>
          <w:szCs w:val="24"/>
          <w:u w:val="single"/>
          <w:lang w:eastAsia="it-IT"/>
        </w:rPr>
      </w:pPr>
      <w:r w:rsidRPr="00B22DB8">
        <w:rPr>
          <w:rFonts w:ascii="Times New Roman" w:eastAsia="Times New Roman" w:hAnsi="Times New Roman" w:cs="Times New Roman"/>
          <w:b/>
          <w:bCs/>
          <w:i/>
          <w:sz w:val="24"/>
          <w:szCs w:val="24"/>
          <w:highlight w:val="lightGray"/>
          <w:u w:val="single"/>
          <w:lang w:eastAsia="it-IT"/>
        </w:rPr>
        <w:t xml:space="preserve">SUBAPPALTO </w:t>
      </w:r>
      <w:r w:rsidRPr="00B22DB8">
        <w:rPr>
          <w:rFonts w:ascii="Times New Roman" w:eastAsia="Times New Roman" w:hAnsi="Times New Roman" w:cs="Times New Roman"/>
          <w:b/>
          <w:bCs/>
          <w:sz w:val="24"/>
          <w:szCs w:val="24"/>
          <w:highlight w:val="lightGray"/>
          <w:u w:val="single"/>
          <w:lang w:eastAsia="it-IT"/>
        </w:rPr>
        <w:t>/</w:t>
      </w:r>
      <w:r w:rsidRPr="00B22DB8">
        <w:rPr>
          <w:rFonts w:ascii="Times New Roman" w:eastAsia="Times New Roman" w:hAnsi="Times New Roman" w:cs="Times New Roman"/>
          <w:b/>
          <w:bCs/>
          <w:i/>
          <w:sz w:val="24"/>
          <w:szCs w:val="24"/>
          <w:highlight w:val="lightGray"/>
          <w:u w:val="single"/>
          <w:lang w:eastAsia="it-IT"/>
        </w:rPr>
        <w:t>DIVIETO DI SUBAPPALTO</w:t>
      </w:r>
    </w:p>
    <w:p w14:paraId="24CC2987" w14:textId="2A1514B8" w:rsidR="00C14899" w:rsidRPr="00B22DB8" w:rsidRDefault="00C14899" w:rsidP="0006588F">
      <w:pPr>
        <w:pStyle w:val="Paragrafoelenco"/>
        <w:numPr>
          <w:ilvl w:val="0"/>
          <w:numId w:val="35"/>
        </w:numPr>
        <w:spacing w:after="0" w:line="276" w:lineRule="auto"/>
        <w:ind w:left="142" w:right="140" w:firstLine="0"/>
        <w:jc w:val="both"/>
        <w:rPr>
          <w:rFonts w:ascii="Times New Roman" w:eastAsia="Times New Roman" w:hAnsi="Times New Roman" w:cs="Times New Roman"/>
          <w:i/>
          <w:sz w:val="24"/>
          <w:szCs w:val="24"/>
          <w:lang w:eastAsia="it-IT"/>
        </w:rPr>
      </w:pPr>
      <w:r w:rsidRPr="00B22DB8">
        <w:rPr>
          <w:rFonts w:ascii="Times New Roman" w:eastAsia="Times New Roman" w:hAnsi="Times New Roman" w:cs="Times New Roman"/>
          <w:i/>
          <w:sz w:val="24"/>
          <w:szCs w:val="24"/>
          <w:highlight w:val="lightGray"/>
          <w:lang w:eastAsia="it-IT"/>
        </w:rPr>
        <w:t>[</w:t>
      </w:r>
      <w:r w:rsidRPr="00B22DB8">
        <w:rPr>
          <w:rFonts w:ascii="Times New Roman" w:eastAsia="Times New Roman" w:hAnsi="Times New Roman" w:cs="Times New Roman"/>
          <w:b/>
          <w:i/>
          <w:sz w:val="24"/>
          <w:szCs w:val="24"/>
          <w:highlight w:val="lightGray"/>
          <w:lang w:eastAsia="it-IT"/>
        </w:rPr>
        <w:t>nel caso si voglia Introdurre l’intera disposizione</w:t>
      </w:r>
      <w:r w:rsidRPr="00B22DB8">
        <w:rPr>
          <w:rFonts w:ascii="Times New Roman" w:eastAsia="Times New Roman" w:hAnsi="Times New Roman" w:cs="Times New Roman"/>
          <w:i/>
          <w:sz w:val="24"/>
          <w:szCs w:val="24"/>
          <w:highlight w:val="lightGray"/>
          <w:lang w:eastAsia="it-IT"/>
        </w:rPr>
        <w:t xml:space="preserve">] </w:t>
      </w:r>
      <w:r w:rsidRPr="00B22DB8">
        <w:rPr>
          <w:rFonts w:ascii="Times New Roman" w:eastAsia="Times New Roman" w:hAnsi="Times New Roman" w:cs="Times New Roman"/>
          <w:i/>
          <w:sz w:val="24"/>
          <w:szCs w:val="24"/>
          <w:lang w:eastAsia="it-IT"/>
        </w:rPr>
        <w:t xml:space="preserve">Si applica l’art. </w:t>
      </w:r>
      <w:r w:rsidR="000B7A67" w:rsidRPr="00B22DB8">
        <w:rPr>
          <w:rFonts w:ascii="Times New Roman" w:eastAsia="Times New Roman" w:hAnsi="Times New Roman" w:cs="Times New Roman"/>
          <w:i/>
          <w:sz w:val="24"/>
          <w:szCs w:val="24"/>
          <w:lang w:eastAsia="it-IT"/>
        </w:rPr>
        <w:t xml:space="preserve">119 </w:t>
      </w:r>
      <w:r w:rsidRPr="00B22DB8">
        <w:rPr>
          <w:rFonts w:ascii="Times New Roman" w:eastAsia="Times New Roman" w:hAnsi="Times New Roman" w:cs="Times New Roman"/>
          <w:i/>
          <w:sz w:val="24"/>
          <w:szCs w:val="24"/>
          <w:lang w:eastAsia="it-IT"/>
        </w:rPr>
        <w:t xml:space="preserve">del D.lgs. </w:t>
      </w:r>
      <w:r w:rsidR="000B7A67" w:rsidRPr="00B22DB8">
        <w:rPr>
          <w:rFonts w:ascii="Times New Roman" w:eastAsia="Times New Roman" w:hAnsi="Times New Roman" w:cs="Times New Roman"/>
          <w:i/>
          <w:sz w:val="24"/>
          <w:szCs w:val="24"/>
          <w:lang w:eastAsia="it-IT"/>
        </w:rPr>
        <w:t>36</w:t>
      </w:r>
      <w:r w:rsidRPr="00B22DB8">
        <w:rPr>
          <w:rFonts w:ascii="Times New Roman" w:eastAsia="Times New Roman" w:hAnsi="Times New Roman" w:cs="Times New Roman"/>
          <w:i/>
          <w:sz w:val="24"/>
          <w:szCs w:val="24"/>
          <w:lang w:eastAsia="it-IT"/>
        </w:rPr>
        <w:t>/</w:t>
      </w:r>
      <w:r w:rsidR="000B7A67" w:rsidRPr="00B22DB8">
        <w:rPr>
          <w:rFonts w:ascii="Times New Roman" w:eastAsia="Times New Roman" w:hAnsi="Times New Roman" w:cs="Times New Roman"/>
          <w:i/>
          <w:sz w:val="24"/>
          <w:szCs w:val="24"/>
          <w:lang w:eastAsia="it-IT"/>
        </w:rPr>
        <w:t xml:space="preserve">2023 </w:t>
      </w:r>
      <w:r w:rsidRPr="00B22DB8">
        <w:rPr>
          <w:rFonts w:ascii="Times New Roman" w:eastAsia="Times New Roman" w:hAnsi="Times New Roman" w:cs="Times New Roman"/>
          <w:i/>
          <w:sz w:val="24"/>
          <w:szCs w:val="24"/>
          <w:lang w:eastAsia="it-IT"/>
        </w:rPr>
        <w:t xml:space="preserve">e </w:t>
      </w:r>
      <w:proofErr w:type="spellStart"/>
      <w:r w:rsidRPr="00B22DB8">
        <w:rPr>
          <w:rFonts w:ascii="Times New Roman" w:eastAsia="Times New Roman" w:hAnsi="Times New Roman" w:cs="Times New Roman"/>
          <w:i/>
          <w:sz w:val="24"/>
          <w:szCs w:val="24"/>
          <w:lang w:eastAsia="it-IT"/>
        </w:rPr>
        <w:t>ss.mm.ii</w:t>
      </w:r>
      <w:proofErr w:type="spellEnd"/>
      <w:r w:rsidRPr="00B22DB8">
        <w:rPr>
          <w:rFonts w:ascii="Times New Roman" w:eastAsia="Times New Roman" w:hAnsi="Times New Roman" w:cs="Times New Roman"/>
          <w:i/>
          <w:sz w:val="24"/>
          <w:szCs w:val="24"/>
          <w:lang w:eastAsia="it-IT"/>
        </w:rPr>
        <w:t>.</w:t>
      </w:r>
    </w:p>
    <w:p w14:paraId="24CC2988" w14:textId="77777777" w:rsidR="00C14899" w:rsidRPr="00B22DB8" w:rsidRDefault="00C14899" w:rsidP="00C14899">
      <w:pPr>
        <w:spacing w:line="276" w:lineRule="auto"/>
        <w:ind w:left="142" w:right="140"/>
        <w:rPr>
          <w:rFonts w:ascii="Times New Roman" w:eastAsia="Times New Roman" w:hAnsi="Times New Roman" w:cs="Times New Roman"/>
          <w:i/>
          <w:sz w:val="24"/>
          <w:szCs w:val="24"/>
          <w:highlight w:val="lightGray"/>
          <w:lang w:eastAsia="it-IT"/>
        </w:rPr>
      </w:pPr>
    </w:p>
    <w:p w14:paraId="24CC2989" w14:textId="7F6598C9" w:rsidR="00C14899" w:rsidRPr="00B22DB8" w:rsidRDefault="00C14899" w:rsidP="00C14899">
      <w:pPr>
        <w:spacing w:line="276" w:lineRule="auto"/>
        <w:ind w:left="142" w:right="140"/>
        <w:rPr>
          <w:rFonts w:ascii="Times New Roman" w:eastAsia="Times New Roman" w:hAnsi="Times New Roman" w:cs="Times New Roman"/>
          <w:b/>
          <w:i/>
          <w:sz w:val="24"/>
          <w:szCs w:val="24"/>
          <w:highlight w:val="lightGray"/>
          <w:lang w:eastAsia="it-IT"/>
        </w:rPr>
      </w:pPr>
      <w:r w:rsidRPr="00B22DB8">
        <w:rPr>
          <w:rFonts w:ascii="Times New Roman" w:eastAsia="Times New Roman" w:hAnsi="Times New Roman" w:cs="Times New Roman"/>
          <w:b/>
          <w:i/>
          <w:sz w:val="24"/>
          <w:szCs w:val="24"/>
          <w:highlight w:val="lightGray"/>
          <w:lang w:eastAsia="it-IT"/>
        </w:rPr>
        <w:t xml:space="preserve">[Oppure, solo per i servizi “cd. </w:t>
      </w:r>
      <w:proofErr w:type="spellStart"/>
      <w:proofErr w:type="gramStart"/>
      <w:r w:rsidRPr="00B22DB8">
        <w:rPr>
          <w:rFonts w:ascii="Times New Roman" w:eastAsia="Times New Roman" w:hAnsi="Times New Roman" w:cs="Times New Roman"/>
          <w:b/>
          <w:i/>
          <w:sz w:val="24"/>
          <w:szCs w:val="24"/>
          <w:highlight w:val="lightGray"/>
          <w:lang w:eastAsia="it-IT"/>
        </w:rPr>
        <w:t>esclusi”di</w:t>
      </w:r>
      <w:proofErr w:type="spellEnd"/>
      <w:proofErr w:type="gramEnd"/>
      <w:r w:rsidRPr="00B22DB8">
        <w:rPr>
          <w:rFonts w:ascii="Times New Roman" w:eastAsia="Times New Roman" w:hAnsi="Times New Roman" w:cs="Times New Roman"/>
          <w:b/>
          <w:i/>
          <w:sz w:val="24"/>
          <w:szCs w:val="24"/>
          <w:highlight w:val="lightGray"/>
          <w:lang w:eastAsia="it-IT"/>
        </w:rPr>
        <w:t xml:space="preserve"> cui </w:t>
      </w:r>
      <w:r w:rsidR="000B7A67" w:rsidRPr="00B22DB8">
        <w:rPr>
          <w:rFonts w:ascii="Times New Roman" w:eastAsia="Times New Roman" w:hAnsi="Times New Roman" w:cs="Times New Roman"/>
          <w:b/>
          <w:i/>
          <w:sz w:val="24"/>
          <w:szCs w:val="24"/>
          <w:highlight w:val="lightGray"/>
          <w:lang w:eastAsia="it-IT"/>
        </w:rPr>
        <w:t>agli artt. 56 e</w:t>
      </w:r>
      <w:r w:rsidRPr="00B22DB8">
        <w:rPr>
          <w:rFonts w:ascii="Times New Roman" w:eastAsia="Times New Roman" w:hAnsi="Times New Roman" w:cs="Times New Roman"/>
          <w:b/>
          <w:i/>
          <w:sz w:val="24"/>
          <w:szCs w:val="24"/>
          <w:highlight w:val="lightGray"/>
          <w:lang w:eastAsia="it-IT"/>
        </w:rPr>
        <w:t xml:space="preserve"> </w:t>
      </w:r>
      <w:r w:rsidR="00D557F6" w:rsidRPr="00B22DB8">
        <w:rPr>
          <w:rFonts w:ascii="Times New Roman" w:eastAsia="Times New Roman" w:hAnsi="Times New Roman" w:cs="Times New Roman"/>
          <w:b/>
          <w:i/>
          <w:sz w:val="24"/>
          <w:szCs w:val="24"/>
          <w:highlight w:val="lightGray"/>
          <w:lang w:eastAsia="it-IT"/>
        </w:rPr>
        <w:t>135, comma 2]</w:t>
      </w:r>
      <w:r w:rsidRPr="00B22DB8">
        <w:rPr>
          <w:rFonts w:ascii="Times New Roman" w:eastAsia="Times New Roman" w:hAnsi="Times New Roman" w:cs="Times New Roman"/>
          <w:b/>
          <w:i/>
          <w:sz w:val="24"/>
          <w:szCs w:val="24"/>
          <w:highlight w:val="lightGray"/>
          <w:lang w:eastAsia="it-IT"/>
        </w:rPr>
        <w:t>:</w:t>
      </w:r>
    </w:p>
    <w:p w14:paraId="24CC298A" w14:textId="7F73E21B" w:rsidR="00C14899" w:rsidRPr="00B22DB8" w:rsidRDefault="00C14899" w:rsidP="00C14899">
      <w:pPr>
        <w:spacing w:line="276" w:lineRule="auto"/>
        <w:ind w:left="142" w:right="140"/>
        <w:jc w:val="both"/>
        <w:rPr>
          <w:rFonts w:ascii="Times New Roman" w:eastAsia="Times New Roman" w:hAnsi="Times New Roman" w:cs="Times New Roman"/>
          <w:i/>
          <w:sz w:val="24"/>
          <w:szCs w:val="24"/>
          <w:lang w:eastAsia="it-IT"/>
        </w:rPr>
      </w:pPr>
      <w:r w:rsidRPr="00B22DB8">
        <w:rPr>
          <w:rFonts w:ascii="Times New Roman" w:eastAsia="Times New Roman" w:hAnsi="Times New Roman" w:cs="Times New Roman"/>
          <w:i/>
          <w:sz w:val="24"/>
          <w:szCs w:val="24"/>
          <w:lang w:eastAsia="it-IT"/>
        </w:rPr>
        <w:t xml:space="preserve">Si applicano i commi. ….. dell’art. </w:t>
      </w:r>
      <w:r w:rsidR="00D557F6" w:rsidRPr="00B22DB8">
        <w:rPr>
          <w:rFonts w:ascii="Times New Roman" w:eastAsia="Times New Roman" w:hAnsi="Times New Roman" w:cs="Times New Roman"/>
          <w:i/>
          <w:sz w:val="24"/>
          <w:szCs w:val="24"/>
          <w:lang w:eastAsia="it-IT"/>
        </w:rPr>
        <w:t xml:space="preserve">119 </w:t>
      </w:r>
      <w:r w:rsidRPr="00B22DB8">
        <w:rPr>
          <w:rFonts w:ascii="Times New Roman" w:eastAsia="Times New Roman" w:hAnsi="Times New Roman" w:cs="Times New Roman"/>
          <w:i/>
          <w:sz w:val="24"/>
          <w:szCs w:val="24"/>
          <w:lang w:eastAsia="it-IT"/>
        </w:rPr>
        <w:t xml:space="preserve">del D.lgs. </w:t>
      </w:r>
      <w:r w:rsidR="00D557F6" w:rsidRPr="00B22DB8">
        <w:rPr>
          <w:rFonts w:ascii="Times New Roman" w:eastAsia="Times New Roman" w:hAnsi="Times New Roman" w:cs="Times New Roman"/>
          <w:i/>
          <w:sz w:val="24"/>
          <w:szCs w:val="24"/>
          <w:lang w:eastAsia="it-IT"/>
        </w:rPr>
        <w:t>36/2023</w:t>
      </w:r>
      <w:r w:rsidRPr="00B22DB8">
        <w:rPr>
          <w:rFonts w:ascii="Times New Roman" w:eastAsia="Times New Roman" w:hAnsi="Times New Roman" w:cs="Times New Roman"/>
          <w:i/>
          <w:sz w:val="24"/>
          <w:szCs w:val="24"/>
          <w:lang w:eastAsia="it-IT"/>
        </w:rPr>
        <w:t xml:space="preserve"> e </w:t>
      </w:r>
      <w:proofErr w:type="spellStart"/>
      <w:r w:rsidRPr="00B22DB8">
        <w:rPr>
          <w:rFonts w:ascii="Times New Roman" w:eastAsia="Times New Roman" w:hAnsi="Times New Roman" w:cs="Times New Roman"/>
          <w:i/>
          <w:sz w:val="24"/>
          <w:szCs w:val="24"/>
          <w:lang w:eastAsia="it-IT"/>
        </w:rPr>
        <w:t>ss.mm.ii</w:t>
      </w:r>
      <w:proofErr w:type="spellEnd"/>
      <w:r w:rsidRPr="00B22DB8">
        <w:rPr>
          <w:rFonts w:ascii="Times New Roman" w:eastAsia="Times New Roman" w:hAnsi="Times New Roman" w:cs="Times New Roman"/>
          <w:i/>
          <w:sz w:val="24"/>
          <w:szCs w:val="24"/>
          <w:lang w:eastAsia="it-IT"/>
        </w:rPr>
        <w:t xml:space="preserve">. [Inserire solo i commi ritenuti necessari, almeno il comma 4 dell’art. </w:t>
      </w:r>
      <w:r w:rsidR="00D557F6" w:rsidRPr="00B22DB8">
        <w:rPr>
          <w:rFonts w:ascii="Times New Roman" w:eastAsia="Times New Roman" w:hAnsi="Times New Roman" w:cs="Times New Roman"/>
          <w:i/>
          <w:sz w:val="24"/>
          <w:szCs w:val="24"/>
          <w:lang w:eastAsia="it-IT"/>
        </w:rPr>
        <w:t xml:space="preserve">119 </w:t>
      </w:r>
      <w:r w:rsidRPr="00B22DB8">
        <w:rPr>
          <w:rFonts w:ascii="Times New Roman" w:eastAsia="Times New Roman" w:hAnsi="Times New Roman" w:cs="Times New Roman"/>
          <w:i/>
          <w:sz w:val="24"/>
          <w:szCs w:val="24"/>
          <w:lang w:eastAsia="it-IT"/>
        </w:rPr>
        <w:t xml:space="preserve">del D.lgs. </w:t>
      </w:r>
      <w:r w:rsidR="00D557F6" w:rsidRPr="00B22DB8">
        <w:rPr>
          <w:rFonts w:ascii="Times New Roman" w:eastAsia="Times New Roman" w:hAnsi="Times New Roman" w:cs="Times New Roman"/>
          <w:i/>
          <w:sz w:val="24"/>
          <w:szCs w:val="24"/>
          <w:lang w:eastAsia="it-IT"/>
        </w:rPr>
        <w:t>36/2023</w:t>
      </w:r>
      <w:r w:rsidRPr="00B22DB8">
        <w:rPr>
          <w:rFonts w:ascii="Times New Roman" w:eastAsia="Times New Roman" w:hAnsi="Times New Roman" w:cs="Times New Roman"/>
          <w:i/>
          <w:sz w:val="24"/>
          <w:szCs w:val="24"/>
          <w:lang w:eastAsia="it-IT"/>
        </w:rPr>
        <w:t>].</w:t>
      </w:r>
    </w:p>
    <w:p w14:paraId="24CC298B" w14:textId="77777777" w:rsidR="00C14899" w:rsidRPr="00B22DB8" w:rsidRDefault="00C14899" w:rsidP="00C14899">
      <w:pPr>
        <w:spacing w:line="276" w:lineRule="auto"/>
        <w:ind w:left="142" w:right="140"/>
        <w:rPr>
          <w:rFonts w:ascii="Times New Roman" w:eastAsia="Times New Roman" w:hAnsi="Times New Roman" w:cs="Times New Roman"/>
          <w:i/>
          <w:sz w:val="24"/>
          <w:szCs w:val="24"/>
          <w:highlight w:val="lightGray"/>
          <w:lang w:eastAsia="it-IT"/>
        </w:rPr>
      </w:pPr>
    </w:p>
    <w:p w14:paraId="24CC298C" w14:textId="77777777" w:rsidR="00C14899" w:rsidRPr="00B22DB8" w:rsidRDefault="00C14899" w:rsidP="00C14899">
      <w:pPr>
        <w:spacing w:line="276" w:lineRule="auto"/>
        <w:ind w:left="142" w:right="140"/>
        <w:rPr>
          <w:rFonts w:ascii="Times New Roman" w:eastAsia="Times New Roman" w:hAnsi="Times New Roman" w:cs="Times New Roman"/>
          <w:i/>
          <w:sz w:val="24"/>
          <w:szCs w:val="24"/>
          <w:highlight w:val="lightGray"/>
          <w:lang w:eastAsia="it-IT"/>
        </w:rPr>
      </w:pPr>
      <w:r w:rsidRPr="00B22DB8">
        <w:rPr>
          <w:rFonts w:ascii="Times New Roman" w:eastAsia="Times New Roman" w:hAnsi="Times New Roman" w:cs="Times New Roman"/>
          <w:i/>
          <w:sz w:val="24"/>
          <w:szCs w:val="24"/>
          <w:highlight w:val="lightGray"/>
          <w:lang w:eastAsia="it-IT"/>
        </w:rPr>
        <w:t>[</w:t>
      </w:r>
      <w:r w:rsidRPr="00B22DB8">
        <w:rPr>
          <w:rFonts w:ascii="Times New Roman" w:eastAsia="Times New Roman" w:hAnsi="Times New Roman" w:cs="Times New Roman"/>
          <w:b/>
          <w:i/>
          <w:sz w:val="24"/>
          <w:szCs w:val="24"/>
          <w:highlight w:val="lightGray"/>
          <w:lang w:eastAsia="it-IT"/>
        </w:rPr>
        <w:t>Oppure:</w:t>
      </w:r>
      <w:r w:rsidRPr="00B22DB8">
        <w:rPr>
          <w:rFonts w:ascii="Times New Roman" w:eastAsia="Times New Roman" w:hAnsi="Times New Roman" w:cs="Times New Roman"/>
          <w:i/>
          <w:sz w:val="24"/>
          <w:szCs w:val="24"/>
          <w:highlight w:val="lightGray"/>
          <w:lang w:eastAsia="it-IT"/>
        </w:rPr>
        <w:t>]</w:t>
      </w:r>
    </w:p>
    <w:p w14:paraId="24CC298D" w14:textId="77777777" w:rsidR="00C14899" w:rsidRPr="00B22DB8" w:rsidRDefault="00C14899" w:rsidP="00C14899">
      <w:pPr>
        <w:spacing w:line="276" w:lineRule="auto"/>
        <w:ind w:left="142" w:right="140"/>
        <w:rPr>
          <w:rFonts w:ascii="Times New Roman" w:eastAsia="Times New Roman" w:hAnsi="Times New Roman" w:cs="Times New Roman"/>
          <w:i/>
          <w:sz w:val="24"/>
          <w:szCs w:val="24"/>
          <w:lang w:eastAsia="it-IT"/>
        </w:rPr>
      </w:pPr>
      <w:r w:rsidRPr="00B22DB8">
        <w:rPr>
          <w:rFonts w:ascii="Times New Roman" w:eastAsia="Times New Roman" w:hAnsi="Times New Roman" w:cs="Times New Roman"/>
          <w:i/>
          <w:sz w:val="24"/>
          <w:szCs w:val="24"/>
          <w:lang w:eastAsia="it-IT"/>
        </w:rPr>
        <w:t>Non è ammesso subappalto</w:t>
      </w:r>
    </w:p>
    <w:p w14:paraId="24CC298E" w14:textId="77777777" w:rsidR="00C14899" w:rsidRPr="00B22DB8" w:rsidRDefault="00C14899" w:rsidP="00C14899">
      <w:pPr>
        <w:spacing w:line="276" w:lineRule="auto"/>
        <w:ind w:left="142" w:right="140"/>
        <w:rPr>
          <w:rFonts w:ascii="Times New Roman" w:eastAsia="Times New Roman" w:hAnsi="Times New Roman" w:cs="Times New Roman"/>
          <w:i/>
          <w:sz w:val="24"/>
          <w:szCs w:val="24"/>
          <w:lang w:eastAsia="it-IT"/>
        </w:rPr>
      </w:pPr>
    </w:p>
    <w:p w14:paraId="24CC298F" w14:textId="77777777" w:rsidR="00C14899" w:rsidRPr="00B22DB8" w:rsidRDefault="00C14899" w:rsidP="00C14899">
      <w:pPr>
        <w:spacing w:line="276" w:lineRule="auto"/>
        <w:ind w:left="142" w:right="140"/>
        <w:rPr>
          <w:rFonts w:ascii="Times New Roman" w:eastAsia="Times New Roman" w:hAnsi="Times New Roman" w:cs="Times New Roman"/>
          <w:i/>
          <w:sz w:val="24"/>
          <w:szCs w:val="24"/>
          <w:highlight w:val="lightGray"/>
          <w:lang w:eastAsia="it-IT"/>
        </w:rPr>
      </w:pPr>
      <w:r w:rsidRPr="00B22DB8">
        <w:rPr>
          <w:rFonts w:ascii="Times New Roman" w:eastAsia="Times New Roman" w:hAnsi="Times New Roman" w:cs="Times New Roman"/>
          <w:i/>
          <w:sz w:val="24"/>
          <w:szCs w:val="24"/>
          <w:highlight w:val="lightGray"/>
          <w:lang w:eastAsia="it-IT"/>
        </w:rPr>
        <w:t>[</w:t>
      </w:r>
      <w:r w:rsidRPr="00B22DB8">
        <w:rPr>
          <w:rFonts w:ascii="Times New Roman" w:eastAsia="Times New Roman" w:hAnsi="Times New Roman" w:cs="Times New Roman"/>
          <w:b/>
          <w:i/>
          <w:sz w:val="24"/>
          <w:szCs w:val="24"/>
          <w:highlight w:val="lightGray"/>
          <w:lang w:eastAsia="it-IT"/>
        </w:rPr>
        <w:t>Oppure:</w:t>
      </w:r>
      <w:r w:rsidRPr="00B22DB8">
        <w:rPr>
          <w:rFonts w:ascii="Times New Roman" w:eastAsia="Times New Roman" w:hAnsi="Times New Roman" w:cs="Times New Roman"/>
          <w:i/>
          <w:sz w:val="24"/>
          <w:szCs w:val="24"/>
          <w:highlight w:val="lightGray"/>
          <w:lang w:eastAsia="it-IT"/>
        </w:rPr>
        <w:t>]</w:t>
      </w:r>
    </w:p>
    <w:p w14:paraId="24CC2990" w14:textId="77777777" w:rsidR="00C14899" w:rsidRPr="00B22DB8" w:rsidRDefault="00C14899" w:rsidP="00C14899">
      <w:pPr>
        <w:spacing w:line="276" w:lineRule="auto"/>
        <w:ind w:left="142" w:right="140"/>
        <w:jc w:val="both"/>
        <w:rPr>
          <w:rFonts w:ascii="Times New Roman" w:eastAsia="Times New Roman" w:hAnsi="Times New Roman" w:cs="Times New Roman"/>
          <w:i/>
          <w:sz w:val="24"/>
          <w:szCs w:val="24"/>
          <w:lang w:eastAsia="it-IT"/>
        </w:rPr>
      </w:pPr>
      <w:r w:rsidRPr="00B22DB8">
        <w:rPr>
          <w:rFonts w:ascii="Times New Roman" w:eastAsia="Times New Roman" w:hAnsi="Times New Roman" w:cs="Times New Roman"/>
          <w:i/>
          <w:sz w:val="24"/>
          <w:szCs w:val="24"/>
          <w:lang w:eastAsia="it-IT"/>
        </w:rPr>
        <w:t>Il Contraente, conformemente a quanto dichiarato in sede di offerta, non intende affidare in subappalto l’esecuzione di alcuna attività oggetto delle prestazioni.</w:t>
      </w:r>
    </w:p>
    <w:p w14:paraId="24CC2991" w14:textId="77777777" w:rsidR="00C14899" w:rsidRPr="00B22DB8" w:rsidRDefault="00C14899" w:rsidP="00C14899">
      <w:pPr>
        <w:spacing w:line="276" w:lineRule="auto"/>
        <w:ind w:left="142" w:right="140"/>
        <w:jc w:val="both"/>
        <w:rPr>
          <w:rFonts w:ascii="Times New Roman" w:eastAsia="Times New Roman" w:hAnsi="Times New Roman" w:cs="Times New Roman"/>
          <w:i/>
          <w:sz w:val="24"/>
          <w:szCs w:val="24"/>
          <w:lang w:eastAsia="it-IT"/>
        </w:rPr>
      </w:pPr>
    </w:p>
    <w:p w14:paraId="168E5E1A" w14:textId="77777777" w:rsidR="00425876" w:rsidRPr="00E43CF4" w:rsidRDefault="00425876" w:rsidP="00425876">
      <w:pPr>
        <w:widowControl w:val="0"/>
        <w:numPr>
          <w:ilvl w:val="1"/>
          <w:numId w:val="40"/>
        </w:numPr>
        <w:autoSpaceDE w:val="0"/>
        <w:autoSpaceDN w:val="0"/>
        <w:adjustRightInd w:val="0"/>
        <w:spacing w:after="0" w:line="276" w:lineRule="auto"/>
        <w:ind w:left="142" w:right="140" w:firstLine="0"/>
        <w:contextualSpacing/>
        <w:jc w:val="both"/>
        <w:rPr>
          <w:rFonts w:ascii="Times New Roman" w:eastAsia="Calibri" w:hAnsi="Times New Roman" w:cs="Times New Roman"/>
          <w:bCs/>
          <w:i/>
          <w:sz w:val="24"/>
          <w:szCs w:val="24"/>
        </w:rPr>
      </w:pPr>
      <w:r w:rsidRPr="00E43CF4">
        <w:rPr>
          <w:rFonts w:ascii="Times New Roman" w:eastAsia="Calibri" w:hAnsi="Times New Roman" w:cs="Times New Roman"/>
          <w:bCs/>
          <w:i/>
          <w:sz w:val="24"/>
          <w:szCs w:val="24"/>
        </w:rPr>
        <w:t>[</w:t>
      </w:r>
      <w:r w:rsidRPr="0039295F">
        <w:rPr>
          <w:rFonts w:ascii="Times New Roman" w:eastAsia="Calibri" w:hAnsi="Times New Roman" w:cs="Times New Roman"/>
          <w:bCs/>
          <w:i/>
          <w:sz w:val="24"/>
          <w:szCs w:val="24"/>
          <w:highlight w:val="lightGray"/>
        </w:rPr>
        <w:t>In caso di RTI</w:t>
      </w:r>
      <w:r w:rsidRPr="00E43CF4">
        <w:rPr>
          <w:rFonts w:ascii="Times New Roman" w:eastAsia="Calibri" w:hAnsi="Times New Roman" w:cs="Times New Roman"/>
          <w:bCs/>
          <w:i/>
          <w:sz w:val="24"/>
          <w:szCs w:val="24"/>
        </w:rPr>
        <w:t>] È fatto obbligo al Contraente RTI di stipulare il contratto di subappalto in nome e per conto del Raggruppamento temporaneo.</w:t>
      </w:r>
    </w:p>
    <w:p w14:paraId="6AE1E78E" w14:textId="77777777" w:rsidR="00425876" w:rsidRDefault="00425876" w:rsidP="00425876">
      <w:pPr>
        <w:pStyle w:val="Paragrafoelenco"/>
        <w:autoSpaceDE w:val="0"/>
        <w:autoSpaceDN w:val="0"/>
        <w:adjustRightInd w:val="0"/>
        <w:spacing w:after="0" w:line="276" w:lineRule="auto"/>
        <w:ind w:left="142" w:right="140"/>
        <w:jc w:val="both"/>
        <w:rPr>
          <w:rFonts w:ascii="Times New Roman" w:eastAsia="Calibri" w:hAnsi="Times New Roman" w:cs="Times New Roman"/>
          <w:bCs/>
          <w:sz w:val="24"/>
          <w:szCs w:val="24"/>
        </w:rPr>
      </w:pPr>
    </w:p>
    <w:p w14:paraId="24CC2992" w14:textId="784ADBDF" w:rsidR="00C14899" w:rsidRPr="00B22DB8" w:rsidRDefault="00C14899" w:rsidP="0006588F">
      <w:pPr>
        <w:pStyle w:val="Paragrafoelenco"/>
        <w:numPr>
          <w:ilvl w:val="1"/>
          <w:numId w:val="40"/>
        </w:numPr>
        <w:autoSpaceDE w:val="0"/>
        <w:autoSpaceDN w:val="0"/>
        <w:adjustRightInd w:val="0"/>
        <w:spacing w:after="0" w:line="276" w:lineRule="auto"/>
        <w:ind w:left="142" w:right="140" w:firstLine="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 xml:space="preserve">È fatto obbligo al Contraente di fornire copia dei contratti stipulati almeno 20 gg prima della data di effettivo inizio dell’esecuzione delle relative prestazioni. Nel caso che i contratti non siano stati ancora stipulati in quella data, e nelle more della formalizzazione e dell’invio degli stessi, è fatto obbligo al Contraente di fornire evidenza dell’instaurarsi del rapporto contrattuale con i subappaltatori. Il Contraente si atterrà al disposto dell’art. </w:t>
      </w:r>
      <w:r w:rsidR="00D557F6" w:rsidRPr="00B22DB8">
        <w:rPr>
          <w:rFonts w:ascii="Times New Roman" w:eastAsia="Calibri" w:hAnsi="Times New Roman" w:cs="Times New Roman"/>
          <w:bCs/>
          <w:sz w:val="24"/>
          <w:szCs w:val="24"/>
        </w:rPr>
        <w:t xml:space="preserve">119 </w:t>
      </w:r>
      <w:r w:rsidRPr="00B22DB8">
        <w:rPr>
          <w:rFonts w:ascii="Times New Roman" w:eastAsia="Calibri" w:hAnsi="Times New Roman" w:cs="Times New Roman"/>
          <w:bCs/>
          <w:sz w:val="24"/>
          <w:szCs w:val="24"/>
        </w:rPr>
        <w:t xml:space="preserve">comma </w:t>
      </w:r>
      <w:r w:rsidR="00D557F6" w:rsidRPr="00B22DB8">
        <w:rPr>
          <w:rFonts w:ascii="Times New Roman" w:eastAsia="Calibri" w:hAnsi="Times New Roman" w:cs="Times New Roman"/>
          <w:bCs/>
          <w:sz w:val="24"/>
          <w:szCs w:val="24"/>
        </w:rPr>
        <w:t xml:space="preserve">5 </w:t>
      </w:r>
      <w:r w:rsidRPr="00B22DB8">
        <w:rPr>
          <w:rFonts w:ascii="Times New Roman" w:eastAsia="Calibri" w:hAnsi="Times New Roman" w:cs="Times New Roman"/>
          <w:bCs/>
          <w:sz w:val="24"/>
          <w:szCs w:val="24"/>
        </w:rPr>
        <w:t xml:space="preserve">del D. Lgs </w:t>
      </w:r>
      <w:r w:rsidR="00D557F6" w:rsidRPr="00B22DB8">
        <w:rPr>
          <w:rFonts w:ascii="Times New Roman" w:eastAsia="Calibri" w:hAnsi="Times New Roman" w:cs="Times New Roman"/>
          <w:bCs/>
          <w:sz w:val="24"/>
          <w:szCs w:val="24"/>
        </w:rPr>
        <w:t>36/2023</w:t>
      </w:r>
      <w:r w:rsidRPr="00B22DB8">
        <w:rPr>
          <w:rFonts w:ascii="Times New Roman" w:eastAsia="Calibri" w:hAnsi="Times New Roman" w:cs="Times New Roman"/>
          <w:bCs/>
          <w:sz w:val="24"/>
          <w:szCs w:val="24"/>
        </w:rPr>
        <w:t xml:space="preserve"> per tutto quanto ivi disposto da fornire ad ASI;</w:t>
      </w:r>
    </w:p>
    <w:p w14:paraId="24CC2993" w14:textId="5B4E25E3" w:rsidR="00C14899" w:rsidRDefault="00C14899" w:rsidP="0006588F">
      <w:pPr>
        <w:pStyle w:val="Paragrafoelenco"/>
        <w:numPr>
          <w:ilvl w:val="1"/>
          <w:numId w:val="40"/>
        </w:numPr>
        <w:autoSpaceDE w:val="0"/>
        <w:autoSpaceDN w:val="0"/>
        <w:adjustRightInd w:val="0"/>
        <w:spacing w:after="0" w:line="276" w:lineRule="auto"/>
        <w:ind w:left="142" w:right="140" w:firstLine="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Il Contraente dovrà trasmettere, entro 20 giorni dalla data di ciascun pagamento effettuato a favore del Contraente da parte dell’ASI, copia delle fatture quietanzate relative ai pagamenti corrisposti ai subappaltatori, con l’indicazione delle ritenute di garanzia effettuate. Qualora tali fatture quietanzate non vengano trasmesse entro il predetto termine i successivi pagamenti al Contraente saranno sospesi.</w:t>
      </w:r>
    </w:p>
    <w:p w14:paraId="6D54AE48" w14:textId="77777777" w:rsidR="00425876" w:rsidRPr="0009370B" w:rsidRDefault="00425876" w:rsidP="00425876">
      <w:pPr>
        <w:widowControl w:val="0"/>
        <w:numPr>
          <w:ilvl w:val="1"/>
          <w:numId w:val="40"/>
        </w:numPr>
        <w:autoSpaceDE w:val="0"/>
        <w:autoSpaceDN w:val="0"/>
        <w:adjustRightInd w:val="0"/>
        <w:spacing w:after="0" w:line="276" w:lineRule="auto"/>
        <w:ind w:left="142" w:right="140" w:firstLine="0"/>
        <w:contextualSpacing/>
        <w:jc w:val="both"/>
        <w:rPr>
          <w:rFonts w:ascii="Times New Roman" w:eastAsia="Calibri" w:hAnsi="Times New Roman" w:cs="Times New Roman"/>
          <w:bCs/>
          <w:sz w:val="24"/>
          <w:szCs w:val="24"/>
        </w:rPr>
      </w:pPr>
      <w:bookmarkStart w:id="1" w:name="_Hlk197702292"/>
      <w:r w:rsidRPr="0009370B">
        <w:rPr>
          <w:rFonts w:ascii="Times New Roman" w:eastAsia="Calibri" w:hAnsi="Times New Roman" w:cs="Times New Roman"/>
          <w:bCs/>
          <w:sz w:val="24"/>
          <w:szCs w:val="24"/>
        </w:rPr>
        <w:t xml:space="preserve">Il Contraente è tenuto a comunicare, per ogni subcontratto che non costituisce subappalto, l’importo e l’oggetto del medesimo, nonché il nome del subcontraente, prima dell’inizio della </w:t>
      </w:r>
      <w:r>
        <w:rPr>
          <w:rFonts w:ascii="Times New Roman" w:eastAsia="Calibri" w:hAnsi="Times New Roman" w:cs="Times New Roman"/>
          <w:bCs/>
          <w:sz w:val="24"/>
          <w:szCs w:val="24"/>
        </w:rPr>
        <w:t xml:space="preserve">relativa </w:t>
      </w:r>
      <w:r w:rsidRPr="0009370B">
        <w:rPr>
          <w:rFonts w:ascii="Times New Roman" w:eastAsia="Calibri" w:hAnsi="Times New Roman" w:cs="Times New Roman"/>
          <w:bCs/>
          <w:sz w:val="24"/>
          <w:szCs w:val="24"/>
        </w:rPr>
        <w:t>prestazione.</w:t>
      </w:r>
    </w:p>
    <w:bookmarkEnd w:id="1"/>
    <w:p w14:paraId="24CC2994"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b/>
          <w:bCs/>
          <w:sz w:val="24"/>
          <w:szCs w:val="24"/>
        </w:rPr>
      </w:pPr>
    </w:p>
    <w:p w14:paraId="24CC2995" w14:textId="77777777" w:rsidR="00C14899" w:rsidRPr="00B22DB8" w:rsidRDefault="00C14899" w:rsidP="00C14899">
      <w:pPr>
        <w:autoSpaceDE w:val="0"/>
        <w:autoSpaceDN w:val="0"/>
        <w:adjustRightInd w:val="0"/>
        <w:spacing w:line="276" w:lineRule="auto"/>
        <w:ind w:left="142" w:right="140"/>
        <w:jc w:val="center"/>
        <w:rPr>
          <w:rFonts w:ascii="Times New Roman" w:eastAsia="Calibri" w:hAnsi="Times New Roman" w:cs="Times New Roman"/>
          <w:b/>
          <w:bCs/>
          <w:sz w:val="24"/>
          <w:szCs w:val="24"/>
        </w:rPr>
      </w:pPr>
    </w:p>
    <w:p w14:paraId="24CC2996" w14:textId="77777777" w:rsidR="00C14899" w:rsidRPr="00B22DB8" w:rsidRDefault="00C14899" w:rsidP="00C14899">
      <w:pPr>
        <w:autoSpaceDE w:val="0"/>
        <w:autoSpaceDN w:val="0"/>
        <w:adjustRightInd w:val="0"/>
        <w:spacing w:line="276" w:lineRule="auto"/>
        <w:ind w:left="142" w:right="140"/>
        <w:jc w:val="center"/>
        <w:rPr>
          <w:rFonts w:ascii="Times New Roman" w:eastAsia="Calibri" w:hAnsi="Times New Roman" w:cs="Times New Roman"/>
          <w:b/>
          <w:bCs/>
          <w:sz w:val="24"/>
          <w:szCs w:val="24"/>
        </w:rPr>
      </w:pPr>
      <w:r w:rsidRPr="00B22DB8">
        <w:rPr>
          <w:rFonts w:ascii="Times New Roman" w:eastAsia="Calibri" w:hAnsi="Times New Roman" w:cs="Times New Roman"/>
          <w:b/>
          <w:bCs/>
          <w:sz w:val="24"/>
          <w:szCs w:val="24"/>
        </w:rPr>
        <w:t>ARTICOLO 13</w:t>
      </w:r>
    </w:p>
    <w:p w14:paraId="24CC2997" w14:textId="77777777" w:rsidR="00C14899" w:rsidRPr="00B22DB8" w:rsidRDefault="00C14899" w:rsidP="00C14899">
      <w:pPr>
        <w:autoSpaceDE w:val="0"/>
        <w:autoSpaceDN w:val="0"/>
        <w:adjustRightInd w:val="0"/>
        <w:spacing w:line="276" w:lineRule="auto"/>
        <w:ind w:left="142" w:right="140"/>
        <w:jc w:val="center"/>
        <w:rPr>
          <w:rFonts w:ascii="Times New Roman" w:eastAsia="Calibri" w:hAnsi="Times New Roman" w:cs="Times New Roman"/>
          <w:b/>
          <w:bCs/>
          <w:sz w:val="24"/>
          <w:szCs w:val="24"/>
          <w:u w:val="single"/>
        </w:rPr>
      </w:pPr>
      <w:r w:rsidRPr="00B22DB8">
        <w:rPr>
          <w:rFonts w:ascii="Times New Roman" w:eastAsia="Calibri" w:hAnsi="Times New Roman" w:cs="Times New Roman"/>
          <w:b/>
          <w:bCs/>
          <w:sz w:val="24"/>
          <w:szCs w:val="24"/>
          <w:u w:val="single"/>
        </w:rPr>
        <w:t>DOCUMENTAZIONE</w:t>
      </w:r>
    </w:p>
    <w:p w14:paraId="24CC2999"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sz w:val="24"/>
          <w:szCs w:val="24"/>
        </w:rPr>
      </w:pPr>
      <w:r w:rsidRPr="00B22DB8">
        <w:rPr>
          <w:rFonts w:ascii="Times New Roman" w:eastAsia="Calibri" w:hAnsi="Times New Roman" w:cs="Times New Roman"/>
          <w:b/>
          <w:sz w:val="24"/>
          <w:szCs w:val="24"/>
        </w:rPr>
        <w:t>13.1</w:t>
      </w:r>
      <w:r w:rsidRPr="00B22DB8">
        <w:rPr>
          <w:rFonts w:ascii="Times New Roman" w:eastAsia="Calibri" w:hAnsi="Times New Roman" w:cs="Times New Roman"/>
          <w:sz w:val="24"/>
          <w:szCs w:val="24"/>
        </w:rPr>
        <w:t xml:space="preserve"> Il Contraente si impegna a redigere, porre a disposizione e fornire la documentazione elencata nell’ATG nei tempi e secondo le modalità ivi indicate.</w:t>
      </w:r>
    </w:p>
    <w:p w14:paraId="24CC299B"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sz w:val="24"/>
          <w:szCs w:val="24"/>
        </w:rPr>
      </w:pPr>
      <w:r w:rsidRPr="00B22DB8">
        <w:rPr>
          <w:rFonts w:ascii="Times New Roman" w:eastAsia="Calibri" w:hAnsi="Times New Roman" w:cs="Times New Roman"/>
          <w:b/>
          <w:sz w:val="24"/>
          <w:szCs w:val="24"/>
        </w:rPr>
        <w:t>13.2</w:t>
      </w:r>
      <w:r w:rsidRPr="00B22DB8">
        <w:rPr>
          <w:rFonts w:ascii="Times New Roman" w:eastAsia="Calibri" w:hAnsi="Times New Roman" w:cs="Times New Roman"/>
          <w:sz w:val="24"/>
          <w:szCs w:val="24"/>
        </w:rPr>
        <w:t xml:space="preserve"> Il Contraente si impegna a rendere disponibile all' ASI tutta la documentazione tecnica di lavoro ed a fornirne copia, su richiesta.</w:t>
      </w:r>
    </w:p>
    <w:p w14:paraId="24CC299C"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sz w:val="24"/>
          <w:szCs w:val="24"/>
        </w:rPr>
      </w:pPr>
    </w:p>
    <w:p w14:paraId="24CC299D" w14:textId="07E58DDE" w:rsidR="00C14899" w:rsidRPr="00B22DB8" w:rsidRDefault="00C14899" w:rsidP="00D557F6">
      <w:pPr>
        <w:spacing w:line="276" w:lineRule="auto"/>
        <w:ind w:left="2124" w:right="140" w:hanging="1982"/>
        <w:jc w:val="center"/>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 </w:t>
      </w:r>
      <w:r w:rsidRPr="00B22DB8">
        <w:rPr>
          <w:rFonts w:ascii="Times New Roman" w:hAnsi="Times New Roman" w:cs="Times New Roman"/>
          <w:color w:val="000000"/>
          <w:sz w:val="24"/>
          <w:szCs w:val="24"/>
          <w:u w:val="single"/>
        </w:rPr>
        <w:t>Organizzazione e controllo delle attività</w:t>
      </w:r>
    </w:p>
    <w:p w14:paraId="24CC299E" w14:textId="77777777" w:rsidR="00C14899" w:rsidRPr="00B22DB8" w:rsidRDefault="00C14899" w:rsidP="00C14899">
      <w:pPr>
        <w:tabs>
          <w:tab w:val="center" w:pos="3742"/>
          <w:tab w:val="right" w:pos="7484"/>
        </w:tabs>
        <w:spacing w:line="276" w:lineRule="auto"/>
        <w:ind w:left="142" w:right="140"/>
        <w:jc w:val="both"/>
        <w:rPr>
          <w:rFonts w:ascii="Times New Roman" w:eastAsia="Times New Roman" w:hAnsi="Times New Roman" w:cs="Times New Roman"/>
          <w:b/>
          <w:color w:val="000000"/>
          <w:sz w:val="24"/>
          <w:szCs w:val="24"/>
          <w:lang w:eastAsia="it-IT"/>
        </w:rPr>
      </w:pPr>
    </w:p>
    <w:p w14:paraId="24CC299F" w14:textId="77777777" w:rsidR="00C14899" w:rsidRPr="00B22DB8" w:rsidRDefault="00C14899" w:rsidP="00D557F6">
      <w:pPr>
        <w:tabs>
          <w:tab w:val="left" w:pos="864"/>
          <w:tab w:val="left" w:pos="1440"/>
          <w:tab w:val="right" w:pos="9360"/>
        </w:tabs>
        <w:spacing w:line="276" w:lineRule="auto"/>
        <w:ind w:left="142" w:right="140"/>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ARTICOLO 14</w:t>
      </w:r>
    </w:p>
    <w:p w14:paraId="24CC29A0" w14:textId="77777777" w:rsidR="00C14899" w:rsidRPr="00B22DB8" w:rsidRDefault="00C14899" w:rsidP="00C14899">
      <w:pPr>
        <w:tabs>
          <w:tab w:val="left" w:pos="864"/>
          <w:tab w:val="left" w:pos="1440"/>
          <w:tab w:val="right" w:pos="9360"/>
        </w:tabs>
        <w:spacing w:line="276" w:lineRule="auto"/>
        <w:ind w:left="142" w:right="14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 xml:space="preserve">ORGANIZZAZIONE DELL’ASI </w:t>
      </w:r>
    </w:p>
    <w:p w14:paraId="24CC29A1" w14:textId="77777777" w:rsidR="00C14899" w:rsidRPr="00B22DB8" w:rsidRDefault="00C14899" w:rsidP="00C14899">
      <w:pPr>
        <w:tabs>
          <w:tab w:val="left" w:pos="864"/>
          <w:tab w:val="left" w:pos="1440"/>
          <w:tab w:val="right" w:pos="9360"/>
        </w:tabs>
        <w:spacing w:line="276" w:lineRule="auto"/>
        <w:ind w:left="142" w:right="140"/>
        <w:jc w:val="center"/>
        <w:rPr>
          <w:rFonts w:ascii="Times New Roman" w:eastAsia="Times New Roman" w:hAnsi="Times New Roman" w:cs="Times New Roman"/>
          <w:b/>
          <w:color w:val="000000" w:themeColor="text1"/>
          <w:sz w:val="24"/>
          <w:szCs w:val="24"/>
          <w:u w:val="single"/>
          <w:lang w:eastAsia="it-IT"/>
        </w:rPr>
      </w:pPr>
    </w:p>
    <w:p w14:paraId="24CC29A2" w14:textId="31EFCBED" w:rsidR="00C14899" w:rsidRPr="00B22DB8" w:rsidRDefault="00C14899" w:rsidP="0006588F">
      <w:pPr>
        <w:pStyle w:val="Paragrafoelenco"/>
        <w:numPr>
          <w:ilvl w:val="0"/>
          <w:numId w:val="37"/>
        </w:numPr>
        <w:tabs>
          <w:tab w:val="left" w:pos="426"/>
          <w:tab w:val="left" w:pos="709"/>
          <w:tab w:val="right" w:pos="9360"/>
        </w:tabs>
        <w:spacing w:after="0" w:line="276" w:lineRule="auto"/>
        <w:ind w:left="142" w:right="140" w:firstLine="0"/>
        <w:jc w:val="both"/>
        <w:rPr>
          <w:rFonts w:ascii="Times New Roman" w:eastAsia="Calibri" w:hAnsi="Times New Roman" w:cs="Times New Roman"/>
          <w:bCs/>
          <w:color w:val="000000" w:themeColor="text1"/>
          <w:sz w:val="24"/>
          <w:szCs w:val="24"/>
        </w:rPr>
      </w:pPr>
      <w:r w:rsidRPr="00B22DB8">
        <w:rPr>
          <w:rFonts w:ascii="Times New Roman" w:eastAsia="Calibri" w:hAnsi="Times New Roman" w:cs="Times New Roman"/>
          <w:bCs/>
          <w:color w:val="000000" w:themeColor="text1"/>
          <w:sz w:val="24"/>
          <w:szCs w:val="24"/>
        </w:rPr>
        <w:t xml:space="preserve">L’ASI si avvarrà di un Responsabile unico del </w:t>
      </w:r>
      <w:r w:rsidR="00D557F6" w:rsidRPr="00B22DB8">
        <w:rPr>
          <w:rFonts w:ascii="Times New Roman" w:eastAsia="Calibri" w:hAnsi="Times New Roman" w:cs="Times New Roman"/>
          <w:bCs/>
          <w:color w:val="000000" w:themeColor="text1"/>
          <w:sz w:val="24"/>
          <w:szCs w:val="24"/>
        </w:rPr>
        <w:t>Progetto</w:t>
      </w:r>
      <w:r w:rsidRPr="00B22DB8">
        <w:rPr>
          <w:rFonts w:ascii="Times New Roman" w:eastAsia="Calibri" w:hAnsi="Times New Roman" w:cs="Times New Roman"/>
          <w:bCs/>
          <w:color w:val="000000" w:themeColor="text1"/>
          <w:sz w:val="24"/>
          <w:szCs w:val="24"/>
        </w:rPr>
        <w:t xml:space="preserve"> (RUP) che si interfaccerà con gli uffici tecnici e amministrativi dell’Agenzia e che, nell’ambito delle proprie competenze, garantirà il </w:t>
      </w:r>
      <w:proofErr w:type="gramStart"/>
      <w:r w:rsidRPr="00B22DB8">
        <w:rPr>
          <w:rFonts w:ascii="Times New Roman" w:eastAsia="Calibri" w:hAnsi="Times New Roman" w:cs="Times New Roman"/>
          <w:bCs/>
          <w:color w:val="000000" w:themeColor="text1"/>
          <w:sz w:val="24"/>
          <w:szCs w:val="24"/>
        </w:rPr>
        <w:t>monitoraggio  delle</w:t>
      </w:r>
      <w:proofErr w:type="gramEnd"/>
      <w:r w:rsidRPr="00B22DB8">
        <w:rPr>
          <w:rFonts w:ascii="Times New Roman" w:eastAsia="Calibri" w:hAnsi="Times New Roman" w:cs="Times New Roman"/>
          <w:bCs/>
          <w:color w:val="000000" w:themeColor="text1"/>
          <w:sz w:val="24"/>
          <w:szCs w:val="24"/>
        </w:rPr>
        <w:t xml:space="preserve"> attività contrattuali.</w:t>
      </w:r>
    </w:p>
    <w:p w14:paraId="576F11C5" w14:textId="73FA161B" w:rsidR="00533AF6" w:rsidRPr="00B22DB8" w:rsidRDefault="00533AF6" w:rsidP="005E3103">
      <w:pPr>
        <w:pStyle w:val="Paragrafoelenco"/>
        <w:shd w:val="clear" w:color="auto" w:fill="D0CECE" w:themeFill="background2" w:themeFillShade="E6"/>
        <w:tabs>
          <w:tab w:val="left" w:pos="426"/>
          <w:tab w:val="left" w:pos="709"/>
          <w:tab w:val="right" w:pos="9360"/>
        </w:tabs>
        <w:spacing w:line="276" w:lineRule="auto"/>
        <w:ind w:left="142" w:right="140"/>
        <w:jc w:val="both"/>
        <w:rPr>
          <w:rFonts w:ascii="Times New Roman" w:eastAsia="Calibri" w:hAnsi="Times New Roman" w:cs="Times New Roman"/>
          <w:bCs/>
          <w:i/>
          <w:color w:val="000000" w:themeColor="text1"/>
          <w:sz w:val="24"/>
          <w:szCs w:val="24"/>
        </w:rPr>
      </w:pPr>
      <w:r w:rsidRPr="00B22DB8">
        <w:rPr>
          <w:rFonts w:ascii="Times New Roman" w:eastAsia="Calibri" w:hAnsi="Times New Roman" w:cs="Times New Roman"/>
          <w:bCs/>
          <w:i/>
          <w:color w:val="000000" w:themeColor="text1"/>
          <w:sz w:val="24"/>
          <w:szCs w:val="24"/>
        </w:rPr>
        <w:t>[EVENTUALE]</w:t>
      </w:r>
      <w:r w:rsidRPr="00B22DB8">
        <w:rPr>
          <w:rFonts w:ascii="Times New Roman" w:hAnsi="Times New Roman" w:cs="Times New Roman"/>
          <w:i/>
          <w:sz w:val="24"/>
          <w:szCs w:val="24"/>
        </w:rPr>
        <w:t xml:space="preserve"> F</w:t>
      </w:r>
      <w:r w:rsidRPr="00B22DB8">
        <w:rPr>
          <w:rFonts w:ascii="Times New Roman" w:eastAsia="Calibri" w:hAnsi="Times New Roman" w:cs="Times New Roman"/>
          <w:bCs/>
          <w:i/>
          <w:color w:val="000000" w:themeColor="text1"/>
          <w:sz w:val="24"/>
          <w:szCs w:val="24"/>
        </w:rPr>
        <w:t>erme restando le funzioni di supervisione, indirizzo e coordinamento del RUP, l’ASI si avvarrà inoltre di un responsabile di procedimento per la fase di esecuzione.</w:t>
      </w:r>
    </w:p>
    <w:p w14:paraId="24CC29A3" w14:textId="77777777" w:rsidR="00C14899" w:rsidRPr="00B22DB8" w:rsidRDefault="00C14899" w:rsidP="00C14899">
      <w:pPr>
        <w:pStyle w:val="Paragrafoelenco"/>
        <w:tabs>
          <w:tab w:val="left" w:pos="426"/>
          <w:tab w:val="left" w:pos="1440"/>
          <w:tab w:val="right" w:pos="9360"/>
        </w:tabs>
        <w:spacing w:line="276" w:lineRule="auto"/>
        <w:ind w:left="142" w:right="140"/>
        <w:jc w:val="both"/>
        <w:rPr>
          <w:rFonts w:ascii="Times New Roman" w:eastAsia="Calibri" w:hAnsi="Times New Roman" w:cs="Times New Roman"/>
          <w:bCs/>
          <w:color w:val="000000" w:themeColor="text1"/>
          <w:sz w:val="24"/>
          <w:szCs w:val="24"/>
        </w:rPr>
      </w:pPr>
    </w:p>
    <w:p w14:paraId="24CC29A4" w14:textId="4C39786D" w:rsidR="00C14899" w:rsidRPr="00B22DB8" w:rsidRDefault="00C14899" w:rsidP="0006588F">
      <w:pPr>
        <w:pStyle w:val="Paragrafoelenco"/>
        <w:numPr>
          <w:ilvl w:val="0"/>
          <w:numId w:val="37"/>
        </w:numPr>
        <w:tabs>
          <w:tab w:val="left" w:pos="426"/>
          <w:tab w:val="left" w:pos="851"/>
          <w:tab w:val="right" w:pos="9360"/>
        </w:tabs>
        <w:spacing w:before="240" w:after="0" w:line="276" w:lineRule="auto"/>
        <w:ind w:left="142" w:right="140" w:firstLine="0"/>
        <w:jc w:val="both"/>
        <w:rPr>
          <w:rFonts w:ascii="Times New Roman" w:eastAsia="Calibri" w:hAnsi="Times New Roman" w:cs="Times New Roman"/>
          <w:bCs/>
          <w:color w:val="000000" w:themeColor="text1"/>
          <w:sz w:val="24"/>
          <w:szCs w:val="24"/>
        </w:rPr>
      </w:pPr>
      <w:r w:rsidRPr="00B22DB8">
        <w:rPr>
          <w:rFonts w:ascii="Times New Roman" w:eastAsia="Calibri" w:hAnsi="Times New Roman" w:cs="Times New Roman"/>
          <w:bCs/>
          <w:color w:val="000000" w:themeColor="text1"/>
          <w:sz w:val="24"/>
          <w:szCs w:val="24"/>
        </w:rPr>
        <w:t xml:space="preserve">Il RUP, ai sensi dell’art. </w:t>
      </w:r>
      <w:r w:rsidR="00533AF6" w:rsidRPr="00B22DB8">
        <w:rPr>
          <w:rFonts w:ascii="Times New Roman" w:eastAsia="Calibri" w:hAnsi="Times New Roman" w:cs="Times New Roman"/>
          <w:bCs/>
          <w:color w:val="000000" w:themeColor="text1"/>
          <w:sz w:val="24"/>
          <w:szCs w:val="24"/>
        </w:rPr>
        <w:t xml:space="preserve">15 e dell’Allegato I.2 </w:t>
      </w:r>
      <w:r w:rsidRPr="00B22DB8">
        <w:rPr>
          <w:rFonts w:ascii="Times New Roman" w:eastAsia="Calibri" w:hAnsi="Times New Roman" w:cs="Times New Roman"/>
          <w:bCs/>
          <w:color w:val="000000" w:themeColor="text1"/>
          <w:sz w:val="24"/>
          <w:szCs w:val="24"/>
        </w:rPr>
        <w:t xml:space="preserve">del D. Lgs. n. </w:t>
      </w:r>
      <w:r w:rsidR="00533AF6" w:rsidRPr="00B22DB8">
        <w:rPr>
          <w:rFonts w:ascii="Times New Roman" w:eastAsia="Calibri" w:hAnsi="Times New Roman" w:cs="Times New Roman"/>
          <w:bCs/>
          <w:color w:val="000000" w:themeColor="text1"/>
          <w:sz w:val="24"/>
          <w:szCs w:val="24"/>
        </w:rPr>
        <w:t>36/</w:t>
      </w:r>
      <w:proofErr w:type="gramStart"/>
      <w:r w:rsidR="00533AF6" w:rsidRPr="00B22DB8">
        <w:rPr>
          <w:rFonts w:ascii="Times New Roman" w:eastAsia="Calibri" w:hAnsi="Times New Roman" w:cs="Times New Roman"/>
          <w:bCs/>
          <w:color w:val="000000" w:themeColor="text1"/>
          <w:sz w:val="24"/>
          <w:szCs w:val="24"/>
        </w:rPr>
        <w:t>2023</w:t>
      </w:r>
      <w:r w:rsidRPr="00B22DB8">
        <w:rPr>
          <w:rFonts w:ascii="Times New Roman" w:eastAsia="Calibri" w:hAnsi="Times New Roman" w:cs="Times New Roman"/>
          <w:bCs/>
          <w:color w:val="000000" w:themeColor="text1"/>
          <w:sz w:val="24"/>
          <w:szCs w:val="24"/>
        </w:rPr>
        <w:t xml:space="preserve"> ,</w:t>
      </w:r>
      <w:proofErr w:type="gramEnd"/>
      <w:r w:rsidRPr="00B22DB8">
        <w:rPr>
          <w:rFonts w:ascii="Times New Roman" w:eastAsia="Calibri" w:hAnsi="Times New Roman" w:cs="Times New Roman"/>
          <w:bCs/>
          <w:color w:val="000000" w:themeColor="text1"/>
          <w:sz w:val="24"/>
          <w:szCs w:val="24"/>
        </w:rPr>
        <w:t xml:space="preserve"> svolge tutti i compiti relativi alle procedure di programmazione, progettazione, affidamento ed esecuzione relative all’oggetto del presente contratto, che non siano specificatamente attribuiti ad altri organi o soggetti. </w:t>
      </w:r>
    </w:p>
    <w:p w14:paraId="24CC29A5" w14:textId="77777777" w:rsidR="00C14899" w:rsidRPr="00B22DB8" w:rsidRDefault="00C14899" w:rsidP="00C14899">
      <w:pPr>
        <w:pStyle w:val="Paragrafoelenco"/>
        <w:tabs>
          <w:tab w:val="left" w:pos="426"/>
          <w:tab w:val="left" w:pos="1440"/>
          <w:tab w:val="right" w:pos="9360"/>
        </w:tabs>
        <w:spacing w:before="240" w:line="276" w:lineRule="auto"/>
        <w:ind w:left="142" w:right="140"/>
        <w:jc w:val="both"/>
        <w:rPr>
          <w:rFonts w:ascii="Times New Roman" w:eastAsia="Calibri" w:hAnsi="Times New Roman" w:cs="Times New Roman"/>
          <w:bCs/>
          <w:color w:val="000000" w:themeColor="text1"/>
          <w:sz w:val="24"/>
          <w:szCs w:val="24"/>
        </w:rPr>
      </w:pPr>
    </w:p>
    <w:p w14:paraId="24CC29A6" w14:textId="77777777" w:rsidR="00C14899" w:rsidRPr="00B22DB8" w:rsidRDefault="00C14899" w:rsidP="0006588F">
      <w:pPr>
        <w:pStyle w:val="Paragrafoelenco"/>
        <w:numPr>
          <w:ilvl w:val="0"/>
          <w:numId w:val="37"/>
        </w:numPr>
        <w:tabs>
          <w:tab w:val="left" w:pos="426"/>
          <w:tab w:val="left" w:pos="709"/>
          <w:tab w:val="right" w:pos="9360"/>
        </w:tabs>
        <w:spacing w:before="240" w:after="300" w:line="276" w:lineRule="auto"/>
        <w:ind w:left="142" w:right="140" w:firstLine="0"/>
        <w:jc w:val="both"/>
        <w:rPr>
          <w:rFonts w:ascii="Times New Roman" w:eastAsia="Calibri" w:hAnsi="Times New Roman" w:cs="Times New Roman"/>
          <w:bCs/>
          <w:color w:val="000000" w:themeColor="text1"/>
          <w:sz w:val="24"/>
          <w:szCs w:val="24"/>
        </w:rPr>
      </w:pPr>
      <w:r w:rsidRPr="00B22DB8">
        <w:rPr>
          <w:rFonts w:ascii="Times New Roman" w:eastAsia="Calibri" w:hAnsi="Times New Roman" w:cs="Times New Roman"/>
          <w:bCs/>
          <w:color w:val="000000" w:themeColor="text1"/>
          <w:sz w:val="24"/>
          <w:szCs w:val="24"/>
        </w:rPr>
        <w:t>In particolare il RUP:</w:t>
      </w:r>
    </w:p>
    <w:p w14:paraId="24CC29A7" w14:textId="77777777" w:rsidR="00C14899" w:rsidRPr="00B22DB8" w:rsidRDefault="00C14899" w:rsidP="00C14899">
      <w:pPr>
        <w:pStyle w:val="Paragrafoelenco"/>
        <w:spacing w:before="150" w:after="300" w:line="276" w:lineRule="auto"/>
        <w:ind w:left="142" w:right="140"/>
        <w:jc w:val="both"/>
        <w:rPr>
          <w:rFonts w:ascii="Times New Roman" w:eastAsia="Calibri" w:hAnsi="Times New Roman" w:cs="Times New Roman"/>
          <w:bCs/>
          <w:color w:val="000000" w:themeColor="text1"/>
          <w:sz w:val="24"/>
          <w:szCs w:val="24"/>
        </w:rPr>
      </w:pPr>
      <w:r w:rsidRPr="00B22DB8">
        <w:rPr>
          <w:rFonts w:ascii="Times New Roman" w:eastAsia="Calibri" w:hAnsi="Times New Roman" w:cs="Times New Roman"/>
          <w:bCs/>
          <w:color w:val="000000" w:themeColor="text1"/>
          <w:sz w:val="24"/>
          <w:szCs w:val="24"/>
        </w:rPr>
        <w:t xml:space="preserve">a) cura, in ciascuna fase di attuazione dell’oggetto del contratto, il controllo sulla corrispondenza in qualità, quantità e tempi, delle attività svolte a quanto stabilito nell’Allegato Tecnico Gestionale al presente Contratto e delle eventuali modifiche ad esso apportate ai sensi dell’art. 17 del Capitolato Generale; </w:t>
      </w:r>
    </w:p>
    <w:p w14:paraId="24CC29A8" w14:textId="77777777" w:rsidR="00C14899" w:rsidRPr="00B22DB8" w:rsidRDefault="00C14899" w:rsidP="00C14899">
      <w:pPr>
        <w:pStyle w:val="Paragrafoelenco"/>
        <w:spacing w:before="150" w:after="300" w:line="276" w:lineRule="auto"/>
        <w:ind w:left="142" w:right="140"/>
        <w:jc w:val="both"/>
        <w:rPr>
          <w:rFonts w:ascii="Times New Roman" w:eastAsia="Calibri" w:hAnsi="Times New Roman" w:cs="Times New Roman"/>
          <w:bCs/>
          <w:color w:val="000000" w:themeColor="text1"/>
          <w:sz w:val="24"/>
          <w:szCs w:val="24"/>
        </w:rPr>
      </w:pPr>
      <w:r w:rsidRPr="00B22DB8">
        <w:rPr>
          <w:rFonts w:ascii="Times New Roman" w:eastAsia="Calibri" w:hAnsi="Times New Roman" w:cs="Times New Roman"/>
          <w:bCs/>
          <w:color w:val="000000" w:themeColor="text1"/>
          <w:sz w:val="24"/>
          <w:szCs w:val="24"/>
        </w:rPr>
        <w:t xml:space="preserve">b) segnala eventuali disfunzioni, impedimenti, ritardi nell'esecuzione del contratto; </w:t>
      </w:r>
    </w:p>
    <w:p w14:paraId="24CC29A9" w14:textId="77777777" w:rsidR="00C14899" w:rsidRPr="00B22DB8" w:rsidRDefault="00C14899" w:rsidP="00C14899">
      <w:pPr>
        <w:pStyle w:val="Paragrafoelenco"/>
        <w:spacing w:before="150" w:after="300" w:line="276" w:lineRule="auto"/>
        <w:ind w:left="142" w:right="140"/>
        <w:jc w:val="both"/>
        <w:rPr>
          <w:rFonts w:ascii="Times New Roman" w:eastAsia="Calibri" w:hAnsi="Times New Roman" w:cs="Times New Roman"/>
          <w:bCs/>
          <w:color w:val="000000" w:themeColor="text1"/>
          <w:sz w:val="24"/>
          <w:szCs w:val="24"/>
        </w:rPr>
      </w:pPr>
      <w:r w:rsidRPr="00B22DB8">
        <w:rPr>
          <w:rFonts w:ascii="Times New Roman" w:eastAsia="Calibri" w:hAnsi="Times New Roman" w:cs="Times New Roman"/>
          <w:bCs/>
          <w:color w:val="000000" w:themeColor="text1"/>
          <w:sz w:val="24"/>
          <w:szCs w:val="24"/>
        </w:rPr>
        <w:t xml:space="preserve">c) fornisce all'ASI i dati e le informazioni relativi alle principali fasi di svolgimento dell'attuazione del contratto, necessari per l'attività di coordinamento, indirizzo e controllo di sua competenza; </w:t>
      </w:r>
    </w:p>
    <w:p w14:paraId="24CC29AA" w14:textId="77777777" w:rsidR="00C14899" w:rsidRPr="00B22DB8" w:rsidRDefault="00C14899" w:rsidP="00C14899">
      <w:pPr>
        <w:pStyle w:val="Paragrafoelenco"/>
        <w:spacing w:before="150" w:line="276" w:lineRule="auto"/>
        <w:ind w:left="142" w:right="140"/>
        <w:jc w:val="both"/>
        <w:rPr>
          <w:rFonts w:ascii="Times New Roman" w:eastAsia="Calibri" w:hAnsi="Times New Roman" w:cs="Times New Roman"/>
          <w:bCs/>
          <w:color w:val="000000" w:themeColor="text1"/>
          <w:sz w:val="24"/>
          <w:szCs w:val="24"/>
        </w:rPr>
      </w:pPr>
      <w:r w:rsidRPr="00B22DB8">
        <w:rPr>
          <w:rFonts w:ascii="Times New Roman" w:eastAsia="Calibri" w:hAnsi="Times New Roman" w:cs="Times New Roman"/>
          <w:bCs/>
          <w:color w:val="000000" w:themeColor="text1"/>
          <w:sz w:val="24"/>
          <w:szCs w:val="24"/>
        </w:rPr>
        <w:t xml:space="preserve">d) verifica e vigila sul rispetto delle prescrizioni contrattuali. </w:t>
      </w:r>
    </w:p>
    <w:p w14:paraId="24CC29AB" w14:textId="77777777" w:rsidR="00C14899" w:rsidRPr="00B22DB8" w:rsidRDefault="00C14899" w:rsidP="00C14899">
      <w:pPr>
        <w:pStyle w:val="Paragrafoelenco"/>
        <w:spacing w:before="150" w:line="276" w:lineRule="auto"/>
        <w:ind w:left="142" w:right="140"/>
        <w:jc w:val="both"/>
        <w:rPr>
          <w:rFonts w:ascii="Times New Roman" w:eastAsia="Calibri" w:hAnsi="Times New Roman" w:cs="Times New Roman"/>
          <w:sz w:val="24"/>
          <w:szCs w:val="24"/>
          <w:highlight w:val="yellow"/>
        </w:rPr>
      </w:pPr>
    </w:p>
    <w:p w14:paraId="24CC29AC" w14:textId="77777777" w:rsidR="00C14899" w:rsidRPr="00B22DB8" w:rsidRDefault="00C14899" w:rsidP="0006588F">
      <w:pPr>
        <w:pStyle w:val="Paragrafoelenco"/>
        <w:numPr>
          <w:ilvl w:val="0"/>
          <w:numId w:val="37"/>
        </w:numPr>
        <w:tabs>
          <w:tab w:val="left" w:pos="426"/>
          <w:tab w:val="left" w:pos="851"/>
          <w:tab w:val="right" w:pos="9360"/>
        </w:tabs>
        <w:spacing w:after="0" w:line="276" w:lineRule="auto"/>
        <w:ind w:left="142" w:right="140" w:firstLine="0"/>
        <w:jc w:val="both"/>
        <w:rPr>
          <w:rFonts w:ascii="Times New Roman" w:eastAsia="Calibri" w:hAnsi="Times New Roman" w:cs="Times New Roman"/>
          <w:bCs/>
          <w:color w:val="000000" w:themeColor="text1"/>
          <w:sz w:val="24"/>
          <w:szCs w:val="24"/>
        </w:rPr>
      </w:pPr>
      <w:r w:rsidRPr="00B22DB8">
        <w:rPr>
          <w:rFonts w:ascii="Times New Roman" w:eastAsia="Calibri" w:hAnsi="Times New Roman" w:cs="Times New Roman"/>
          <w:bCs/>
          <w:color w:val="000000" w:themeColor="text1"/>
          <w:sz w:val="24"/>
          <w:szCs w:val="24"/>
        </w:rPr>
        <w:t>L’ASI, per la direzione ed il controllo delle attività si avvarrà anche di un Responsabile di Programma/Direttore dell’Esecuzione del Contratto (DEC), il quale si interfaccerà con il RUP, con i compiti definiti al seguente comma. Il DEC potrà avvalersi di un Supporto Tecnico Scientifico con le funzioni di ausilio nell'analisi della documentazione tecnica e nella predisposizione della documentazione da produrre a carico di ASI.</w:t>
      </w:r>
    </w:p>
    <w:p w14:paraId="24CC29AD" w14:textId="77777777" w:rsidR="00C14899" w:rsidRPr="00B22DB8" w:rsidRDefault="00C14899" w:rsidP="00C14899">
      <w:pPr>
        <w:pStyle w:val="Paragrafoelenco"/>
        <w:tabs>
          <w:tab w:val="left" w:pos="426"/>
          <w:tab w:val="left" w:pos="1440"/>
          <w:tab w:val="right" w:pos="9360"/>
        </w:tabs>
        <w:spacing w:line="276" w:lineRule="auto"/>
        <w:ind w:left="142" w:right="140"/>
        <w:jc w:val="both"/>
        <w:rPr>
          <w:rFonts w:ascii="Times New Roman" w:eastAsia="Calibri" w:hAnsi="Times New Roman" w:cs="Times New Roman"/>
          <w:bCs/>
          <w:color w:val="000000" w:themeColor="text1"/>
          <w:sz w:val="24"/>
          <w:szCs w:val="24"/>
        </w:rPr>
      </w:pPr>
    </w:p>
    <w:p w14:paraId="24CC29AE" w14:textId="77777777" w:rsidR="00C14899" w:rsidRPr="00B22DB8" w:rsidRDefault="00C14899" w:rsidP="0006588F">
      <w:pPr>
        <w:pStyle w:val="Paragrafoelenco"/>
        <w:numPr>
          <w:ilvl w:val="0"/>
          <w:numId w:val="37"/>
        </w:numPr>
        <w:tabs>
          <w:tab w:val="left" w:pos="426"/>
          <w:tab w:val="left" w:pos="851"/>
          <w:tab w:val="right" w:pos="9360"/>
        </w:tabs>
        <w:spacing w:line="276" w:lineRule="auto"/>
        <w:ind w:left="142" w:right="140" w:firstLine="0"/>
        <w:jc w:val="both"/>
        <w:rPr>
          <w:rFonts w:ascii="Times New Roman" w:eastAsia="Calibri" w:hAnsi="Times New Roman" w:cs="Times New Roman"/>
          <w:bCs/>
          <w:color w:val="000000" w:themeColor="text1"/>
          <w:sz w:val="24"/>
          <w:szCs w:val="24"/>
        </w:rPr>
      </w:pPr>
      <w:r w:rsidRPr="00B22DB8">
        <w:rPr>
          <w:rFonts w:ascii="Times New Roman" w:eastAsia="Calibri" w:hAnsi="Times New Roman" w:cs="Times New Roman"/>
          <w:bCs/>
          <w:color w:val="000000" w:themeColor="text1"/>
          <w:sz w:val="24"/>
          <w:szCs w:val="24"/>
        </w:rPr>
        <w:t>L’ASI, in persona del Responsabile di Programma/DEC, interverrà ogni qualvolta si rendesse necessario nel corso del Contratto, per l’effettuazione, tra le altre, delle seguenti attività:</w:t>
      </w:r>
    </w:p>
    <w:p w14:paraId="24CC29AF" w14:textId="77777777" w:rsidR="00C14899" w:rsidRPr="00B22DB8" w:rsidRDefault="00C14899" w:rsidP="0006588F">
      <w:pPr>
        <w:numPr>
          <w:ilvl w:val="0"/>
          <w:numId w:val="36"/>
        </w:numPr>
        <w:tabs>
          <w:tab w:val="left" w:pos="426"/>
          <w:tab w:val="left" w:pos="1440"/>
          <w:tab w:val="right" w:pos="9360"/>
        </w:tabs>
        <w:spacing w:after="0" w:line="276" w:lineRule="auto"/>
        <w:ind w:left="142" w:right="140"/>
        <w:jc w:val="both"/>
        <w:rPr>
          <w:rFonts w:ascii="Times New Roman" w:eastAsia="Calibri" w:hAnsi="Times New Roman" w:cs="Times New Roman"/>
          <w:bCs/>
          <w:iCs/>
          <w:color w:val="000000" w:themeColor="text1"/>
          <w:sz w:val="24"/>
          <w:szCs w:val="24"/>
        </w:rPr>
      </w:pPr>
      <w:r w:rsidRPr="00B22DB8">
        <w:rPr>
          <w:rFonts w:ascii="Times New Roman" w:eastAsia="Calibri" w:hAnsi="Times New Roman" w:cs="Times New Roman"/>
          <w:bCs/>
          <w:iCs/>
          <w:color w:val="000000" w:themeColor="text1"/>
          <w:sz w:val="24"/>
          <w:szCs w:val="24"/>
        </w:rPr>
        <w:lastRenderedPageBreak/>
        <w:t>verificare che le attività siano state eseguite ed il servizio reso secondo le prescrizioni e i requisiti stabiliti nel Contratto, nei suoi allegati e nelle eventuali modifiche debitamente approvate;</w:t>
      </w:r>
    </w:p>
    <w:p w14:paraId="24CC29B0" w14:textId="77777777" w:rsidR="00C14899" w:rsidRPr="00B22DB8" w:rsidRDefault="00C14899" w:rsidP="0006588F">
      <w:pPr>
        <w:numPr>
          <w:ilvl w:val="0"/>
          <w:numId w:val="36"/>
        </w:numPr>
        <w:tabs>
          <w:tab w:val="left" w:pos="426"/>
          <w:tab w:val="left" w:pos="1440"/>
          <w:tab w:val="right" w:pos="9360"/>
        </w:tabs>
        <w:spacing w:after="0" w:line="276" w:lineRule="auto"/>
        <w:ind w:left="142" w:right="140"/>
        <w:jc w:val="both"/>
        <w:rPr>
          <w:rFonts w:ascii="Times New Roman" w:eastAsia="Calibri" w:hAnsi="Times New Roman" w:cs="Times New Roman"/>
          <w:bCs/>
          <w:iCs/>
          <w:color w:val="000000" w:themeColor="text1"/>
          <w:sz w:val="24"/>
          <w:szCs w:val="24"/>
        </w:rPr>
      </w:pPr>
      <w:r w:rsidRPr="00B22DB8">
        <w:rPr>
          <w:rFonts w:ascii="Times New Roman" w:eastAsia="Calibri" w:hAnsi="Times New Roman" w:cs="Times New Roman"/>
          <w:bCs/>
          <w:iCs/>
          <w:color w:val="000000" w:themeColor="text1"/>
          <w:sz w:val="24"/>
          <w:szCs w:val="24"/>
        </w:rPr>
        <w:t xml:space="preserve">trasmettere la propria relazione al Responsabile Unico del Procedimento in merito ai pagamenti di cui al precedente articolo 6 (eccezion fatta per quello relativo al pagamento associato alla riunione Finale </w:t>
      </w:r>
      <w:r w:rsidRPr="00B22DB8">
        <w:rPr>
          <w:rFonts w:ascii="Times New Roman" w:eastAsia="Calibri" w:hAnsi="Times New Roman" w:cs="Times New Roman"/>
          <w:bCs/>
          <w:i/>
          <w:iCs/>
          <w:color w:val="000000" w:themeColor="text1"/>
          <w:sz w:val="24"/>
          <w:szCs w:val="24"/>
        </w:rPr>
        <w:t>e agli eventi in cui è prevista una verifica di conformità parziale</w:t>
      </w:r>
      <w:r w:rsidRPr="00B22DB8">
        <w:rPr>
          <w:rFonts w:ascii="Times New Roman" w:eastAsia="Calibri" w:hAnsi="Times New Roman" w:cs="Times New Roman"/>
          <w:bCs/>
          <w:iCs/>
          <w:color w:val="000000" w:themeColor="text1"/>
          <w:sz w:val="24"/>
          <w:szCs w:val="24"/>
        </w:rPr>
        <w:t>) e alle eventuali trattenute per attività non svolte da applicare o da rilasciare;</w:t>
      </w:r>
    </w:p>
    <w:p w14:paraId="24CC29B1" w14:textId="17DEEB92" w:rsidR="00C14899" w:rsidRPr="00B22DB8" w:rsidRDefault="00C14899" w:rsidP="0006588F">
      <w:pPr>
        <w:numPr>
          <w:ilvl w:val="0"/>
          <w:numId w:val="36"/>
        </w:numPr>
        <w:tabs>
          <w:tab w:val="left" w:pos="426"/>
          <w:tab w:val="left" w:pos="1440"/>
          <w:tab w:val="right" w:pos="9360"/>
        </w:tabs>
        <w:spacing w:after="0" w:line="276" w:lineRule="auto"/>
        <w:ind w:left="142" w:right="140"/>
        <w:jc w:val="both"/>
        <w:rPr>
          <w:rFonts w:ascii="Times New Roman" w:eastAsia="Calibri" w:hAnsi="Times New Roman" w:cs="Times New Roman"/>
          <w:bCs/>
          <w:iCs/>
          <w:color w:val="000000" w:themeColor="text1"/>
          <w:sz w:val="24"/>
          <w:szCs w:val="24"/>
        </w:rPr>
      </w:pPr>
      <w:r w:rsidRPr="00B22DB8">
        <w:rPr>
          <w:rFonts w:ascii="Times New Roman" w:eastAsia="Calibri" w:hAnsi="Times New Roman" w:cs="Times New Roman"/>
          <w:bCs/>
          <w:iCs/>
          <w:color w:val="000000" w:themeColor="text1"/>
          <w:sz w:val="24"/>
          <w:szCs w:val="24"/>
        </w:rPr>
        <w:t xml:space="preserve">accertare lo svincolo progressivo della garanzia di cui al precedente art. 10 a misura dell'avanzamento dell'esecuzione del contratto, nel limite massimo del 80% dell'iniziale importo garantito in conformità a quanto previsto dal citato art. </w:t>
      </w:r>
      <w:r w:rsidR="009B5B2B" w:rsidRPr="00B22DB8">
        <w:rPr>
          <w:rFonts w:ascii="Times New Roman" w:eastAsia="Calibri" w:hAnsi="Times New Roman" w:cs="Times New Roman"/>
          <w:bCs/>
          <w:iCs/>
          <w:color w:val="000000" w:themeColor="text1"/>
          <w:sz w:val="24"/>
          <w:szCs w:val="24"/>
        </w:rPr>
        <w:t xml:space="preserve">117 </w:t>
      </w:r>
      <w:r w:rsidRPr="00B22DB8">
        <w:rPr>
          <w:rFonts w:ascii="Times New Roman" w:eastAsia="Calibri" w:hAnsi="Times New Roman" w:cs="Times New Roman"/>
          <w:bCs/>
          <w:iCs/>
          <w:color w:val="000000" w:themeColor="text1"/>
          <w:sz w:val="24"/>
          <w:szCs w:val="24"/>
        </w:rPr>
        <w:t xml:space="preserve">del D. Lgs. n. </w:t>
      </w:r>
      <w:r w:rsidR="009B5B2B" w:rsidRPr="00B22DB8">
        <w:rPr>
          <w:rFonts w:ascii="Times New Roman" w:eastAsia="Calibri" w:hAnsi="Times New Roman" w:cs="Times New Roman"/>
          <w:bCs/>
          <w:iCs/>
          <w:color w:val="000000" w:themeColor="text1"/>
          <w:sz w:val="24"/>
          <w:szCs w:val="24"/>
        </w:rPr>
        <w:t>36/2023</w:t>
      </w:r>
      <w:r w:rsidRPr="00B22DB8">
        <w:rPr>
          <w:rFonts w:ascii="Times New Roman" w:eastAsia="Calibri" w:hAnsi="Times New Roman" w:cs="Times New Roman"/>
          <w:bCs/>
          <w:iCs/>
          <w:color w:val="000000" w:themeColor="text1"/>
          <w:sz w:val="24"/>
          <w:szCs w:val="24"/>
        </w:rPr>
        <w:t>;</w:t>
      </w:r>
    </w:p>
    <w:p w14:paraId="24CC29B2" w14:textId="77777777" w:rsidR="00C14899" w:rsidRPr="00B22DB8" w:rsidRDefault="00C14899" w:rsidP="0006588F">
      <w:pPr>
        <w:numPr>
          <w:ilvl w:val="0"/>
          <w:numId w:val="36"/>
        </w:numPr>
        <w:tabs>
          <w:tab w:val="left" w:pos="426"/>
          <w:tab w:val="left" w:pos="1440"/>
          <w:tab w:val="right" w:pos="9360"/>
        </w:tabs>
        <w:spacing w:after="0" w:line="276" w:lineRule="auto"/>
        <w:ind w:left="142" w:right="140"/>
        <w:jc w:val="both"/>
        <w:rPr>
          <w:rFonts w:ascii="Times New Roman" w:eastAsia="Calibri" w:hAnsi="Times New Roman" w:cs="Times New Roman"/>
          <w:bCs/>
          <w:iCs/>
          <w:color w:val="000000" w:themeColor="text1"/>
          <w:sz w:val="24"/>
          <w:szCs w:val="24"/>
        </w:rPr>
      </w:pPr>
      <w:r w:rsidRPr="00B22DB8">
        <w:rPr>
          <w:rFonts w:ascii="Times New Roman" w:eastAsia="Calibri" w:hAnsi="Times New Roman" w:cs="Times New Roman"/>
          <w:bCs/>
          <w:iCs/>
          <w:color w:val="000000" w:themeColor="text1"/>
          <w:sz w:val="24"/>
          <w:szCs w:val="24"/>
        </w:rPr>
        <w:t xml:space="preserve">trasmettere la propria relazione al Responsabile Unico del Procedimento al termine delle attività contrattuali </w:t>
      </w:r>
      <w:r w:rsidRPr="00B22DB8">
        <w:rPr>
          <w:rFonts w:ascii="Times New Roman" w:eastAsia="Calibri" w:hAnsi="Times New Roman" w:cs="Times New Roman"/>
          <w:bCs/>
          <w:i/>
          <w:iCs/>
          <w:color w:val="000000" w:themeColor="text1"/>
          <w:sz w:val="24"/>
          <w:szCs w:val="24"/>
        </w:rPr>
        <w:t>e agli eventi in cui è prevista una verifica di conformità parziale</w:t>
      </w:r>
      <w:r w:rsidRPr="00B22DB8">
        <w:rPr>
          <w:rFonts w:ascii="Times New Roman" w:eastAsia="Calibri" w:hAnsi="Times New Roman" w:cs="Times New Roman"/>
          <w:bCs/>
          <w:iCs/>
          <w:color w:val="000000" w:themeColor="text1"/>
          <w:sz w:val="24"/>
          <w:szCs w:val="24"/>
        </w:rPr>
        <w:t>, segnalando l’eventuale sussistenza delle condizioni per l’applicazione delle penali.</w:t>
      </w:r>
    </w:p>
    <w:p w14:paraId="24CC29B3" w14:textId="77777777" w:rsidR="00C14899" w:rsidRPr="00B22DB8" w:rsidRDefault="00C14899" w:rsidP="00C14899">
      <w:pPr>
        <w:autoSpaceDE w:val="0"/>
        <w:autoSpaceDN w:val="0"/>
        <w:adjustRightInd w:val="0"/>
        <w:spacing w:line="276" w:lineRule="auto"/>
        <w:ind w:left="142" w:right="140"/>
        <w:jc w:val="center"/>
        <w:rPr>
          <w:rFonts w:ascii="Times New Roman" w:eastAsia="Times New Roman" w:hAnsi="Times New Roman" w:cs="Times New Roman"/>
          <w:b/>
          <w:bCs/>
          <w:sz w:val="24"/>
          <w:szCs w:val="24"/>
          <w:lang w:eastAsia="it-IT"/>
        </w:rPr>
      </w:pPr>
    </w:p>
    <w:p w14:paraId="24CC29B4" w14:textId="77777777" w:rsidR="00C14899" w:rsidRPr="00B22DB8" w:rsidRDefault="00C14899" w:rsidP="00C14899">
      <w:pPr>
        <w:autoSpaceDE w:val="0"/>
        <w:autoSpaceDN w:val="0"/>
        <w:adjustRightInd w:val="0"/>
        <w:spacing w:line="276" w:lineRule="auto"/>
        <w:ind w:left="142" w:right="140"/>
        <w:jc w:val="center"/>
        <w:rPr>
          <w:rFonts w:ascii="Times New Roman" w:eastAsia="Calibri" w:hAnsi="Times New Roman" w:cs="Times New Roman"/>
          <w:b/>
          <w:bCs/>
          <w:sz w:val="24"/>
          <w:szCs w:val="24"/>
        </w:rPr>
      </w:pPr>
      <w:r w:rsidRPr="00B22DB8">
        <w:rPr>
          <w:rFonts w:ascii="Times New Roman" w:eastAsia="Calibri" w:hAnsi="Times New Roman" w:cs="Times New Roman"/>
          <w:b/>
          <w:bCs/>
          <w:sz w:val="24"/>
          <w:szCs w:val="24"/>
        </w:rPr>
        <w:t>ARTICOLO 15</w:t>
      </w:r>
    </w:p>
    <w:p w14:paraId="24CC29B5" w14:textId="77777777" w:rsidR="00C14899" w:rsidRPr="00B22DB8" w:rsidRDefault="00C14899" w:rsidP="00C14899">
      <w:pPr>
        <w:spacing w:line="276" w:lineRule="auto"/>
        <w:ind w:left="142" w:right="140"/>
        <w:jc w:val="center"/>
        <w:rPr>
          <w:rFonts w:ascii="Times New Roman" w:eastAsia="Times New Roman" w:hAnsi="Times New Roman" w:cs="Times New Roman"/>
          <w:i/>
          <w:sz w:val="24"/>
          <w:szCs w:val="24"/>
          <w:highlight w:val="lightGray"/>
          <w:lang w:eastAsia="it-IT"/>
        </w:rPr>
      </w:pPr>
      <w:r w:rsidRPr="00B22DB8">
        <w:rPr>
          <w:rFonts w:ascii="Times New Roman" w:eastAsia="Calibri" w:hAnsi="Times New Roman" w:cs="Times New Roman"/>
          <w:b/>
          <w:bCs/>
          <w:sz w:val="24"/>
          <w:szCs w:val="24"/>
          <w:u w:val="single"/>
        </w:rPr>
        <w:t xml:space="preserve">ORGANIZZAZIONE DEL CONTRAENTE </w:t>
      </w:r>
    </w:p>
    <w:p w14:paraId="24CC29B7"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bCs/>
          <w:sz w:val="24"/>
          <w:szCs w:val="24"/>
        </w:rPr>
      </w:pPr>
      <w:r w:rsidRPr="00B22DB8">
        <w:rPr>
          <w:rFonts w:ascii="Times New Roman" w:eastAsia="Calibri" w:hAnsi="Times New Roman" w:cs="Times New Roman"/>
          <w:b/>
          <w:bCs/>
          <w:sz w:val="24"/>
          <w:szCs w:val="24"/>
        </w:rPr>
        <w:t xml:space="preserve">15.1 </w:t>
      </w:r>
      <w:r w:rsidRPr="00B22DB8">
        <w:rPr>
          <w:rFonts w:ascii="Times New Roman" w:eastAsia="Calibri" w:hAnsi="Times New Roman" w:cs="Times New Roman"/>
          <w:bCs/>
          <w:sz w:val="24"/>
          <w:szCs w:val="24"/>
        </w:rPr>
        <w:t>Per lo svolgimento delle attività contrattuali, il Contraente si avvarrà della organizzazione di gestione specificata nell’offerta ed approvata dall’ASI.</w:t>
      </w:r>
    </w:p>
    <w:p w14:paraId="24CC29B8"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In particolare, il Contraente individuerà e comunicherà all’ASI nel corso della riunione iniziale:</w:t>
      </w:r>
    </w:p>
    <w:p w14:paraId="24CC29B9" w14:textId="77777777" w:rsidR="00C14899" w:rsidRPr="00B22DB8" w:rsidRDefault="00C14899" w:rsidP="0006588F">
      <w:pPr>
        <w:pStyle w:val="Paragrafoelenco"/>
        <w:numPr>
          <w:ilvl w:val="0"/>
          <w:numId w:val="38"/>
        </w:numPr>
        <w:autoSpaceDE w:val="0"/>
        <w:autoSpaceDN w:val="0"/>
        <w:adjustRightInd w:val="0"/>
        <w:spacing w:after="0" w:line="276" w:lineRule="auto"/>
        <w:ind w:left="567"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il Responsabile di Programma</w:t>
      </w:r>
    </w:p>
    <w:p w14:paraId="24CC29BA" w14:textId="77777777" w:rsidR="00C14899" w:rsidRPr="00B22DB8" w:rsidRDefault="00C14899" w:rsidP="0006588F">
      <w:pPr>
        <w:pStyle w:val="Paragrafoelenco"/>
        <w:numPr>
          <w:ilvl w:val="0"/>
          <w:numId w:val="38"/>
        </w:numPr>
        <w:autoSpaceDE w:val="0"/>
        <w:autoSpaceDN w:val="0"/>
        <w:adjustRightInd w:val="0"/>
        <w:spacing w:after="0" w:line="276" w:lineRule="auto"/>
        <w:ind w:left="567"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il Responsabile Contrattuale</w:t>
      </w:r>
    </w:p>
    <w:p w14:paraId="49932C94" w14:textId="77777777" w:rsidR="009B5B2B" w:rsidRPr="00B22DB8" w:rsidRDefault="009B5B2B" w:rsidP="00C14899">
      <w:pPr>
        <w:autoSpaceDE w:val="0"/>
        <w:autoSpaceDN w:val="0"/>
        <w:adjustRightInd w:val="0"/>
        <w:spacing w:line="276" w:lineRule="auto"/>
        <w:ind w:left="142" w:right="140"/>
        <w:jc w:val="both"/>
        <w:rPr>
          <w:rFonts w:ascii="Times New Roman" w:eastAsia="Calibri" w:hAnsi="Times New Roman" w:cs="Times New Roman"/>
          <w:b/>
          <w:bCs/>
          <w:sz w:val="24"/>
          <w:szCs w:val="24"/>
        </w:rPr>
      </w:pPr>
    </w:p>
    <w:p w14:paraId="24CC29BB" w14:textId="1B8B4999"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bCs/>
          <w:sz w:val="24"/>
          <w:szCs w:val="24"/>
        </w:rPr>
      </w:pPr>
      <w:r w:rsidRPr="00B22DB8">
        <w:rPr>
          <w:rFonts w:ascii="Times New Roman" w:eastAsia="Calibri" w:hAnsi="Times New Roman" w:cs="Times New Roman"/>
          <w:b/>
          <w:bCs/>
          <w:sz w:val="24"/>
          <w:szCs w:val="24"/>
        </w:rPr>
        <w:t>15.2</w:t>
      </w:r>
      <w:r w:rsidRPr="00B22DB8">
        <w:rPr>
          <w:rFonts w:ascii="Times New Roman" w:eastAsia="Calibri" w:hAnsi="Times New Roman" w:cs="Times New Roman"/>
          <w:bCs/>
          <w:sz w:val="24"/>
          <w:szCs w:val="24"/>
        </w:rPr>
        <w:t xml:space="preserve"> Responsabile di Programma.</w:t>
      </w:r>
    </w:p>
    <w:p w14:paraId="24CC29BC"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Il Responsabile di Programma, designato dal Contraente, assicurerà, il coordinamento tecnico-programmatico delle attività previste nel contratto; egli è responsabile, nei confronti dell’ASI, della validità e completezza dei risultati tecnici conseguiti.</w:t>
      </w:r>
    </w:p>
    <w:p w14:paraId="24CC29BD"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In particolare assicura:</w:t>
      </w:r>
    </w:p>
    <w:p w14:paraId="24CC29BE" w14:textId="77777777" w:rsidR="00C14899" w:rsidRPr="00B22DB8" w:rsidRDefault="00C14899" w:rsidP="0006588F">
      <w:pPr>
        <w:pStyle w:val="Paragrafoelenco"/>
        <w:numPr>
          <w:ilvl w:val="0"/>
          <w:numId w:val="39"/>
        </w:numPr>
        <w:autoSpaceDE w:val="0"/>
        <w:autoSpaceDN w:val="0"/>
        <w:adjustRightInd w:val="0"/>
        <w:spacing w:after="0" w:line="276" w:lineRule="auto"/>
        <w:ind w:left="567"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l’interfaccia dei rapporti con l’ASI;</w:t>
      </w:r>
    </w:p>
    <w:p w14:paraId="24CC29BF" w14:textId="77777777" w:rsidR="00C14899" w:rsidRPr="00B22DB8" w:rsidRDefault="00C14899" w:rsidP="0006588F">
      <w:pPr>
        <w:pStyle w:val="Paragrafoelenco"/>
        <w:numPr>
          <w:ilvl w:val="0"/>
          <w:numId w:val="39"/>
        </w:numPr>
        <w:autoSpaceDE w:val="0"/>
        <w:autoSpaceDN w:val="0"/>
        <w:adjustRightInd w:val="0"/>
        <w:spacing w:after="0" w:line="276" w:lineRule="auto"/>
        <w:ind w:left="567"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la direzione tecnica ed il coordinamento delle attività interne;</w:t>
      </w:r>
    </w:p>
    <w:p w14:paraId="24CC29C0" w14:textId="77777777" w:rsidR="00C14899" w:rsidRPr="00B22DB8" w:rsidRDefault="00C14899" w:rsidP="0006588F">
      <w:pPr>
        <w:pStyle w:val="Paragrafoelenco"/>
        <w:numPr>
          <w:ilvl w:val="0"/>
          <w:numId w:val="39"/>
        </w:numPr>
        <w:autoSpaceDE w:val="0"/>
        <w:autoSpaceDN w:val="0"/>
        <w:adjustRightInd w:val="0"/>
        <w:spacing w:after="0" w:line="276" w:lineRule="auto"/>
        <w:ind w:left="567"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lastRenderedPageBreak/>
        <w:t>il coordinamento con i subappaltatori ed eventuali Enti esterni;</w:t>
      </w:r>
    </w:p>
    <w:p w14:paraId="24CC29C1" w14:textId="77777777" w:rsidR="00C14899" w:rsidRPr="00B22DB8" w:rsidRDefault="00C14899" w:rsidP="0006588F">
      <w:pPr>
        <w:pStyle w:val="Paragrafoelenco"/>
        <w:numPr>
          <w:ilvl w:val="0"/>
          <w:numId w:val="39"/>
        </w:numPr>
        <w:autoSpaceDE w:val="0"/>
        <w:autoSpaceDN w:val="0"/>
        <w:adjustRightInd w:val="0"/>
        <w:spacing w:after="0" w:line="276" w:lineRule="auto"/>
        <w:ind w:left="567"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la soluzione dei conflitti fra aree di responsabilità e il controllo della programmazione temporale, degli stati di avanzamento e dell’esecuzione delle azioni;</w:t>
      </w:r>
    </w:p>
    <w:p w14:paraId="24CC29C2" w14:textId="77777777" w:rsidR="00C14899" w:rsidRPr="00B22DB8" w:rsidRDefault="00C14899" w:rsidP="0006588F">
      <w:pPr>
        <w:pStyle w:val="Paragrafoelenco"/>
        <w:numPr>
          <w:ilvl w:val="0"/>
          <w:numId w:val="39"/>
        </w:numPr>
        <w:autoSpaceDE w:val="0"/>
        <w:autoSpaceDN w:val="0"/>
        <w:adjustRightInd w:val="0"/>
        <w:spacing w:after="0" w:line="276" w:lineRule="auto"/>
        <w:ind w:left="567"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la supervisione ed approvazione della documentazione tecnico-contrattuale prodotta nel corso delle attività;</w:t>
      </w:r>
    </w:p>
    <w:p w14:paraId="24CC29C3" w14:textId="77777777" w:rsidR="00C14899" w:rsidRPr="00B22DB8" w:rsidRDefault="00C14899" w:rsidP="0006588F">
      <w:pPr>
        <w:pStyle w:val="Paragrafoelenco"/>
        <w:numPr>
          <w:ilvl w:val="0"/>
          <w:numId w:val="39"/>
        </w:numPr>
        <w:autoSpaceDE w:val="0"/>
        <w:autoSpaceDN w:val="0"/>
        <w:adjustRightInd w:val="0"/>
        <w:spacing w:after="0" w:line="276" w:lineRule="auto"/>
        <w:ind w:left="567"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l’organizzazione delle riunioni e coordinamento della documentazione necessaria per le riunioni e conseguente alle riunioni.</w:t>
      </w:r>
    </w:p>
    <w:p w14:paraId="67957E23" w14:textId="77777777" w:rsidR="009B5B2B" w:rsidRPr="00B22DB8" w:rsidRDefault="009B5B2B" w:rsidP="00C14899">
      <w:pPr>
        <w:autoSpaceDE w:val="0"/>
        <w:autoSpaceDN w:val="0"/>
        <w:adjustRightInd w:val="0"/>
        <w:spacing w:line="276" w:lineRule="auto"/>
        <w:ind w:left="142" w:right="140"/>
        <w:jc w:val="both"/>
        <w:rPr>
          <w:rFonts w:ascii="Times New Roman" w:eastAsia="Calibri" w:hAnsi="Times New Roman" w:cs="Times New Roman"/>
          <w:b/>
          <w:bCs/>
          <w:sz w:val="24"/>
          <w:szCs w:val="24"/>
        </w:rPr>
      </w:pPr>
    </w:p>
    <w:p w14:paraId="24CC29C4" w14:textId="2E21F3DF"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bCs/>
          <w:sz w:val="24"/>
          <w:szCs w:val="24"/>
        </w:rPr>
      </w:pPr>
      <w:r w:rsidRPr="00B22DB8">
        <w:rPr>
          <w:rFonts w:ascii="Times New Roman" w:eastAsia="Calibri" w:hAnsi="Times New Roman" w:cs="Times New Roman"/>
          <w:b/>
          <w:bCs/>
          <w:sz w:val="24"/>
          <w:szCs w:val="24"/>
        </w:rPr>
        <w:t>15.3</w:t>
      </w:r>
      <w:r w:rsidRPr="00B22DB8">
        <w:rPr>
          <w:rFonts w:ascii="Times New Roman" w:eastAsia="Calibri" w:hAnsi="Times New Roman" w:cs="Times New Roman"/>
          <w:bCs/>
          <w:sz w:val="24"/>
          <w:szCs w:val="24"/>
        </w:rPr>
        <w:t xml:space="preserve"> Responsabile Contrattuale.</w:t>
      </w:r>
    </w:p>
    <w:p w14:paraId="24CC29C5"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bCs/>
          <w:sz w:val="24"/>
          <w:szCs w:val="24"/>
        </w:rPr>
      </w:pPr>
      <w:r w:rsidRPr="00B22DB8">
        <w:rPr>
          <w:rFonts w:ascii="Times New Roman" w:eastAsia="Calibri" w:hAnsi="Times New Roman" w:cs="Times New Roman"/>
          <w:bCs/>
          <w:sz w:val="24"/>
          <w:szCs w:val="24"/>
        </w:rPr>
        <w:t>Il Responsabile Contrattuale gestisce in accordo con il Responsabile di Programma gli aspetti legali, amministrativi e finanziari del contratto, ivi compresi i riflessi derivanti dal rapporto con i subappaltatori.</w:t>
      </w:r>
    </w:p>
    <w:p w14:paraId="24CC29C6" w14:textId="77777777" w:rsidR="00C14899" w:rsidRPr="00B22DB8" w:rsidRDefault="00C14899" w:rsidP="00C14899">
      <w:pPr>
        <w:autoSpaceDE w:val="0"/>
        <w:autoSpaceDN w:val="0"/>
        <w:adjustRightInd w:val="0"/>
        <w:spacing w:line="276" w:lineRule="auto"/>
        <w:ind w:left="142" w:right="140"/>
        <w:jc w:val="both"/>
        <w:rPr>
          <w:rFonts w:ascii="Times New Roman" w:eastAsia="Calibri" w:hAnsi="Times New Roman" w:cs="Times New Roman"/>
          <w:b/>
          <w:bCs/>
          <w:sz w:val="24"/>
          <w:szCs w:val="24"/>
        </w:rPr>
      </w:pPr>
    </w:p>
    <w:p w14:paraId="24CC29C7" w14:textId="77777777" w:rsidR="00C14899" w:rsidRPr="00B22DB8" w:rsidRDefault="00C14899" w:rsidP="00C14899">
      <w:pPr>
        <w:autoSpaceDE w:val="0"/>
        <w:autoSpaceDN w:val="0"/>
        <w:adjustRightInd w:val="0"/>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Calibri" w:hAnsi="Times New Roman" w:cs="Times New Roman"/>
          <w:sz w:val="24"/>
          <w:szCs w:val="24"/>
        </w:rPr>
        <w:t>Tutte le comunicazioni e contestazioni fatte in contraddittorio tra ASI ed il Responsabile di Programma del Contraente dovranno intendersi fatte direttamente al Contraente stesso.</w:t>
      </w:r>
    </w:p>
    <w:p w14:paraId="24CC29C8" w14:textId="77777777" w:rsidR="00C14899" w:rsidRPr="00B22DB8" w:rsidRDefault="00C14899" w:rsidP="00C14899">
      <w:pPr>
        <w:spacing w:line="276" w:lineRule="auto"/>
        <w:ind w:left="142" w:right="140"/>
        <w:jc w:val="center"/>
        <w:rPr>
          <w:rFonts w:ascii="Times New Roman" w:eastAsia="Times New Roman" w:hAnsi="Times New Roman" w:cs="Times New Roman"/>
          <w:b/>
          <w:sz w:val="24"/>
          <w:szCs w:val="24"/>
          <w:lang w:eastAsia="it-IT"/>
        </w:rPr>
      </w:pPr>
    </w:p>
    <w:p w14:paraId="24CC29C9" w14:textId="77777777" w:rsidR="00C14899" w:rsidRPr="00B22DB8" w:rsidRDefault="00C14899" w:rsidP="00C14899">
      <w:pPr>
        <w:spacing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16</w:t>
      </w:r>
    </w:p>
    <w:p w14:paraId="24CC29CA" w14:textId="77777777" w:rsidR="00C14899" w:rsidRPr="00B22DB8" w:rsidRDefault="00C14899" w:rsidP="00C14899">
      <w:pPr>
        <w:tabs>
          <w:tab w:val="left" w:pos="1440"/>
          <w:tab w:val="right" w:pos="9360"/>
        </w:tabs>
        <w:spacing w:line="276" w:lineRule="auto"/>
        <w:ind w:left="142" w:right="140" w:hanging="720"/>
        <w:jc w:val="center"/>
        <w:rPr>
          <w:rFonts w:ascii="Times New Roman" w:eastAsia="Times New Roman" w:hAnsi="Times New Roman" w:cs="Times New Roman"/>
          <w:b/>
          <w:i/>
          <w:sz w:val="24"/>
          <w:szCs w:val="24"/>
          <w:u w:val="single"/>
          <w:lang w:eastAsia="it-IT"/>
        </w:rPr>
      </w:pPr>
      <w:r w:rsidRPr="00B22DB8">
        <w:rPr>
          <w:rFonts w:ascii="Times New Roman" w:eastAsia="Times New Roman" w:hAnsi="Times New Roman" w:cs="Times New Roman"/>
          <w:b/>
          <w:i/>
          <w:sz w:val="24"/>
          <w:szCs w:val="24"/>
          <w:highlight w:val="lightGray"/>
          <w:u w:val="single"/>
          <w:lang w:eastAsia="it-IT"/>
        </w:rPr>
        <w:t>COMMISSIONE/ INCARICATO UNICO [per contratti di importo inferiore a 500.000,00 euro]</w:t>
      </w:r>
    </w:p>
    <w:p w14:paraId="24CC29CB" w14:textId="77777777" w:rsidR="00C14899" w:rsidRPr="00B22DB8" w:rsidRDefault="00C14899" w:rsidP="00C14899">
      <w:pPr>
        <w:tabs>
          <w:tab w:val="left" w:pos="1440"/>
          <w:tab w:val="right" w:pos="9360"/>
        </w:tabs>
        <w:spacing w:line="276" w:lineRule="auto"/>
        <w:ind w:left="142" w:right="140" w:hanging="720"/>
        <w:jc w:val="center"/>
        <w:rPr>
          <w:rFonts w:ascii="Times New Roman" w:eastAsia="Times New Roman" w:hAnsi="Times New Roman" w:cs="Times New Roman"/>
          <w:b/>
          <w:i/>
          <w:sz w:val="24"/>
          <w:szCs w:val="24"/>
          <w:highlight w:val="lightGray"/>
          <w:u w:val="single"/>
          <w:lang w:eastAsia="it-IT"/>
        </w:rPr>
      </w:pPr>
      <w:r w:rsidRPr="00B22DB8">
        <w:rPr>
          <w:rFonts w:ascii="Times New Roman" w:eastAsia="Times New Roman" w:hAnsi="Times New Roman" w:cs="Times New Roman"/>
          <w:b/>
          <w:i/>
          <w:sz w:val="24"/>
          <w:szCs w:val="24"/>
          <w:highlight w:val="lightGray"/>
          <w:u w:val="single"/>
          <w:lang w:eastAsia="it-IT"/>
        </w:rPr>
        <w:t>DI VERIFICA DI CONFORMITA’</w:t>
      </w:r>
    </w:p>
    <w:p w14:paraId="24CC29CC" w14:textId="77777777" w:rsidR="00C14899" w:rsidRPr="00B22DB8" w:rsidRDefault="00C14899" w:rsidP="00C14899">
      <w:pPr>
        <w:tabs>
          <w:tab w:val="left" w:pos="1440"/>
          <w:tab w:val="right" w:pos="9360"/>
        </w:tabs>
        <w:spacing w:line="276" w:lineRule="auto"/>
        <w:ind w:left="142" w:right="140" w:hanging="720"/>
        <w:jc w:val="center"/>
        <w:rPr>
          <w:rFonts w:ascii="Times New Roman" w:eastAsia="Times New Roman" w:hAnsi="Times New Roman" w:cs="Times New Roman"/>
          <w:b/>
          <w:i/>
          <w:sz w:val="24"/>
          <w:szCs w:val="24"/>
          <w:u w:val="single"/>
          <w:lang w:eastAsia="it-IT"/>
        </w:rPr>
      </w:pPr>
    </w:p>
    <w:p w14:paraId="24CC29CD" w14:textId="77777777" w:rsidR="00C14899" w:rsidRPr="00B22DB8" w:rsidRDefault="00C14899" w:rsidP="00C14899">
      <w:pPr>
        <w:tabs>
          <w:tab w:val="left" w:pos="709"/>
          <w:tab w:val="right" w:pos="9360"/>
        </w:tabs>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b/>
          <w:sz w:val="24"/>
          <w:szCs w:val="24"/>
          <w:lang w:eastAsia="it-IT"/>
        </w:rPr>
        <w:t>16.1</w:t>
      </w:r>
      <w:r w:rsidRPr="00B22DB8">
        <w:rPr>
          <w:rFonts w:ascii="Times New Roman" w:eastAsia="Times New Roman" w:hAnsi="Times New Roman" w:cs="Times New Roman"/>
          <w:b/>
          <w:sz w:val="24"/>
          <w:szCs w:val="24"/>
          <w:lang w:eastAsia="it-IT"/>
        </w:rPr>
        <w:tab/>
      </w:r>
      <w:r w:rsidRPr="00B22DB8">
        <w:rPr>
          <w:rFonts w:ascii="Times New Roman" w:eastAsia="Times New Roman" w:hAnsi="Times New Roman" w:cs="Times New Roman"/>
          <w:sz w:val="24"/>
          <w:szCs w:val="24"/>
          <w:lang w:eastAsia="it-IT"/>
        </w:rPr>
        <w:t xml:space="preserve">L'ASI nominerà una Commissione </w:t>
      </w:r>
      <w:r w:rsidRPr="00B22DB8">
        <w:rPr>
          <w:rFonts w:ascii="Times New Roman" w:eastAsia="Times New Roman" w:hAnsi="Times New Roman" w:cs="Times New Roman"/>
          <w:i/>
          <w:sz w:val="24"/>
          <w:szCs w:val="24"/>
          <w:lang w:eastAsia="it-IT"/>
        </w:rPr>
        <w:t>/ Incaricato Unico</w:t>
      </w:r>
      <w:r w:rsidRPr="00B22DB8">
        <w:rPr>
          <w:rFonts w:ascii="Times New Roman" w:eastAsia="Times New Roman" w:hAnsi="Times New Roman" w:cs="Times New Roman"/>
          <w:sz w:val="24"/>
          <w:szCs w:val="24"/>
          <w:lang w:eastAsia="it-IT"/>
        </w:rPr>
        <w:t xml:space="preserve"> di Verifica di Conformità la cui regolamentazione è prevista dal “Disciplinare verifica di conformità e collaudo dei contratti dell’Agenzia Spaziale Italiana”, che si riunirà in occasione della Riunione Finale </w:t>
      </w:r>
      <w:r w:rsidRPr="00B22DB8">
        <w:rPr>
          <w:rFonts w:ascii="Times New Roman" w:eastAsia="Times New Roman" w:hAnsi="Times New Roman" w:cs="Times New Roman"/>
          <w:bCs/>
          <w:i/>
          <w:iCs/>
          <w:sz w:val="24"/>
          <w:szCs w:val="24"/>
          <w:lang w:eastAsia="it-IT"/>
        </w:rPr>
        <w:t>e degli eventi in cui è prevista una verifica di conformità parziale</w:t>
      </w:r>
      <w:r w:rsidRPr="00B22DB8">
        <w:rPr>
          <w:rFonts w:ascii="Times New Roman" w:eastAsia="Times New Roman" w:hAnsi="Times New Roman" w:cs="Times New Roman"/>
          <w:sz w:val="24"/>
          <w:szCs w:val="24"/>
          <w:lang w:eastAsia="it-IT"/>
        </w:rPr>
        <w:t>, ed ogni qualvolta si rendesse necessario nel corso del Programma, avente i seguenti compiti:</w:t>
      </w:r>
    </w:p>
    <w:p w14:paraId="24CC29CE" w14:textId="77777777" w:rsidR="00C14899" w:rsidRPr="00B22DB8" w:rsidRDefault="00C14899" w:rsidP="0006588F">
      <w:pPr>
        <w:widowControl w:val="0"/>
        <w:numPr>
          <w:ilvl w:val="0"/>
          <w:numId w:val="26"/>
        </w:numPr>
        <w:tabs>
          <w:tab w:val="left" w:pos="1134"/>
          <w:tab w:val="right" w:pos="9360"/>
        </w:tabs>
        <w:spacing w:after="0" w:line="276" w:lineRule="auto"/>
        <w:ind w:left="567"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esaminare e valutare la documentazione prodotta dal Contraente in corrispondenza degli eventi previsti dal contratto;</w:t>
      </w:r>
    </w:p>
    <w:p w14:paraId="24CC29CF" w14:textId="77777777" w:rsidR="00C14899" w:rsidRPr="00B22DB8" w:rsidRDefault="00C14899" w:rsidP="0006588F">
      <w:pPr>
        <w:widowControl w:val="0"/>
        <w:numPr>
          <w:ilvl w:val="0"/>
          <w:numId w:val="26"/>
        </w:numPr>
        <w:tabs>
          <w:tab w:val="left" w:pos="1134"/>
          <w:tab w:val="right" w:pos="9360"/>
        </w:tabs>
        <w:spacing w:after="0" w:line="276" w:lineRule="auto"/>
        <w:ind w:left="567"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verificare che le attività siano state sviluppate ed eseguite a regola d’arte e secondo le prescrizioni ed i requisiti stabiliti nel contratto, nei suoi allegati </w:t>
      </w:r>
      <w:r w:rsidRPr="00B22DB8">
        <w:rPr>
          <w:rFonts w:ascii="Times New Roman" w:eastAsia="Times New Roman" w:hAnsi="Times New Roman" w:cs="Times New Roman"/>
          <w:sz w:val="24"/>
          <w:szCs w:val="24"/>
          <w:lang w:eastAsia="it-IT"/>
        </w:rPr>
        <w:lastRenderedPageBreak/>
        <w:t>e nelle eventuali modifiche debitamente approvate;</w:t>
      </w:r>
    </w:p>
    <w:p w14:paraId="24CC29D0" w14:textId="77777777" w:rsidR="00C14899" w:rsidRPr="00B22DB8" w:rsidRDefault="00C14899" w:rsidP="0006588F">
      <w:pPr>
        <w:widowControl w:val="0"/>
        <w:numPr>
          <w:ilvl w:val="0"/>
          <w:numId w:val="26"/>
        </w:numPr>
        <w:tabs>
          <w:tab w:val="left" w:pos="1134"/>
          <w:tab w:val="right" w:pos="9360"/>
        </w:tabs>
        <w:spacing w:after="0" w:line="276" w:lineRule="auto"/>
        <w:ind w:left="567"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verificare che i dati risultanti dalla contabilità e dai documenti giustificativi corrispondano tra loro e con le risultanze di fatto, non solo per dimensioni, forma e quantità ma anche per qualità dei materiali, dei componenti e delle provviste, accertare i pagamenti effettuati;</w:t>
      </w:r>
    </w:p>
    <w:p w14:paraId="24CC29D1" w14:textId="77777777" w:rsidR="00C14899" w:rsidRPr="00B22DB8" w:rsidRDefault="00C14899" w:rsidP="0006588F">
      <w:pPr>
        <w:widowControl w:val="0"/>
        <w:numPr>
          <w:ilvl w:val="0"/>
          <w:numId w:val="26"/>
        </w:numPr>
        <w:tabs>
          <w:tab w:val="clear" w:pos="704"/>
          <w:tab w:val="left" w:pos="1134"/>
          <w:tab w:val="num" w:pos="1276"/>
          <w:tab w:val="left" w:pos="1440"/>
          <w:tab w:val="right" w:pos="9360"/>
        </w:tabs>
        <w:spacing w:after="0" w:line="276" w:lineRule="auto"/>
        <w:ind w:left="567" w:right="140" w:hanging="425"/>
        <w:jc w:val="both"/>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sz w:val="24"/>
          <w:szCs w:val="24"/>
          <w:lang w:eastAsia="it-IT"/>
        </w:rPr>
        <w:t xml:space="preserve">esprimere il parere liberatorio sulla liquidazione delle rate di cui all’art. 6, ove è previsto l’intervento della Commissione </w:t>
      </w:r>
      <w:r w:rsidRPr="00B22DB8">
        <w:rPr>
          <w:rFonts w:ascii="Times New Roman" w:eastAsia="Times New Roman" w:hAnsi="Times New Roman" w:cs="Times New Roman"/>
          <w:i/>
          <w:sz w:val="24"/>
          <w:szCs w:val="24"/>
          <w:lang w:eastAsia="it-IT"/>
        </w:rPr>
        <w:t xml:space="preserve">/ Incaricato Unico </w:t>
      </w:r>
      <w:r w:rsidRPr="00B22DB8">
        <w:rPr>
          <w:rFonts w:ascii="Times New Roman" w:eastAsia="Times New Roman" w:hAnsi="Times New Roman" w:cs="Times New Roman"/>
          <w:sz w:val="24"/>
          <w:szCs w:val="24"/>
          <w:lang w:eastAsia="it-IT"/>
        </w:rPr>
        <w:t xml:space="preserve">di Verifica di Conformità, e delle quote delle rate di avanzamento trattenute e non liquidate dal </w:t>
      </w:r>
      <w:r w:rsidRPr="00B22DB8">
        <w:rPr>
          <w:rFonts w:ascii="Times New Roman" w:eastAsia="Times New Roman" w:hAnsi="Times New Roman" w:cs="Times New Roman"/>
          <w:color w:val="000000"/>
          <w:sz w:val="24"/>
          <w:szCs w:val="24"/>
          <w:lang w:eastAsia="it-IT"/>
        </w:rPr>
        <w:t>Direttore dell’esecuzione del contratto dell’ASI</w:t>
      </w:r>
      <w:r w:rsidRPr="00B22DB8">
        <w:rPr>
          <w:rFonts w:ascii="Times New Roman" w:eastAsia="Times New Roman" w:hAnsi="Times New Roman" w:cs="Times New Roman"/>
          <w:sz w:val="24"/>
          <w:szCs w:val="24"/>
          <w:lang w:eastAsia="it-IT"/>
        </w:rPr>
        <w:t>, tenendo conto dell’applicabilità di eventuali penali;</w:t>
      </w:r>
    </w:p>
    <w:p w14:paraId="24CC29D2" w14:textId="77777777" w:rsidR="00C14899" w:rsidRPr="00B22DB8" w:rsidRDefault="00C14899" w:rsidP="0006588F">
      <w:pPr>
        <w:widowControl w:val="0"/>
        <w:numPr>
          <w:ilvl w:val="0"/>
          <w:numId w:val="26"/>
        </w:numPr>
        <w:tabs>
          <w:tab w:val="left" w:pos="1134"/>
          <w:tab w:val="left" w:pos="1440"/>
        </w:tabs>
        <w:spacing w:after="0" w:line="276" w:lineRule="auto"/>
        <w:ind w:left="567"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esprimere il parere liberatorio sulla liquidazione delle trattenute di cui all’art. 6.11;</w:t>
      </w:r>
    </w:p>
    <w:p w14:paraId="24CC29D3" w14:textId="77777777" w:rsidR="00C14899" w:rsidRPr="00B22DB8" w:rsidRDefault="00C14899" w:rsidP="0006588F">
      <w:pPr>
        <w:widowControl w:val="0"/>
        <w:numPr>
          <w:ilvl w:val="0"/>
          <w:numId w:val="26"/>
        </w:numPr>
        <w:tabs>
          <w:tab w:val="left" w:pos="1134"/>
          <w:tab w:val="left" w:pos="1440"/>
        </w:tabs>
        <w:spacing w:after="0" w:line="276" w:lineRule="auto"/>
        <w:ind w:left="567"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esprimere il parere liberatorio sullo svincolo di tutte le fideiussioni ancora in essere alla data del positivo esito di Verifica di Conformità;</w:t>
      </w:r>
    </w:p>
    <w:p w14:paraId="24CC29D4" w14:textId="77777777" w:rsidR="00C14899" w:rsidRPr="00B22DB8" w:rsidRDefault="00C14899" w:rsidP="0006588F">
      <w:pPr>
        <w:widowControl w:val="0"/>
        <w:numPr>
          <w:ilvl w:val="0"/>
          <w:numId w:val="26"/>
        </w:numPr>
        <w:tabs>
          <w:tab w:val="left" w:pos="1134"/>
          <w:tab w:val="left" w:pos="1440"/>
        </w:tabs>
        <w:spacing w:after="0" w:line="276" w:lineRule="auto"/>
        <w:ind w:left="567"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esprimere i pareri richiesti nei casi previsti dagli articoli sospensione delle attività, recesso unilaterale dell’ASI, risoluzione del contratto, causa di forza maggiore.</w:t>
      </w:r>
    </w:p>
    <w:p w14:paraId="24CC29D5" w14:textId="77777777" w:rsidR="00C14899" w:rsidRPr="00B22DB8" w:rsidRDefault="00C14899" w:rsidP="00C14899">
      <w:pPr>
        <w:spacing w:before="240" w:line="276" w:lineRule="auto"/>
        <w:ind w:left="142" w:right="140"/>
        <w:jc w:val="both"/>
        <w:rPr>
          <w:rFonts w:ascii="Times New Roman" w:eastAsia="Times New Roman" w:hAnsi="Times New Roman" w:cs="Times New Roman"/>
          <w:color w:val="000000"/>
          <w:sz w:val="24"/>
          <w:szCs w:val="24"/>
          <w:lang w:eastAsia="it-IT"/>
        </w:rPr>
      </w:pPr>
      <w:r w:rsidRPr="00B22DB8">
        <w:rPr>
          <w:rFonts w:ascii="Times New Roman" w:eastAsia="Times New Roman" w:hAnsi="Times New Roman" w:cs="Times New Roman"/>
          <w:color w:val="000000"/>
          <w:sz w:val="24"/>
          <w:szCs w:val="24"/>
          <w:lang w:eastAsia="it-IT"/>
        </w:rPr>
        <w:t>Nello svolgimento dei suoi compiti la commissione si interfaccia con il RUP e il DEC.</w:t>
      </w:r>
    </w:p>
    <w:p w14:paraId="24CC29D6" w14:textId="77777777" w:rsidR="00C14899" w:rsidRPr="00B22DB8" w:rsidRDefault="00C14899" w:rsidP="00C14899">
      <w:pPr>
        <w:pStyle w:val="Paragrafoelenco"/>
        <w:spacing w:line="276" w:lineRule="auto"/>
        <w:ind w:left="142" w:right="140"/>
        <w:rPr>
          <w:rFonts w:ascii="Times New Roman" w:eastAsia="Times New Roman" w:hAnsi="Times New Roman" w:cs="Times New Roman"/>
          <w:color w:val="000000"/>
          <w:sz w:val="24"/>
          <w:szCs w:val="24"/>
          <w:lang w:eastAsia="it-IT"/>
        </w:rPr>
      </w:pPr>
    </w:p>
    <w:p w14:paraId="24CC29D7" w14:textId="77777777" w:rsidR="00C14899" w:rsidRPr="00B22DB8" w:rsidRDefault="00C14899" w:rsidP="00C14899">
      <w:pPr>
        <w:spacing w:line="276" w:lineRule="auto"/>
        <w:ind w:left="142" w:right="140"/>
        <w:jc w:val="center"/>
        <w:rPr>
          <w:rFonts w:ascii="Times New Roman" w:hAnsi="Times New Roman" w:cs="Times New Roman"/>
          <w:sz w:val="24"/>
          <w:szCs w:val="24"/>
        </w:rPr>
      </w:pPr>
      <w:r w:rsidRPr="00B22DB8">
        <w:rPr>
          <w:rFonts w:ascii="Times New Roman" w:hAnsi="Times New Roman" w:cs="Times New Roman"/>
          <w:b/>
          <w:bCs/>
          <w:sz w:val="24"/>
          <w:szCs w:val="24"/>
        </w:rPr>
        <w:t xml:space="preserve">ARTICOLO 17 </w:t>
      </w:r>
    </w:p>
    <w:p w14:paraId="24CC29D8" w14:textId="77777777" w:rsidR="00C14899" w:rsidRPr="00B22DB8" w:rsidRDefault="00C14899" w:rsidP="00C14899">
      <w:pPr>
        <w:spacing w:line="276" w:lineRule="auto"/>
        <w:ind w:left="142" w:right="140"/>
        <w:jc w:val="center"/>
        <w:rPr>
          <w:rFonts w:ascii="Times New Roman" w:hAnsi="Times New Roman" w:cs="Times New Roman"/>
          <w:b/>
          <w:bCs/>
          <w:color w:val="000000"/>
          <w:sz w:val="24"/>
          <w:szCs w:val="24"/>
          <w:u w:val="single"/>
        </w:rPr>
      </w:pPr>
      <w:r w:rsidRPr="00B22DB8">
        <w:rPr>
          <w:rFonts w:ascii="Times New Roman" w:hAnsi="Times New Roman" w:cs="Times New Roman"/>
          <w:b/>
          <w:bCs/>
          <w:color w:val="000000"/>
          <w:sz w:val="24"/>
          <w:szCs w:val="24"/>
          <w:u w:val="single"/>
        </w:rPr>
        <w:t xml:space="preserve">MODIFICHE </w:t>
      </w:r>
    </w:p>
    <w:p w14:paraId="24CC29D9" w14:textId="77777777" w:rsidR="00C14899" w:rsidRPr="00B22DB8" w:rsidRDefault="00C14899" w:rsidP="00C14899">
      <w:pPr>
        <w:spacing w:line="276" w:lineRule="auto"/>
        <w:ind w:left="142" w:right="140" w:firstLine="708"/>
        <w:rPr>
          <w:rFonts w:ascii="Times New Roman" w:hAnsi="Times New Roman" w:cs="Times New Roman"/>
          <w:bCs/>
          <w:i/>
          <w:sz w:val="24"/>
          <w:szCs w:val="24"/>
          <w:u w:val="single"/>
        </w:rPr>
      </w:pPr>
      <w:r w:rsidRPr="00B22DB8">
        <w:rPr>
          <w:rFonts w:ascii="Times New Roman" w:hAnsi="Times New Roman" w:cs="Times New Roman"/>
          <w:bCs/>
          <w:i/>
          <w:sz w:val="24"/>
          <w:szCs w:val="24"/>
          <w:highlight w:val="lightGray"/>
          <w:u w:val="single"/>
        </w:rPr>
        <w:t>[</w:t>
      </w:r>
      <w:r w:rsidRPr="00B22DB8">
        <w:rPr>
          <w:rFonts w:ascii="Times New Roman" w:hAnsi="Times New Roman" w:cs="Times New Roman"/>
          <w:b/>
          <w:bCs/>
          <w:i/>
          <w:sz w:val="24"/>
          <w:szCs w:val="24"/>
          <w:highlight w:val="lightGray"/>
          <w:u w:val="single"/>
        </w:rPr>
        <w:t>verificare di volta in volta in base ad opzioni previste come facoltative nella RDO</w:t>
      </w:r>
      <w:r w:rsidRPr="00B22DB8">
        <w:rPr>
          <w:rFonts w:ascii="Times New Roman" w:hAnsi="Times New Roman" w:cs="Times New Roman"/>
          <w:bCs/>
          <w:i/>
          <w:sz w:val="24"/>
          <w:szCs w:val="24"/>
          <w:highlight w:val="lightGray"/>
          <w:u w:val="single"/>
        </w:rPr>
        <w:t>]</w:t>
      </w:r>
    </w:p>
    <w:p w14:paraId="24CC29DA"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
          <w:bCs/>
          <w:color w:val="000000"/>
          <w:sz w:val="24"/>
          <w:szCs w:val="24"/>
        </w:rPr>
        <w:t xml:space="preserve">17.1 </w:t>
      </w:r>
      <w:proofErr w:type="gramStart"/>
      <w:r w:rsidRPr="00B22DB8">
        <w:rPr>
          <w:rFonts w:ascii="Times New Roman" w:hAnsi="Times New Roman" w:cs="Times New Roman"/>
          <w:bCs/>
          <w:color w:val="000000"/>
          <w:sz w:val="24"/>
          <w:szCs w:val="24"/>
        </w:rPr>
        <w:t>E'</w:t>
      </w:r>
      <w:proofErr w:type="gramEnd"/>
      <w:r w:rsidRPr="00B22DB8">
        <w:rPr>
          <w:rFonts w:ascii="Times New Roman" w:hAnsi="Times New Roman" w:cs="Times New Roman"/>
          <w:bCs/>
          <w:color w:val="000000"/>
          <w:sz w:val="24"/>
          <w:szCs w:val="24"/>
        </w:rPr>
        <w:t xml:space="preserve"> facoltà in ogni momento dell'ASI richiedere e del Contraente proporre modifiche tecniche, gestionali e di programmazione durante l'esecuzione del contratto. </w:t>
      </w:r>
    </w:p>
    <w:p w14:paraId="24CC29DB"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Le comunicazioni relative a richieste o proposte di dette modifiche saranno effettuate dal Responsabile Unico del Procedimento per l’ASI e dal Responsabile di Programma per il Contraente (in accordo ai modelli forniti in Appendice C).</w:t>
      </w:r>
    </w:p>
    <w:p w14:paraId="24CC29DC"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
          <w:bCs/>
          <w:color w:val="000000"/>
          <w:sz w:val="24"/>
          <w:szCs w:val="24"/>
        </w:rPr>
        <w:t xml:space="preserve">17.2 </w:t>
      </w:r>
      <w:r w:rsidRPr="00B22DB8">
        <w:rPr>
          <w:rFonts w:ascii="Times New Roman" w:hAnsi="Times New Roman" w:cs="Times New Roman"/>
          <w:bCs/>
          <w:color w:val="000000"/>
          <w:sz w:val="24"/>
          <w:szCs w:val="24"/>
        </w:rPr>
        <w:t>Le modifiche definite nell’Appendice D. di classe 1A:</w:t>
      </w:r>
    </w:p>
    <w:p w14:paraId="24CC29DD"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a) che comportano un incremento o una riduzione degli oneri a carico dell'ASI;</w:t>
      </w:r>
    </w:p>
    <w:p w14:paraId="24CC29DE"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lastRenderedPageBreak/>
        <w:t>b) che, pur non comportando variazioni degli oneri a carico dell'ASI, apportano cambiamenti ai termini ed alle condizioni stabiliti nel contratto e nei suoi allegati;</w:t>
      </w:r>
    </w:p>
    <w:p w14:paraId="24CC29DF"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daranno luogo ad Atto Aggiuntivo al contratto, contenente le motivazioni e la descrizione della modifica, l'importo corrispondente nei casi di cui al punto a), e le eventuali incidenze sulla pianificazione e sulla data di conclusione delle attività. Dette modifiche saranno rese esecutive solo dopo la stipula dei relativi Atti Aggiuntivi.</w:t>
      </w:r>
    </w:p>
    <w:p w14:paraId="24CC29E0"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
          <w:bCs/>
          <w:color w:val="000000"/>
          <w:sz w:val="24"/>
          <w:szCs w:val="24"/>
        </w:rPr>
        <w:t>17.3</w:t>
      </w:r>
      <w:r w:rsidRPr="00B22DB8">
        <w:rPr>
          <w:rFonts w:ascii="Times New Roman" w:hAnsi="Times New Roman" w:cs="Times New Roman"/>
          <w:bCs/>
          <w:color w:val="000000"/>
          <w:sz w:val="24"/>
          <w:szCs w:val="24"/>
        </w:rPr>
        <w:t xml:space="preserve"> Le modifiche, rese necessarie dall'evoluzione tecnica del programma, che non comportano incremento o riduzione degli oneri a carico dell'ASI e che non introducono cambiamenti all'oggetto, agli obiettivi ed alla normativa contrattuale, saranno rese esecutive non appena concordate tra il Responsabile Unico del Procedimento dell’ASI e dal Responsabile di Programma del Contraente, sulla base del documento identificativo della modifica, controfirmato dagli stessi.</w:t>
      </w:r>
    </w:p>
    <w:p w14:paraId="24CC29E1"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
          <w:bCs/>
          <w:color w:val="000000"/>
          <w:sz w:val="24"/>
          <w:szCs w:val="24"/>
        </w:rPr>
        <w:t>17.4</w:t>
      </w:r>
      <w:r w:rsidRPr="00B22DB8">
        <w:rPr>
          <w:rFonts w:ascii="Times New Roman" w:hAnsi="Times New Roman" w:cs="Times New Roman"/>
          <w:bCs/>
          <w:color w:val="000000"/>
          <w:sz w:val="24"/>
          <w:szCs w:val="24"/>
        </w:rPr>
        <w:t xml:space="preserve"> Il Contraente non può introdurre modifiche senza l'osservanza delle disposizioni stabilite dal presente articolo.</w:t>
      </w:r>
    </w:p>
    <w:p w14:paraId="24CC29E2" w14:textId="5A7CE069"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Nel caso il Contraente introduca modifiche all'oggetto contrattuale senza l'osservanza di dette disposizioni, non potrà pretendere alcun aumento di prezzo o indennità per le modifiche apportate e sarà tenuto ad eseguire senza compenso tutti quei ripristini che di conseguenza l'ASI ritenga necessari.</w:t>
      </w:r>
    </w:p>
    <w:p w14:paraId="03BA0918" w14:textId="4259FE59" w:rsidR="00AB1008" w:rsidRPr="00B22DB8" w:rsidRDefault="00AB1008"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
          <w:bCs/>
          <w:color w:val="000000"/>
          <w:sz w:val="24"/>
          <w:szCs w:val="24"/>
        </w:rPr>
        <w:t>17.5</w:t>
      </w:r>
      <w:r w:rsidRPr="00B22DB8">
        <w:rPr>
          <w:rFonts w:ascii="Times New Roman" w:hAnsi="Times New Roman" w:cs="Times New Roman"/>
          <w:bCs/>
          <w:color w:val="000000"/>
          <w:sz w:val="24"/>
          <w:szCs w:val="24"/>
        </w:rPr>
        <w:t xml:space="preserve"> </w:t>
      </w:r>
      <w:r w:rsidRPr="00B22DB8">
        <w:rPr>
          <w:rFonts w:ascii="Times New Roman" w:hAnsi="Times New Roman" w:cs="Times New Roman"/>
          <w:bCs/>
          <w:color w:val="000000"/>
          <w:sz w:val="24"/>
          <w:szCs w:val="24"/>
        </w:rPr>
        <w:tab/>
        <w:t xml:space="preserve"> Qualora in corso di esecuzione si renda necessario un aumento o una diminuzione delle prestazioni fino alla concorrenza del quinto dell'importo del contratto, ASI può imporre al contraente l'esecuzione alle condizioni originariamente previste. In tal caso il contraente non può fare valere il diritto alla risoluzione del contratto.</w:t>
      </w:r>
    </w:p>
    <w:p w14:paraId="24CC29E3" w14:textId="39BF7FDC" w:rsidR="00C14899" w:rsidRPr="00B22DB8" w:rsidRDefault="00C14899" w:rsidP="00C14899">
      <w:pPr>
        <w:spacing w:line="276" w:lineRule="auto"/>
        <w:ind w:left="142" w:right="140"/>
        <w:jc w:val="both"/>
        <w:rPr>
          <w:rFonts w:ascii="Times New Roman" w:hAnsi="Times New Roman" w:cs="Times New Roman"/>
          <w:bCs/>
          <w:color w:val="000000"/>
          <w:sz w:val="24"/>
          <w:szCs w:val="24"/>
        </w:rPr>
      </w:pPr>
      <w:r w:rsidRPr="00B22DB8">
        <w:rPr>
          <w:rFonts w:ascii="Times New Roman" w:hAnsi="Times New Roman" w:cs="Times New Roman"/>
          <w:b/>
          <w:bCs/>
          <w:color w:val="000000"/>
          <w:sz w:val="24"/>
          <w:szCs w:val="24"/>
        </w:rPr>
        <w:t>17.</w:t>
      </w:r>
      <w:r w:rsidR="00AB1008" w:rsidRPr="00B22DB8">
        <w:rPr>
          <w:rFonts w:ascii="Times New Roman" w:hAnsi="Times New Roman" w:cs="Times New Roman"/>
          <w:b/>
          <w:bCs/>
          <w:color w:val="000000"/>
          <w:sz w:val="24"/>
          <w:szCs w:val="24"/>
        </w:rPr>
        <w:t>6</w:t>
      </w:r>
      <w:r w:rsidRPr="00B22DB8">
        <w:rPr>
          <w:rFonts w:ascii="Times New Roman" w:hAnsi="Times New Roman" w:cs="Times New Roman"/>
          <w:bCs/>
          <w:color w:val="000000"/>
          <w:sz w:val="24"/>
          <w:szCs w:val="24"/>
        </w:rPr>
        <w:t xml:space="preserve"> La gestione delle modifiche è riportata in Appendice D.</w:t>
      </w:r>
    </w:p>
    <w:p w14:paraId="24CC29E4"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p>
    <w:p w14:paraId="24CC29E5" w14:textId="14433AA9" w:rsidR="00C14899" w:rsidRPr="00B22DB8" w:rsidRDefault="00C14899" w:rsidP="00C51D38">
      <w:pPr>
        <w:tabs>
          <w:tab w:val="left" w:pos="0"/>
        </w:tabs>
        <w:spacing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18</w:t>
      </w:r>
    </w:p>
    <w:p w14:paraId="24CC29E6" w14:textId="77777777" w:rsidR="00C14899" w:rsidRPr="00B22DB8" w:rsidRDefault="00C14899" w:rsidP="00C14899">
      <w:pPr>
        <w:keepNext/>
        <w:tabs>
          <w:tab w:val="left" w:pos="-336"/>
        </w:tabs>
        <w:spacing w:line="276" w:lineRule="auto"/>
        <w:ind w:left="142" w:right="140" w:hanging="426"/>
        <w:jc w:val="center"/>
        <w:outlineLvl w:val="3"/>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ACCETTAZIONE, CONSEGNA FINALE E PROPRIETÀ DEL PRODOTTO</w:t>
      </w:r>
    </w:p>
    <w:p w14:paraId="24CC29E7" w14:textId="77777777" w:rsidR="00C14899" w:rsidRPr="00B22DB8" w:rsidRDefault="00C14899" w:rsidP="00C14899">
      <w:pPr>
        <w:keepNext/>
        <w:tabs>
          <w:tab w:val="left" w:pos="-336"/>
        </w:tabs>
        <w:spacing w:line="276" w:lineRule="auto"/>
        <w:ind w:left="142" w:right="140" w:hanging="426"/>
        <w:jc w:val="center"/>
        <w:outlineLvl w:val="3"/>
        <w:rPr>
          <w:rFonts w:ascii="Times New Roman" w:eastAsia="Times New Roman" w:hAnsi="Times New Roman" w:cs="Times New Roman"/>
          <w:b/>
          <w:sz w:val="24"/>
          <w:szCs w:val="24"/>
          <w:u w:val="single"/>
          <w:lang w:eastAsia="it-IT"/>
        </w:rPr>
      </w:pPr>
      <w:r w:rsidRPr="00B22DB8" w:rsidDel="00102AB2">
        <w:rPr>
          <w:rFonts w:ascii="Times New Roman" w:eastAsia="Times New Roman" w:hAnsi="Times New Roman" w:cs="Times New Roman"/>
          <w:b/>
          <w:sz w:val="24"/>
          <w:szCs w:val="24"/>
          <w:u w:val="single"/>
          <w:lang w:eastAsia="it-IT"/>
        </w:rPr>
        <w:t xml:space="preserve"> </w:t>
      </w:r>
    </w:p>
    <w:p w14:paraId="24CC29E8" w14:textId="77777777" w:rsidR="00C14899" w:rsidRPr="00B22DB8" w:rsidRDefault="00C14899" w:rsidP="0006588F">
      <w:pPr>
        <w:widowControl w:val="0"/>
        <w:numPr>
          <w:ilvl w:val="0"/>
          <w:numId w:val="31"/>
        </w:numPr>
        <w:tabs>
          <w:tab w:val="left" w:pos="1152"/>
          <w:tab w:val="left" w:pos="1440"/>
          <w:tab w:val="right" w:pos="9360"/>
        </w:tabs>
        <w:spacing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Il prodotto oggetto del contratto, comprensivo anche di attrezzature specifiche, apparecchiature sviluppate e/o acquisite per prove ed analisi, il </w:t>
      </w:r>
      <w:r w:rsidRPr="00B22DB8">
        <w:rPr>
          <w:rFonts w:ascii="Times New Roman" w:eastAsia="Times New Roman" w:hAnsi="Times New Roman" w:cs="Times New Roman"/>
          <w:sz w:val="24"/>
          <w:szCs w:val="24"/>
          <w:lang w:eastAsia="it-IT"/>
        </w:rPr>
        <w:lastRenderedPageBreak/>
        <w:t xml:space="preserve">software e l’hardware acquisiti, i risultati, i progetti e tutta la relativa documentazione realizzata e/o acquisita nell’ambito del contratto, così come descritta in ATG, diverrà di proprietà dell’ASI. </w:t>
      </w:r>
    </w:p>
    <w:p w14:paraId="24CC29E9" w14:textId="77777777" w:rsidR="00C14899" w:rsidRPr="00B22DB8" w:rsidRDefault="00C14899" w:rsidP="0006588F">
      <w:pPr>
        <w:widowControl w:val="0"/>
        <w:numPr>
          <w:ilvl w:val="0"/>
          <w:numId w:val="31"/>
        </w:numPr>
        <w:tabs>
          <w:tab w:val="right" w:pos="-1980"/>
        </w:tabs>
        <w:spacing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L’accettazione da parte dell’ASI del prodotto definito nell’ATG è subordinata all’emissione, da parte del Contraente, di tutta la documentazione ivi prevista</w:t>
      </w:r>
      <w:r w:rsidRPr="00B22DB8">
        <w:rPr>
          <w:rFonts w:ascii="Times New Roman" w:eastAsia="Times New Roman" w:hAnsi="Times New Roman" w:cs="Times New Roman"/>
          <w:i/>
          <w:sz w:val="24"/>
          <w:szCs w:val="24"/>
          <w:lang w:eastAsia="it-IT"/>
        </w:rPr>
        <w:t xml:space="preserve">. </w:t>
      </w:r>
    </w:p>
    <w:p w14:paraId="24CC29EA" w14:textId="77777777" w:rsidR="00C14899" w:rsidRPr="00B22DB8" w:rsidRDefault="00C14899" w:rsidP="0006588F">
      <w:pPr>
        <w:widowControl w:val="0"/>
        <w:numPr>
          <w:ilvl w:val="0"/>
          <w:numId w:val="31"/>
        </w:numPr>
        <w:tabs>
          <w:tab w:val="left" w:pos="1152"/>
          <w:tab w:val="left" w:pos="1440"/>
          <w:tab w:val="right" w:pos="9360"/>
        </w:tabs>
        <w:spacing w:line="276" w:lineRule="auto"/>
        <w:ind w:left="142"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Entro 10 giorni lavorativi dall’approvazione da parte ASI del certificato di verifica di conformità che abbia avuto esito positivo, l’ASI comunicherà con le modalità di cui al precedente art. 6.7 l’accettazione finale del prodotto previste dagli allegati all’ATG. A decorrere dalla data di tale comunicazione il passaggio di proprietà all’ASI del prodotto si considererà efficace.</w:t>
      </w:r>
      <w:r w:rsidRPr="00B22DB8">
        <w:rPr>
          <w:rFonts w:ascii="Times New Roman" w:eastAsia="Times New Roman" w:hAnsi="Times New Roman" w:cs="Times New Roman"/>
          <w:sz w:val="24"/>
          <w:szCs w:val="24"/>
          <w:lang w:eastAsia="it-IT"/>
        </w:rPr>
        <w:tab/>
        <w:t xml:space="preserve"> </w:t>
      </w:r>
    </w:p>
    <w:p w14:paraId="24CC29EB" w14:textId="77777777" w:rsidR="00C14899" w:rsidRPr="00B22DB8" w:rsidRDefault="00C14899" w:rsidP="00C14899">
      <w:pPr>
        <w:tabs>
          <w:tab w:val="left" w:pos="1152"/>
          <w:tab w:val="left" w:pos="1440"/>
          <w:tab w:val="left" w:pos="3402"/>
          <w:tab w:val="right" w:pos="9360"/>
        </w:tabs>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Il passaggio di proprietà si verificherà solo dopo l’approvazione del certificato di verifica di conformità</w:t>
      </w:r>
      <w:r w:rsidRPr="00B22DB8">
        <w:rPr>
          <w:rFonts w:ascii="Times New Roman" w:eastAsia="Times New Roman" w:hAnsi="Times New Roman" w:cs="Times New Roman"/>
          <w:i/>
          <w:sz w:val="24"/>
          <w:szCs w:val="24"/>
          <w:lang w:eastAsia="it-IT"/>
        </w:rPr>
        <w:t xml:space="preserve"> </w:t>
      </w:r>
      <w:r w:rsidRPr="00B22DB8">
        <w:rPr>
          <w:rFonts w:ascii="Times New Roman" w:eastAsia="Times New Roman" w:hAnsi="Times New Roman" w:cs="Times New Roman"/>
          <w:sz w:val="24"/>
          <w:szCs w:val="24"/>
          <w:lang w:eastAsia="it-IT"/>
        </w:rPr>
        <w:t>e l’accettazione finale. Le attività non si considerano eseguite fino a quando le parti che debbono comporre l’intero complesso non siano tutte approntate alla verifica di conformità</w:t>
      </w:r>
      <w:r w:rsidRPr="00B22DB8">
        <w:rPr>
          <w:rFonts w:ascii="Times New Roman" w:eastAsia="Times New Roman" w:hAnsi="Times New Roman" w:cs="Times New Roman"/>
          <w:i/>
          <w:sz w:val="24"/>
          <w:szCs w:val="24"/>
          <w:lang w:eastAsia="it-IT"/>
        </w:rPr>
        <w:t xml:space="preserve"> </w:t>
      </w:r>
      <w:r w:rsidRPr="00B22DB8">
        <w:rPr>
          <w:rFonts w:ascii="Times New Roman" w:eastAsia="Times New Roman" w:hAnsi="Times New Roman" w:cs="Times New Roman"/>
          <w:sz w:val="24"/>
          <w:szCs w:val="24"/>
          <w:lang w:eastAsia="it-IT"/>
        </w:rPr>
        <w:t>o consegnate.</w:t>
      </w:r>
    </w:p>
    <w:p w14:paraId="24CC29EC" w14:textId="77777777" w:rsidR="00C14899" w:rsidRPr="00B22DB8" w:rsidRDefault="00C14899" w:rsidP="00C14899">
      <w:pPr>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b/>
          <w:sz w:val="24"/>
          <w:szCs w:val="24"/>
          <w:lang w:eastAsia="it-IT"/>
        </w:rPr>
        <w:t>18.4</w:t>
      </w:r>
      <w:r w:rsidRPr="00B22DB8">
        <w:rPr>
          <w:rFonts w:ascii="Times New Roman" w:eastAsia="Times New Roman" w:hAnsi="Times New Roman" w:cs="Times New Roman"/>
          <w:sz w:val="24"/>
          <w:szCs w:val="24"/>
          <w:lang w:eastAsia="it-IT"/>
        </w:rPr>
        <w:t xml:space="preserve"> La distruzione o il danneggiamento del prodotto oggetto del contratto, verificatasi prima del passaggio di proprietà, sarà a completo rischio del Contraente.</w:t>
      </w:r>
    </w:p>
    <w:p w14:paraId="24CC29ED"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highlight w:val="lightGray"/>
        </w:rPr>
      </w:pPr>
      <w:r w:rsidRPr="00B22DB8">
        <w:rPr>
          <w:rFonts w:ascii="Times New Roman" w:eastAsia="Times New Roman" w:hAnsi="Times New Roman" w:cs="Times New Roman"/>
          <w:b/>
          <w:sz w:val="24"/>
          <w:szCs w:val="24"/>
          <w:lang w:eastAsia="it-IT"/>
        </w:rPr>
        <w:t xml:space="preserve">18.5 </w:t>
      </w:r>
      <w:r w:rsidRPr="00B22DB8">
        <w:rPr>
          <w:rFonts w:ascii="Times New Roman" w:eastAsia="Times New Roman" w:hAnsi="Times New Roman" w:cs="Times New Roman"/>
          <w:sz w:val="24"/>
          <w:szCs w:val="24"/>
          <w:lang w:eastAsia="it-IT"/>
        </w:rPr>
        <w:t>Per quanto non espressamente regolamentato nel presente articolo, si fa rinvio all’Appendice F “Cognizioni e Brevetti”.</w:t>
      </w:r>
    </w:p>
    <w:p w14:paraId="24CC29EE"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highlight w:val="lightGray"/>
        </w:rPr>
      </w:pPr>
    </w:p>
    <w:p w14:paraId="24CC29EF" w14:textId="006E3946" w:rsidR="00C14899" w:rsidRPr="00B22DB8" w:rsidRDefault="00C14899" w:rsidP="00C51D38">
      <w:pPr>
        <w:spacing w:line="276" w:lineRule="auto"/>
        <w:ind w:left="142" w:right="140"/>
        <w:jc w:val="center"/>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ARTICOLO 19</w:t>
      </w:r>
    </w:p>
    <w:p w14:paraId="24CC29F0" w14:textId="77777777" w:rsidR="00C14899" w:rsidRPr="00B22DB8" w:rsidRDefault="00C14899" w:rsidP="00C14899">
      <w:pPr>
        <w:spacing w:line="276" w:lineRule="auto"/>
        <w:ind w:left="142" w:right="140"/>
        <w:jc w:val="center"/>
        <w:rPr>
          <w:rFonts w:ascii="Times New Roman" w:hAnsi="Times New Roman" w:cs="Times New Roman"/>
          <w:b/>
          <w:bCs/>
          <w:i/>
          <w:color w:val="000000"/>
          <w:sz w:val="24"/>
          <w:szCs w:val="24"/>
          <w:u w:val="single"/>
        </w:rPr>
      </w:pPr>
      <w:r w:rsidRPr="00B22DB8">
        <w:rPr>
          <w:rFonts w:ascii="Times New Roman" w:hAnsi="Times New Roman" w:cs="Times New Roman"/>
          <w:b/>
          <w:bCs/>
          <w:i/>
          <w:color w:val="000000"/>
          <w:sz w:val="24"/>
          <w:szCs w:val="24"/>
          <w:u w:val="single"/>
        </w:rPr>
        <w:t xml:space="preserve">GARANZIA </w:t>
      </w:r>
    </w:p>
    <w:p w14:paraId="24CC29F1" w14:textId="77777777" w:rsidR="00C14899" w:rsidRPr="00B22DB8" w:rsidRDefault="00C14899" w:rsidP="00C14899">
      <w:pPr>
        <w:spacing w:line="276" w:lineRule="auto"/>
        <w:ind w:left="142" w:right="140"/>
        <w:jc w:val="center"/>
        <w:rPr>
          <w:rFonts w:ascii="Times New Roman" w:hAnsi="Times New Roman" w:cs="Times New Roman"/>
          <w:b/>
          <w:bCs/>
          <w:i/>
          <w:color w:val="000000"/>
          <w:sz w:val="24"/>
          <w:szCs w:val="24"/>
          <w:u w:val="single"/>
        </w:rPr>
      </w:pPr>
      <w:r w:rsidRPr="00B22DB8">
        <w:rPr>
          <w:rFonts w:ascii="Times New Roman" w:hAnsi="Times New Roman" w:cs="Times New Roman"/>
          <w:b/>
          <w:bCs/>
          <w:i/>
          <w:color w:val="000000"/>
          <w:sz w:val="24"/>
          <w:szCs w:val="24"/>
          <w:u w:val="single"/>
        </w:rPr>
        <w:t>[</w:t>
      </w:r>
      <w:r w:rsidRPr="00B22DB8">
        <w:rPr>
          <w:rFonts w:ascii="Times New Roman" w:hAnsi="Times New Roman" w:cs="Times New Roman"/>
          <w:b/>
          <w:bCs/>
          <w:i/>
          <w:color w:val="000000"/>
          <w:sz w:val="24"/>
          <w:szCs w:val="24"/>
          <w:highlight w:val="lightGray"/>
          <w:u w:val="single"/>
        </w:rPr>
        <w:t>applicabile nel caso in cui le attività di ricerca e sviluppo comprendano anche la realizzazione di prodotti prototipali</w:t>
      </w:r>
      <w:r w:rsidRPr="00B22DB8">
        <w:rPr>
          <w:rFonts w:ascii="Times New Roman" w:hAnsi="Times New Roman" w:cs="Times New Roman"/>
          <w:b/>
          <w:bCs/>
          <w:i/>
          <w:color w:val="000000"/>
          <w:sz w:val="24"/>
          <w:szCs w:val="24"/>
          <w:u w:val="single"/>
        </w:rPr>
        <w:t xml:space="preserve">] </w:t>
      </w:r>
    </w:p>
    <w:p w14:paraId="24CC29F2" w14:textId="77777777" w:rsidR="00C14899" w:rsidRPr="00B22DB8" w:rsidRDefault="00C14899" w:rsidP="00C14899">
      <w:pPr>
        <w:spacing w:line="276" w:lineRule="auto"/>
        <w:ind w:left="142" w:right="140"/>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19.1 </w:t>
      </w:r>
      <w:r w:rsidRPr="00B22DB8">
        <w:rPr>
          <w:rFonts w:ascii="Times New Roman" w:hAnsi="Times New Roman" w:cs="Times New Roman"/>
          <w:i/>
          <w:color w:val="000000"/>
          <w:sz w:val="24"/>
          <w:szCs w:val="24"/>
        </w:rPr>
        <w:t xml:space="preserve">Il Contraente garantisce che il prodotto sarà conforme a quanto previsto nell'Allegato Tecnico Gestionale al contratto, anche per quanto riguarda i materiali di fabbricazione e gli assiemaggi, ed esente da difetti latenti. </w:t>
      </w:r>
    </w:p>
    <w:p w14:paraId="24CC29F3" w14:textId="77777777" w:rsidR="00C14899" w:rsidRPr="00B22DB8" w:rsidRDefault="00C14899" w:rsidP="00C14899">
      <w:pPr>
        <w:spacing w:line="276" w:lineRule="auto"/>
        <w:ind w:left="142" w:right="140"/>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19.2 </w:t>
      </w:r>
      <w:r w:rsidRPr="00B22DB8">
        <w:rPr>
          <w:rFonts w:ascii="Times New Roman" w:hAnsi="Times New Roman" w:cs="Times New Roman"/>
          <w:i/>
          <w:color w:val="000000"/>
          <w:sz w:val="24"/>
          <w:szCs w:val="24"/>
        </w:rPr>
        <w:t xml:space="preserve">Si applica quanto disposto agli artt. 1667-1668 </w:t>
      </w:r>
      <w:proofErr w:type="gramStart"/>
      <w:r w:rsidRPr="00B22DB8">
        <w:rPr>
          <w:rFonts w:ascii="Times New Roman" w:hAnsi="Times New Roman" w:cs="Times New Roman"/>
          <w:i/>
          <w:color w:val="000000"/>
          <w:sz w:val="24"/>
          <w:szCs w:val="24"/>
        </w:rPr>
        <w:t>c.c..</w:t>
      </w:r>
      <w:proofErr w:type="gramEnd"/>
      <w:r w:rsidRPr="00B22DB8">
        <w:rPr>
          <w:rFonts w:ascii="Times New Roman" w:hAnsi="Times New Roman" w:cs="Times New Roman"/>
          <w:i/>
          <w:color w:val="000000"/>
          <w:sz w:val="24"/>
          <w:szCs w:val="24"/>
        </w:rPr>
        <w:t xml:space="preserve"> </w:t>
      </w:r>
    </w:p>
    <w:p w14:paraId="24CC29F4" w14:textId="77777777" w:rsidR="00C14899" w:rsidRPr="00B22DB8" w:rsidRDefault="00C14899" w:rsidP="00C14899">
      <w:pPr>
        <w:spacing w:line="276" w:lineRule="auto"/>
        <w:ind w:left="142" w:right="140"/>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19.3 </w:t>
      </w:r>
      <w:r w:rsidRPr="00B22DB8">
        <w:rPr>
          <w:rFonts w:ascii="Times New Roman" w:hAnsi="Times New Roman" w:cs="Times New Roman"/>
          <w:i/>
          <w:color w:val="000000"/>
          <w:sz w:val="24"/>
          <w:szCs w:val="24"/>
        </w:rPr>
        <w:t xml:space="preserve">Per i componenti che sostituiscono componenti trovati difettosi, verrà esteso un nuovo periodo di garanzia di uguale durata decorrente dalla data della riconsegna delle parti riparate. </w:t>
      </w:r>
    </w:p>
    <w:p w14:paraId="24CC29F5" w14:textId="77777777" w:rsidR="00C14899" w:rsidRPr="00B22DB8" w:rsidRDefault="00C14899" w:rsidP="00C14899">
      <w:pPr>
        <w:spacing w:line="276" w:lineRule="auto"/>
        <w:ind w:left="142" w:right="140"/>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lastRenderedPageBreak/>
        <w:t xml:space="preserve">19.4 </w:t>
      </w:r>
      <w:r w:rsidRPr="00B22DB8">
        <w:rPr>
          <w:rFonts w:ascii="Times New Roman" w:hAnsi="Times New Roman" w:cs="Times New Roman"/>
          <w:i/>
          <w:color w:val="000000"/>
          <w:sz w:val="24"/>
          <w:szCs w:val="24"/>
        </w:rPr>
        <w:t xml:space="preserve">L'ASI darà notizia al Contraente, a mezzo PEC, entro 60 gg. dalla scoperta, di ogni difetto riscontrato nel prodotto realizzato in esecuzione del contratto e darà ogni particolare circa la richiesta degli interventi in garanzia e delle ragioni che l'hanno determinata. </w:t>
      </w:r>
    </w:p>
    <w:p w14:paraId="24CC29F6" w14:textId="77777777" w:rsidR="00C14899" w:rsidRPr="00B22DB8" w:rsidRDefault="00C14899" w:rsidP="00C14899">
      <w:pPr>
        <w:spacing w:line="276" w:lineRule="auto"/>
        <w:ind w:left="142" w:right="140"/>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19.5 </w:t>
      </w:r>
      <w:r w:rsidRPr="00B22DB8">
        <w:rPr>
          <w:rFonts w:ascii="Times New Roman" w:hAnsi="Times New Roman" w:cs="Times New Roman"/>
          <w:i/>
          <w:color w:val="000000"/>
          <w:sz w:val="24"/>
          <w:szCs w:val="24"/>
        </w:rPr>
        <w:t xml:space="preserve">La garanzia non si estende ai danni che possono derivare al prodotto dopo la consegna dello stesso all'ASI, a causa di manomissioni o negligenza di custodia e di manutenzione, o per avarie dovute ad uso improprio e/o per successive prove, trasporti e maneggi eseguiti senza il rispetto dei requisiti applicabili, salvo i casi in cui quanto sopra non sia di responsabilità del Contraente. </w:t>
      </w:r>
    </w:p>
    <w:p w14:paraId="24CC29F7" w14:textId="77777777" w:rsidR="00C14899" w:rsidRPr="00B22DB8" w:rsidRDefault="00C14899" w:rsidP="00C14899">
      <w:pPr>
        <w:spacing w:line="276" w:lineRule="auto"/>
        <w:ind w:left="142" w:right="140"/>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19.7 </w:t>
      </w:r>
      <w:r w:rsidRPr="00B22DB8">
        <w:rPr>
          <w:rFonts w:ascii="Times New Roman" w:hAnsi="Times New Roman" w:cs="Times New Roman"/>
          <w:i/>
          <w:color w:val="000000"/>
          <w:sz w:val="24"/>
          <w:szCs w:val="24"/>
        </w:rPr>
        <w:t xml:space="preserve">La garanzia non copre il risarcimento di danni a persone o cose che possono risultare dalla utilizzazione del prodotto realizzato in esecuzione del contratto dopo la consegna finale, sempreché essi non siano dovuti a riscontrati difetti di cui al precedente art. 19.1. </w:t>
      </w:r>
    </w:p>
    <w:p w14:paraId="24CC29F8" w14:textId="77777777" w:rsidR="00C14899" w:rsidRPr="00B22DB8" w:rsidRDefault="00C14899" w:rsidP="00C14899">
      <w:pPr>
        <w:spacing w:line="276" w:lineRule="auto"/>
        <w:ind w:left="142" w:right="140"/>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19.8 </w:t>
      </w:r>
      <w:r w:rsidRPr="00B22DB8">
        <w:rPr>
          <w:rFonts w:ascii="Times New Roman" w:hAnsi="Times New Roman" w:cs="Times New Roman"/>
          <w:i/>
          <w:color w:val="000000"/>
          <w:sz w:val="24"/>
          <w:szCs w:val="24"/>
        </w:rPr>
        <w:t xml:space="preserve">Le riparazioni in garanzia sono, di regola, effettuate presso i laboratori del Contraente che terrà a proprio carico le spese relative alla riparazione ed al trasporto dei materiali da riparare. Qualora l'ASI richieda che tale tipo di riparazioni venga effettuato in luogo diverso, il Contraente terrà a proprio carico soltanto le ore di lavoro necessarie alla riparazione. Tutte le altre spese (ore di viaggio, trasferte, spese di viaggio, ecc.) saranno a carico dell'ASI sulla base dei valori stabiliti dall’ASI stessa, sentito il Contraente. </w:t>
      </w:r>
    </w:p>
    <w:p w14:paraId="24CC29F9" w14:textId="77777777" w:rsidR="00C14899" w:rsidRPr="00B22DB8" w:rsidRDefault="00C14899" w:rsidP="00C14899">
      <w:pPr>
        <w:spacing w:line="276" w:lineRule="auto"/>
        <w:ind w:left="142" w:right="140"/>
        <w:jc w:val="both"/>
        <w:rPr>
          <w:rFonts w:ascii="Times New Roman" w:hAnsi="Times New Roman" w:cs="Times New Roman"/>
          <w:b/>
          <w:bCs/>
          <w:i/>
          <w:color w:val="000000"/>
          <w:sz w:val="24"/>
          <w:szCs w:val="24"/>
        </w:rPr>
      </w:pPr>
    </w:p>
    <w:p w14:paraId="24CC29FA" w14:textId="77777777" w:rsidR="00C14899" w:rsidRPr="00B22DB8" w:rsidRDefault="00C14899" w:rsidP="001F1A15">
      <w:pPr>
        <w:spacing w:line="276" w:lineRule="auto"/>
        <w:ind w:left="3540" w:right="140" w:hanging="3398"/>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20</w:t>
      </w:r>
    </w:p>
    <w:p w14:paraId="24CC29FB"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PERSONALE, IMPIANTI, ATTREZZATURE, STRUMENTI E MATERIALI </w:t>
      </w:r>
    </w:p>
    <w:p w14:paraId="24CC29FC"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20.1 </w:t>
      </w:r>
      <w:r w:rsidRPr="00B22DB8">
        <w:rPr>
          <w:rFonts w:ascii="Times New Roman" w:hAnsi="Times New Roman" w:cs="Times New Roman"/>
          <w:color w:val="000000"/>
          <w:sz w:val="24"/>
          <w:szCs w:val="24"/>
        </w:rPr>
        <w:t>Il Contraente dovrà destinare all'esecuzione del contratto tutto il personale, gli impianti, le attrezzature, gli strumenti ed il materiale necessari per realizzare l'oggetto contrattuale al meglio dello stato dell'arte in conformità a quanto indicato nell’ATG.</w:t>
      </w:r>
    </w:p>
    <w:p w14:paraId="24CC29FD" w14:textId="77777777" w:rsidR="00C14899" w:rsidRPr="00B22DB8" w:rsidRDefault="00C14899" w:rsidP="00C14899">
      <w:pPr>
        <w:spacing w:before="240"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personale del Contraente impegnato in funzioni chiave dovrà essere accettato dall’ASI e potrà essere sostituito, con personale di equivalente qualificazione, previo consenso dell'ASI. L'ASI comunicherà, entro 15 giorni lavorativi dalla ricezione della proposta di sostituzione, il proprio consenso o motivato dissenso. </w:t>
      </w:r>
      <w:r w:rsidRPr="00B22DB8">
        <w:rPr>
          <w:rFonts w:ascii="Times New Roman" w:hAnsi="Times New Roman" w:cs="Times New Roman"/>
          <w:color w:val="000000"/>
          <w:sz w:val="24"/>
          <w:szCs w:val="24"/>
        </w:rPr>
        <w:tab/>
      </w:r>
    </w:p>
    <w:p w14:paraId="2169DFB6" w14:textId="77777777" w:rsidR="00265271" w:rsidRPr="00B22DB8" w:rsidRDefault="00265271" w:rsidP="00265271">
      <w:pPr>
        <w:spacing w:before="240" w:line="276" w:lineRule="auto"/>
        <w:ind w:left="142" w:right="140"/>
        <w:jc w:val="center"/>
        <w:rPr>
          <w:rFonts w:ascii="Times New Roman" w:hAnsi="Times New Roman" w:cs="Times New Roman"/>
          <w:b/>
          <w:bCs/>
          <w:color w:val="000000"/>
          <w:sz w:val="24"/>
          <w:szCs w:val="24"/>
        </w:rPr>
      </w:pPr>
    </w:p>
    <w:p w14:paraId="24CC29FE" w14:textId="38048B89" w:rsidR="00C14899" w:rsidRPr="00B22DB8" w:rsidRDefault="00C14899" w:rsidP="00265271">
      <w:pPr>
        <w:spacing w:before="240"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21</w:t>
      </w:r>
    </w:p>
    <w:p w14:paraId="24CC29FF"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BENI POSTI DALL'ASI A DISPOSIZIONE DEL CONTRAENTE </w:t>
      </w:r>
    </w:p>
    <w:p w14:paraId="24CC2A00"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21.1 </w:t>
      </w:r>
      <w:r w:rsidRPr="00B22DB8">
        <w:rPr>
          <w:rFonts w:ascii="Times New Roman" w:hAnsi="Times New Roman" w:cs="Times New Roman"/>
          <w:color w:val="000000"/>
          <w:sz w:val="24"/>
          <w:szCs w:val="24"/>
        </w:rPr>
        <w:t xml:space="preserve">Tutti gli equipaggiamenti, forniture e documenti messi a disposizione dall'ASI per l'esecuzione del contratto, analiticamente riepilogati nell’ATG, andranno ad essa restituiti con la consegna della fornitura prevista al termine delle attività oggetto del contratto stesso o in altro momento concordato tra l’ASI ed il Contraente, tenuto conto delle esigenze del programma, e salvo che siano parti integrate nella fornitura del Contraente. </w:t>
      </w:r>
    </w:p>
    <w:p w14:paraId="24CC2A01"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Il Contraente non potrà alienare né utilizzare per fini diversi da quelli per i quali sono stati posti a disposizione i beni messi a disposizione dall'ASI.</w:t>
      </w:r>
    </w:p>
    <w:p w14:paraId="24CC2A02"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Contraente sarà responsabile della custodia, conservazione e buon uso di tutti gli equipaggiamenti, forniture e documenti messi a disposizione dall' ASI per l'esecuzione del contratto, fino al termine delle attività, o altro momento, come sopra precisato. </w:t>
      </w:r>
    </w:p>
    <w:p w14:paraId="24CC2A03"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21.2 </w:t>
      </w:r>
      <w:r w:rsidRPr="00B22DB8">
        <w:rPr>
          <w:rFonts w:ascii="Times New Roman" w:hAnsi="Times New Roman" w:cs="Times New Roman"/>
          <w:color w:val="000000"/>
          <w:sz w:val="24"/>
          <w:szCs w:val="24"/>
        </w:rPr>
        <w:t xml:space="preserve">Le spese di imballaggio e trasporto, installazione e disinstallazione, manutenzione di detti beni, saranno a carico del Contraente. </w:t>
      </w:r>
    </w:p>
    <w:p w14:paraId="24CC2A04"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21.3 </w:t>
      </w:r>
      <w:r w:rsidRPr="00B22DB8">
        <w:rPr>
          <w:rFonts w:ascii="Times New Roman" w:hAnsi="Times New Roman" w:cs="Times New Roman"/>
          <w:color w:val="000000"/>
          <w:sz w:val="24"/>
          <w:szCs w:val="24"/>
        </w:rPr>
        <w:t xml:space="preserve">In caso di distruzione, danneggiamento o perdita per propria colpa, il Contraente sarà tenuto a rimpiazzarli, a ripararli a proprie spese o a rimborsarne all'ASI il valore, che verrà fissato sulla base dei prezzi correnti di mercato ed in relazione all'entità del danno da detti beni subito. </w:t>
      </w:r>
    </w:p>
    <w:p w14:paraId="24CC2A05"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Contraente non è tenuto al pagamento di alcun indennizzo per la normale usura conseguente ad una corretta utilizzazione dei beni di cui trattasi. </w:t>
      </w:r>
    </w:p>
    <w:p w14:paraId="24CC2A06"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r w:rsidRPr="00B22DB8">
        <w:rPr>
          <w:rFonts w:ascii="Times New Roman" w:hAnsi="Times New Roman" w:cs="Times New Roman"/>
          <w:color w:val="000000"/>
          <w:sz w:val="24"/>
          <w:szCs w:val="24"/>
        </w:rPr>
        <w:t xml:space="preserve"> </w:t>
      </w:r>
    </w:p>
    <w:p w14:paraId="24CC2A07"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22</w:t>
      </w:r>
    </w:p>
    <w:p w14:paraId="24CC2A08"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MATERIALI DI PROVENIENZA ESTERA </w:t>
      </w:r>
    </w:p>
    <w:p w14:paraId="24CC2A09"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22.1 </w:t>
      </w:r>
      <w:r w:rsidRPr="00B22DB8">
        <w:rPr>
          <w:rFonts w:ascii="Times New Roman" w:hAnsi="Times New Roman" w:cs="Times New Roman"/>
          <w:sz w:val="24"/>
          <w:szCs w:val="24"/>
        </w:rPr>
        <w:t xml:space="preserve">In caso di regime di temporanea importazione l'ASI, su richiesta e con il supporto del Contraente, si farà carico di richiedere ai Ministeri competenti la concessione di agevolazioni doganali, ove ne sussistano i presupposti. Il Contraente si impegna ad importare a proprio nome tutte le apparecchiature ed unità integrate nell’oggetto </w:t>
      </w:r>
      <w:r w:rsidRPr="00B22DB8">
        <w:rPr>
          <w:rFonts w:ascii="Times New Roman" w:hAnsi="Times New Roman" w:cs="Times New Roman"/>
          <w:color w:val="000000"/>
          <w:sz w:val="24"/>
          <w:szCs w:val="24"/>
        </w:rPr>
        <w:t xml:space="preserve">del contratto. </w:t>
      </w:r>
    </w:p>
    <w:p w14:paraId="24CC2A0A" w14:textId="77777777" w:rsidR="00C14899" w:rsidRPr="00B22DB8" w:rsidRDefault="00C14899" w:rsidP="00C14899">
      <w:pPr>
        <w:ind w:left="142" w:right="140"/>
        <w:jc w:val="both"/>
        <w:rPr>
          <w:rFonts w:ascii="Times New Roman" w:hAnsi="Times New Roman" w:cs="Times New Roman"/>
          <w:b/>
          <w:bCs/>
          <w:color w:val="000000"/>
          <w:sz w:val="24"/>
          <w:szCs w:val="24"/>
        </w:rPr>
      </w:pPr>
      <w:r w:rsidRPr="00B22DB8">
        <w:rPr>
          <w:rFonts w:ascii="Times New Roman" w:hAnsi="Times New Roman" w:cs="Times New Roman"/>
          <w:color w:val="000000"/>
          <w:sz w:val="24"/>
          <w:szCs w:val="24"/>
        </w:rPr>
        <w:lastRenderedPageBreak/>
        <w:t xml:space="preserve">Per l'esportazione, l'ASI si impegna a chiedere analoghe agevolazioni doganali su indicazione e con il supporto tempestivo del Contraente che si farà carico di tutte le eventuali analoghe esigenze dei subappaltatori. </w:t>
      </w:r>
    </w:p>
    <w:p w14:paraId="31E01CAC" w14:textId="77777777" w:rsidR="00265271" w:rsidRPr="00B22DB8" w:rsidRDefault="00265271" w:rsidP="00C14899">
      <w:pPr>
        <w:ind w:left="142" w:right="140"/>
        <w:jc w:val="center"/>
        <w:rPr>
          <w:rFonts w:ascii="Times New Roman" w:hAnsi="Times New Roman" w:cs="Times New Roman"/>
          <w:b/>
          <w:bCs/>
          <w:color w:val="000000"/>
          <w:sz w:val="24"/>
          <w:szCs w:val="24"/>
        </w:rPr>
      </w:pPr>
    </w:p>
    <w:p w14:paraId="24CC2A0B" w14:textId="75B813E5" w:rsidR="00C14899" w:rsidRPr="00B22DB8" w:rsidRDefault="00C14899" w:rsidP="00C14899">
      <w:pPr>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23</w:t>
      </w:r>
    </w:p>
    <w:p w14:paraId="24CC2A0C" w14:textId="77777777" w:rsidR="00C14899" w:rsidRPr="00B22DB8" w:rsidRDefault="00C14899" w:rsidP="00C14899">
      <w:pPr>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PERMESSI E AUTORIZZAZIONI </w:t>
      </w:r>
    </w:p>
    <w:p w14:paraId="24CC2A0D"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23.1 </w:t>
      </w:r>
      <w:r w:rsidRPr="00B22DB8">
        <w:rPr>
          <w:rFonts w:ascii="Times New Roman" w:hAnsi="Times New Roman" w:cs="Times New Roman"/>
          <w:color w:val="000000"/>
          <w:sz w:val="24"/>
          <w:szCs w:val="24"/>
        </w:rPr>
        <w:t xml:space="preserve">È fatto obbligo al Contraente di procurarsi i permessi e le autorizzazioni occorrenti per l'esecuzione del contratto, in conformità alle disposizioni in vigore nel luogo in cui deve essere eseguito il contratto stesso. </w:t>
      </w:r>
    </w:p>
    <w:p w14:paraId="24CC2A0E"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highlight w:val="lightGray"/>
        </w:rPr>
      </w:pPr>
      <w:r w:rsidRPr="00B22DB8">
        <w:rPr>
          <w:rFonts w:ascii="Times New Roman" w:hAnsi="Times New Roman" w:cs="Times New Roman"/>
          <w:color w:val="000000"/>
          <w:sz w:val="24"/>
          <w:szCs w:val="24"/>
        </w:rPr>
        <w:t xml:space="preserve">Il Contraente tiene indenne l'ASI da qualsiasi responsabilità che possa derivare dall'inosservanza di quanto sopra. </w:t>
      </w:r>
    </w:p>
    <w:p w14:paraId="24CC2A0F"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24</w:t>
      </w:r>
    </w:p>
    <w:p w14:paraId="24CC2A10"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TRASPORTI E ASSICURAZIONI </w:t>
      </w:r>
    </w:p>
    <w:p w14:paraId="24CC2A11"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24.1 </w:t>
      </w:r>
      <w:r w:rsidRPr="00B22DB8">
        <w:rPr>
          <w:rFonts w:ascii="Times New Roman" w:hAnsi="Times New Roman" w:cs="Times New Roman"/>
          <w:color w:val="000000"/>
          <w:sz w:val="24"/>
          <w:szCs w:val="24"/>
        </w:rPr>
        <w:t>Il Contraente effettuerà a suo rischio i trasporti in Italia ed all'estero di tutte le apparecchiature, unità integrate e di quant’altro previsto per l'esecuzione del contratto, come indicato nell’ATG.</w:t>
      </w:r>
    </w:p>
    <w:p w14:paraId="24CC2A12"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relative spese di imballaggio e trasporto, assicurazione, manutenzione in via, </w:t>
      </w:r>
      <w:proofErr w:type="gramStart"/>
      <w:r w:rsidRPr="00B22DB8">
        <w:rPr>
          <w:rFonts w:ascii="Times New Roman" w:hAnsi="Times New Roman" w:cs="Times New Roman"/>
          <w:color w:val="000000"/>
          <w:sz w:val="24"/>
          <w:szCs w:val="24"/>
        </w:rPr>
        <w:t>etc...</w:t>
      </w:r>
      <w:proofErr w:type="gramEnd"/>
      <w:r w:rsidRPr="00B22DB8">
        <w:rPr>
          <w:rFonts w:ascii="Times New Roman" w:hAnsi="Times New Roman" w:cs="Times New Roman"/>
          <w:color w:val="000000"/>
          <w:sz w:val="24"/>
          <w:szCs w:val="24"/>
        </w:rPr>
        <w:t xml:space="preserve"> sono a carico del Contraente. </w:t>
      </w:r>
    </w:p>
    <w:p w14:paraId="24CC2A13"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24.2 </w:t>
      </w:r>
      <w:r w:rsidRPr="00B22DB8">
        <w:rPr>
          <w:rFonts w:ascii="Times New Roman" w:hAnsi="Times New Roman" w:cs="Times New Roman"/>
          <w:color w:val="000000"/>
          <w:sz w:val="24"/>
          <w:szCs w:val="24"/>
        </w:rPr>
        <w:t>Il Contraente ha l'obbligo di assicurare tutti i beni oggetto del presente contratto, di cui all’ATG, contro i rischi di furto, incendio, perdita e distruzione fino al momento indicato in contratto.</w:t>
      </w:r>
    </w:p>
    <w:p w14:paraId="24CC2A14"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Contraente sarà tenuto a rinnovare in tempo utile le polizze di assicurazione in scadenza, restando, in caso contrario, responsabile di qualsiasi danno che possa derivare all'ASI per mancato rinnovo dell'assicurazione. </w:t>
      </w:r>
    </w:p>
    <w:p w14:paraId="24CC2A15"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24.3 </w:t>
      </w:r>
      <w:r w:rsidRPr="00B22DB8">
        <w:rPr>
          <w:rFonts w:ascii="Times New Roman" w:hAnsi="Times New Roman" w:cs="Times New Roman"/>
          <w:color w:val="000000"/>
          <w:sz w:val="24"/>
          <w:szCs w:val="24"/>
        </w:rPr>
        <w:t xml:space="preserve">Le disposizioni contenute nel precedente comma 24.2 si applicano anche ai beni posti a disposizione dall'ASI ed affidati al Contraente ai sensi dell'art. 21. </w:t>
      </w:r>
    </w:p>
    <w:p w14:paraId="24CC2A16"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A17" w14:textId="77777777" w:rsidR="00C14899" w:rsidRPr="00B22DB8" w:rsidRDefault="00C14899" w:rsidP="00C14899">
      <w:pPr>
        <w:tabs>
          <w:tab w:val="left" w:pos="1152"/>
          <w:tab w:val="left" w:pos="1440"/>
          <w:tab w:val="right" w:pos="9360"/>
        </w:tabs>
        <w:spacing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25</w:t>
      </w:r>
    </w:p>
    <w:p w14:paraId="24CC2A18" w14:textId="77777777" w:rsidR="00C14899" w:rsidRPr="00B22DB8" w:rsidRDefault="00C14899" w:rsidP="00C14899">
      <w:pPr>
        <w:tabs>
          <w:tab w:val="left" w:pos="1152"/>
          <w:tab w:val="left" w:pos="1440"/>
          <w:tab w:val="right" w:pos="9360"/>
        </w:tabs>
        <w:spacing w:line="276" w:lineRule="auto"/>
        <w:ind w:left="142" w:right="140" w:hanging="72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COMUNICAZIONI E CORRISPONDENZA</w:t>
      </w:r>
    </w:p>
    <w:p w14:paraId="24CC2A19" w14:textId="77777777" w:rsidR="00C14899" w:rsidRPr="00B22DB8" w:rsidRDefault="00C14899" w:rsidP="0006588F">
      <w:pPr>
        <w:pStyle w:val="Paragrafoelenco"/>
        <w:numPr>
          <w:ilvl w:val="1"/>
          <w:numId w:val="42"/>
        </w:numPr>
        <w:spacing w:line="276" w:lineRule="auto"/>
        <w:ind w:left="142" w:right="140" w:firstLine="0"/>
        <w:rPr>
          <w:rFonts w:ascii="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Ogni comunicazione concernente i termini e le condizioni del contratto e la sua esecuzione sarà fatta e confermata per iscritto dalle parti.</w:t>
      </w:r>
    </w:p>
    <w:p w14:paraId="24CC2A1A" w14:textId="77777777" w:rsidR="00C14899" w:rsidRPr="00B22DB8" w:rsidRDefault="00C14899" w:rsidP="0006588F">
      <w:pPr>
        <w:pStyle w:val="Paragrafoelenco"/>
        <w:numPr>
          <w:ilvl w:val="1"/>
          <w:numId w:val="42"/>
        </w:numPr>
        <w:spacing w:line="276" w:lineRule="auto"/>
        <w:ind w:left="142" w:right="140" w:firstLine="0"/>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lastRenderedPageBreak/>
        <w:t>Tutte le comunicazioni, la corrispondenza e la documentazione saranno inviate:</w:t>
      </w:r>
    </w:p>
    <w:p w14:paraId="24CC2A1B" w14:textId="77777777" w:rsidR="00C14899" w:rsidRPr="00B22DB8" w:rsidRDefault="00C14899" w:rsidP="00C14899">
      <w:pPr>
        <w:tabs>
          <w:tab w:val="left" w:pos="426"/>
        </w:tabs>
        <w:spacing w:line="276" w:lineRule="auto"/>
        <w:ind w:left="851"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b/>
          <w:sz w:val="24"/>
          <w:szCs w:val="24"/>
          <w:lang w:eastAsia="it-IT"/>
        </w:rPr>
        <w:t>per l'ASI:</w:t>
      </w:r>
    </w:p>
    <w:p w14:paraId="24CC2A1C" w14:textId="77777777" w:rsidR="00C14899" w:rsidRPr="00B22DB8" w:rsidRDefault="00C14899" w:rsidP="00C14899">
      <w:pPr>
        <w:tabs>
          <w:tab w:val="left" w:pos="426"/>
          <w:tab w:val="left" w:pos="2410"/>
        </w:tabs>
        <w:spacing w:line="276" w:lineRule="auto"/>
        <w:ind w:left="851"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Agenzia Spaziale Italiana – Via del Politecnico snc, 00133 Roma</w:t>
      </w:r>
    </w:p>
    <w:p w14:paraId="24CC2A1D" w14:textId="0B5BC0E8" w:rsidR="00C14899" w:rsidRPr="00B22DB8" w:rsidRDefault="00C14899" w:rsidP="00C14899">
      <w:pPr>
        <w:tabs>
          <w:tab w:val="left" w:pos="426"/>
          <w:tab w:val="left" w:pos="2410"/>
        </w:tabs>
        <w:spacing w:line="276" w:lineRule="auto"/>
        <w:ind w:left="851"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all'attenzione del Responsabile Unico del Procedimento</w:t>
      </w:r>
      <w:r w:rsidR="00265271" w:rsidRPr="00B22DB8">
        <w:rPr>
          <w:rFonts w:ascii="Times New Roman" w:eastAsia="Times New Roman" w:hAnsi="Times New Roman" w:cs="Times New Roman"/>
          <w:sz w:val="24"/>
          <w:szCs w:val="24"/>
          <w:lang w:eastAsia="it-IT"/>
        </w:rPr>
        <w:t xml:space="preserve"> </w:t>
      </w:r>
      <w:r w:rsidR="00265271" w:rsidRPr="00B22DB8">
        <w:rPr>
          <w:rFonts w:ascii="Times New Roman" w:eastAsia="Times New Roman" w:hAnsi="Times New Roman" w:cs="Times New Roman"/>
          <w:sz w:val="24"/>
          <w:szCs w:val="24"/>
          <w:shd w:val="clear" w:color="auto" w:fill="D0CECE" w:themeFill="background2" w:themeFillShade="E6"/>
          <w:lang w:eastAsia="it-IT"/>
        </w:rPr>
        <w:t>[</w:t>
      </w:r>
      <w:r w:rsidR="00265271" w:rsidRPr="00B22DB8">
        <w:rPr>
          <w:rFonts w:ascii="Times New Roman" w:eastAsia="Times New Roman" w:hAnsi="Times New Roman" w:cs="Times New Roman"/>
          <w:i/>
          <w:sz w:val="24"/>
          <w:szCs w:val="24"/>
          <w:shd w:val="clear" w:color="auto" w:fill="D0CECE" w:themeFill="background2" w:themeFillShade="E6"/>
          <w:lang w:eastAsia="it-IT"/>
        </w:rPr>
        <w:t>EVENTUALE: del responsabile di procedimento per la fase di esecuzione]</w:t>
      </w:r>
      <w:r w:rsidRPr="00B22DB8">
        <w:rPr>
          <w:rFonts w:ascii="Times New Roman" w:eastAsia="Times New Roman" w:hAnsi="Times New Roman" w:cs="Times New Roman"/>
          <w:sz w:val="24"/>
          <w:szCs w:val="24"/>
          <w:lang w:eastAsia="it-IT"/>
        </w:rPr>
        <w:t xml:space="preserve"> e del Responsabile di Programma/DEC</w:t>
      </w:r>
    </w:p>
    <w:p w14:paraId="24CC2A1E" w14:textId="42495167" w:rsidR="00C14899" w:rsidRPr="00B22DB8" w:rsidRDefault="00C14899" w:rsidP="005E3103">
      <w:pPr>
        <w:shd w:val="clear" w:color="auto" w:fill="D0CECE" w:themeFill="background2" w:themeFillShade="E6"/>
        <w:tabs>
          <w:tab w:val="left" w:pos="426"/>
          <w:tab w:val="left" w:pos="2410"/>
        </w:tabs>
        <w:spacing w:line="276" w:lineRule="auto"/>
        <w:ind w:left="851" w:right="140"/>
        <w:jc w:val="both"/>
        <w:rPr>
          <w:rFonts w:ascii="Times New Roman" w:eastAsia="Times New Roman" w:hAnsi="Times New Roman" w:cs="Times New Roman"/>
          <w:sz w:val="24"/>
          <w:szCs w:val="24"/>
          <w:lang w:eastAsia="it-IT"/>
        </w:rPr>
      </w:pPr>
      <w:proofErr w:type="spellStart"/>
      <w:r w:rsidRPr="00B22DB8">
        <w:rPr>
          <w:rFonts w:ascii="Times New Roman" w:eastAsia="Times New Roman" w:hAnsi="Times New Roman" w:cs="Times New Roman"/>
          <w:sz w:val="24"/>
          <w:szCs w:val="24"/>
          <w:lang w:eastAsia="it-IT"/>
        </w:rPr>
        <w:t>Pec</w:t>
      </w:r>
      <w:proofErr w:type="spellEnd"/>
      <w:r w:rsidRPr="00B22DB8">
        <w:rPr>
          <w:rFonts w:ascii="Times New Roman" w:eastAsia="Times New Roman" w:hAnsi="Times New Roman" w:cs="Times New Roman"/>
          <w:sz w:val="24"/>
          <w:szCs w:val="24"/>
          <w:lang w:eastAsia="it-IT"/>
        </w:rPr>
        <w:t xml:space="preserve">: </w:t>
      </w:r>
      <w:hyperlink r:id="rId11" w:history="1">
        <w:r w:rsidRPr="00B22DB8">
          <w:rPr>
            <w:rStyle w:val="Collegamentoipertestuale"/>
            <w:rFonts w:ascii="Times New Roman" w:eastAsia="Times New Roman" w:hAnsi="Times New Roman" w:cs="Times New Roman"/>
            <w:sz w:val="24"/>
            <w:szCs w:val="24"/>
            <w:lang w:eastAsia="it-IT"/>
          </w:rPr>
          <w:t>asi@asi.postacert.it</w:t>
        </w:r>
      </w:hyperlink>
      <w:r w:rsidRPr="00B22DB8">
        <w:rPr>
          <w:rStyle w:val="Collegamentoipertestuale"/>
          <w:rFonts w:ascii="Times New Roman" w:eastAsia="Times New Roman" w:hAnsi="Times New Roman" w:cs="Times New Roman"/>
          <w:sz w:val="24"/>
          <w:szCs w:val="24"/>
          <w:lang w:eastAsia="it-IT"/>
        </w:rPr>
        <w:t xml:space="preserve"> /</w:t>
      </w:r>
      <w:r w:rsidRPr="00B22DB8">
        <w:rPr>
          <w:rFonts w:ascii="Times New Roman" w:eastAsia="Times New Roman" w:hAnsi="Times New Roman" w:cs="Times New Roman"/>
          <w:sz w:val="24"/>
          <w:szCs w:val="24"/>
          <w:lang w:eastAsia="it-IT"/>
        </w:rPr>
        <w:t xml:space="preserve"> </w:t>
      </w:r>
      <w:r w:rsidRPr="00B22DB8">
        <w:rPr>
          <w:rFonts w:ascii="Times New Roman" w:eastAsia="Times New Roman" w:hAnsi="Times New Roman" w:cs="Times New Roman"/>
          <w:i/>
          <w:sz w:val="24"/>
          <w:szCs w:val="24"/>
          <w:lang w:eastAsia="it-IT"/>
        </w:rPr>
        <w:t>indirizzo PEC del RUP</w:t>
      </w:r>
      <w:r w:rsidR="00265271" w:rsidRPr="00B22DB8">
        <w:rPr>
          <w:rFonts w:ascii="Times New Roman" w:eastAsia="Times New Roman" w:hAnsi="Times New Roman" w:cs="Times New Roman"/>
          <w:i/>
          <w:sz w:val="24"/>
          <w:szCs w:val="24"/>
          <w:lang w:eastAsia="it-IT"/>
        </w:rPr>
        <w:t xml:space="preserve"> – responsabile di procedimento per la fase di esecuzione</w:t>
      </w:r>
    </w:p>
    <w:p w14:paraId="24CC2A1F" w14:textId="77777777" w:rsidR="00C14899" w:rsidRPr="00B22DB8" w:rsidRDefault="00C14899" w:rsidP="00C14899">
      <w:pPr>
        <w:tabs>
          <w:tab w:val="left" w:pos="426"/>
          <w:tab w:val="left" w:pos="2410"/>
        </w:tabs>
        <w:spacing w:line="276" w:lineRule="auto"/>
        <w:ind w:left="142" w:right="140"/>
        <w:jc w:val="both"/>
        <w:rPr>
          <w:rFonts w:ascii="Times New Roman" w:eastAsia="Times New Roman" w:hAnsi="Times New Roman" w:cs="Times New Roman"/>
          <w:sz w:val="24"/>
          <w:szCs w:val="24"/>
          <w:lang w:eastAsia="it-IT"/>
        </w:rPr>
      </w:pPr>
    </w:p>
    <w:p w14:paraId="24CC2A20" w14:textId="77777777" w:rsidR="00C14899" w:rsidRPr="00B22DB8" w:rsidRDefault="00C14899" w:rsidP="00C14899">
      <w:pPr>
        <w:tabs>
          <w:tab w:val="left" w:pos="426"/>
        </w:tabs>
        <w:spacing w:line="276" w:lineRule="auto"/>
        <w:ind w:left="993" w:right="140"/>
        <w:jc w:val="both"/>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per il Contraente:</w:t>
      </w:r>
    </w:p>
    <w:p w14:paraId="24CC2A21" w14:textId="77777777" w:rsidR="00C14899" w:rsidRPr="00B22DB8" w:rsidRDefault="00C14899" w:rsidP="00C14899">
      <w:pPr>
        <w:tabs>
          <w:tab w:val="left" w:pos="426"/>
        </w:tabs>
        <w:spacing w:line="276" w:lineRule="auto"/>
        <w:ind w:left="993"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highlight w:val="lightGray"/>
          <w:lang w:eastAsia="it-IT"/>
        </w:rPr>
        <w:t>………………………………………...</w:t>
      </w:r>
    </w:p>
    <w:p w14:paraId="24CC2A22" w14:textId="77777777" w:rsidR="00C14899" w:rsidRPr="00B22DB8" w:rsidRDefault="00C14899" w:rsidP="00C14899">
      <w:pPr>
        <w:tabs>
          <w:tab w:val="left" w:pos="426"/>
        </w:tabs>
        <w:spacing w:line="276" w:lineRule="auto"/>
        <w:ind w:left="993"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all'attenzione del Responsabile di Programma. </w:t>
      </w:r>
    </w:p>
    <w:p w14:paraId="24CC2A23" w14:textId="77777777" w:rsidR="00C14899" w:rsidRPr="00B22DB8" w:rsidRDefault="00C14899" w:rsidP="00C14899">
      <w:pPr>
        <w:tabs>
          <w:tab w:val="left" w:pos="426"/>
        </w:tabs>
        <w:spacing w:line="276" w:lineRule="auto"/>
        <w:ind w:left="993" w:right="140"/>
        <w:jc w:val="both"/>
        <w:rPr>
          <w:rFonts w:ascii="Times New Roman" w:eastAsia="Times New Roman" w:hAnsi="Times New Roman" w:cs="Times New Roman"/>
          <w:sz w:val="24"/>
          <w:szCs w:val="24"/>
          <w:lang w:eastAsia="it-IT"/>
        </w:rPr>
      </w:pPr>
      <w:proofErr w:type="spellStart"/>
      <w:r w:rsidRPr="00B22DB8">
        <w:rPr>
          <w:rFonts w:ascii="Times New Roman" w:eastAsia="Times New Roman" w:hAnsi="Times New Roman" w:cs="Times New Roman"/>
          <w:sz w:val="24"/>
          <w:szCs w:val="24"/>
          <w:lang w:eastAsia="it-IT"/>
        </w:rPr>
        <w:t>Pec</w:t>
      </w:r>
      <w:proofErr w:type="spellEnd"/>
      <w:r w:rsidRPr="00B22DB8">
        <w:rPr>
          <w:rFonts w:ascii="Times New Roman" w:eastAsia="Times New Roman" w:hAnsi="Times New Roman" w:cs="Times New Roman"/>
          <w:sz w:val="24"/>
          <w:szCs w:val="24"/>
          <w:lang w:eastAsia="it-IT"/>
        </w:rPr>
        <w:t xml:space="preserve">: …… </w:t>
      </w:r>
    </w:p>
    <w:p w14:paraId="24CC2A24" w14:textId="77777777" w:rsidR="00C14899" w:rsidRPr="00B22DB8" w:rsidRDefault="00C14899" w:rsidP="00C14899">
      <w:pPr>
        <w:tabs>
          <w:tab w:val="left" w:pos="-624"/>
          <w:tab w:val="left" w:pos="426"/>
        </w:tabs>
        <w:spacing w:line="276" w:lineRule="auto"/>
        <w:ind w:left="142" w:right="140"/>
        <w:jc w:val="both"/>
        <w:rPr>
          <w:rFonts w:ascii="Times New Roman" w:hAnsi="Times New Roman" w:cs="Times New Roman"/>
          <w:b/>
          <w:bCs/>
          <w:color w:val="000000"/>
          <w:sz w:val="24"/>
          <w:szCs w:val="24"/>
        </w:rPr>
      </w:pP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 xml:space="preserve">Le Parti si comunicheranno eventuali cambiamenti dei rispettivi recapiti. </w:t>
      </w:r>
    </w:p>
    <w:p w14:paraId="24CC2A25" w14:textId="77777777" w:rsidR="00C14899" w:rsidRPr="00B22DB8" w:rsidRDefault="00C14899" w:rsidP="00C14899">
      <w:pPr>
        <w:tabs>
          <w:tab w:val="left" w:pos="-624"/>
          <w:tab w:val="left" w:pos="426"/>
        </w:tabs>
        <w:spacing w:line="276" w:lineRule="auto"/>
        <w:ind w:left="142" w:right="140" w:hanging="426"/>
        <w:jc w:val="both"/>
        <w:rPr>
          <w:rFonts w:ascii="Times New Roman" w:hAnsi="Times New Roman" w:cs="Times New Roman"/>
          <w:b/>
          <w:bCs/>
          <w:color w:val="000000"/>
          <w:sz w:val="24"/>
          <w:szCs w:val="24"/>
        </w:rPr>
      </w:pPr>
      <w:r w:rsidRPr="00B22DB8">
        <w:rPr>
          <w:rFonts w:ascii="Times New Roman" w:hAnsi="Times New Roman" w:cs="Times New Roman"/>
          <w:b/>
          <w:bCs/>
          <w:color w:val="000000"/>
          <w:sz w:val="24"/>
          <w:szCs w:val="24"/>
        </w:rPr>
        <w:tab/>
      </w:r>
      <w:r w:rsidRPr="00B22DB8">
        <w:rPr>
          <w:rFonts w:ascii="Times New Roman" w:hAnsi="Times New Roman" w:cs="Times New Roman"/>
          <w:b/>
          <w:bCs/>
          <w:color w:val="000000"/>
          <w:sz w:val="24"/>
          <w:szCs w:val="24"/>
        </w:rPr>
        <w:tab/>
      </w:r>
      <w:r w:rsidRPr="00B22DB8">
        <w:rPr>
          <w:rFonts w:ascii="Times New Roman" w:hAnsi="Times New Roman" w:cs="Times New Roman"/>
          <w:b/>
          <w:bCs/>
          <w:color w:val="000000"/>
          <w:sz w:val="24"/>
          <w:szCs w:val="24"/>
        </w:rPr>
        <w:tab/>
      </w:r>
      <w:r w:rsidRPr="00B22DB8">
        <w:rPr>
          <w:rFonts w:ascii="Times New Roman" w:hAnsi="Times New Roman" w:cs="Times New Roman"/>
          <w:b/>
          <w:bCs/>
          <w:color w:val="000000"/>
          <w:sz w:val="24"/>
          <w:szCs w:val="24"/>
        </w:rPr>
        <w:tab/>
      </w:r>
      <w:r w:rsidRPr="00B22DB8">
        <w:rPr>
          <w:rFonts w:ascii="Times New Roman" w:hAnsi="Times New Roman" w:cs="Times New Roman"/>
          <w:b/>
          <w:bCs/>
          <w:color w:val="000000"/>
          <w:sz w:val="24"/>
          <w:szCs w:val="24"/>
        </w:rPr>
        <w:tab/>
      </w:r>
      <w:r w:rsidRPr="00B22DB8">
        <w:rPr>
          <w:rFonts w:ascii="Times New Roman" w:hAnsi="Times New Roman" w:cs="Times New Roman"/>
          <w:b/>
          <w:bCs/>
          <w:color w:val="000000"/>
          <w:sz w:val="24"/>
          <w:szCs w:val="24"/>
        </w:rPr>
        <w:tab/>
      </w:r>
      <w:r w:rsidRPr="00B22DB8">
        <w:rPr>
          <w:rFonts w:ascii="Times New Roman" w:hAnsi="Times New Roman" w:cs="Times New Roman"/>
          <w:b/>
          <w:bCs/>
          <w:color w:val="000000"/>
          <w:sz w:val="24"/>
          <w:szCs w:val="24"/>
        </w:rPr>
        <w:tab/>
      </w:r>
    </w:p>
    <w:p w14:paraId="24CC2A26" w14:textId="77777777" w:rsidR="00C14899" w:rsidRPr="00B22DB8" w:rsidRDefault="00C14899" w:rsidP="00C14899">
      <w:pPr>
        <w:tabs>
          <w:tab w:val="left" w:pos="-624"/>
          <w:tab w:val="left" w:pos="426"/>
        </w:tabs>
        <w:spacing w:line="276" w:lineRule="auto"/>
        <w:ind w:left="142" w:right="140" w:hanging="426"/>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26</w:t>
      </w:r>
    </w:p>
    <w:p w14:paraId="24CC2A27"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SOSPENSIONE DELLE ATTIVITA’ </w:t>
      </w:r>
    </w:p>
    <w:p w14:paraId="24CC2A28"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26.1 </w:t>
      </w:r>
      <w:r w:rsidRPr="00B22DB8">
        <w:rPr>
          <w:rFonts w:ascii="Times New Roman" w:hAnsi="Times New Roman" w:cs="Times New Roman"/>
          <w:color w:val="000000"/>
          <w:sz w:val="24"/>
          <w:szCs w:val="24"/>
        </w:rPr>
        <w:t xml:space="preserve">In tutti i casi in cui ricorrano circostanze speciali che impediscono in via temporanea che le attività procedano utilmente a regola d'arte, e che non siano prevedibili al momento della stipulazione del contratto ASI può disporre, previa comunicazione formale via PEC al Contraente con indicazione della decorrenza, la sospensione dell'esecuzione del contratto, con l'indicazione delle ragioni che hanno determinato l'interruzione delle attività  nonché dello stato di avanzamento delle stesse , le attività  la cui esecuzione rimane interrotta e le cautele adottate affinché alla ripresa le stesse possano essere continuate ed ultimate senza eccessivi oneri. L'ammontare delle eventuali spese e di ogni altro onere conseguente verrà determinato dall'ASI che valuterà, attraverso accertamento dell’organo incaricato della Verifica di Conformità, la congruità della documentazione presentata dal Contraente. Il suddetto organo incaricato, qualora ravvisi incongruità nella documentazione, prima di emettere il giudizio definitivo, consulterà il Contraente. </w:t>
      </w:r>
    </w:p>
    <w:p w14:paraId="24CC2A29"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 xml:space="preserve">La sospensione può, altresì, essere disposta dall’ASI per ragioni di necessità o di pubblico interesse, tra cui l'interruzione di finanziamenti per esigenze sopravvenute di finanza pubblica, disposta con atto motivato delle amministrazioni competenti. Qualora la sospensione, o le sospensioni, durino per un periodo di tempo superiore ad un quarto della durata complessiva prevista per l'esecuzione delle attività, o comunque quando superino sei mesi complessivi, il Contraente può chiedere la risoluzione del contratto senza indennità; se l’ASI si oppone, il Contraente ha diritto alla rifusione dei maggiori oneri derivanti dal prolungamento della sospensione oltre i termini suddetti. Nessun indennizzo è dovuto al Contraente negli altri casi. </w:t>
      </w:r>
      <w:bookmarkStart w:id="2" w:name="315up"/>
      <w:r w:rsidRPr="00B22DB8">
        <w:rPr>
          <w:rFonts w:ascii="Times New Roman" w:hAnsi="Times New Roman" w:cs="Times New Roman"/>
          <w:color w:val="000000"/>
          <w:sz w:val="24"/>
          <w:szCs w:val="24"/>
        </w:rPr>
        <w:fldChar w:fldCharType="begin"/>
      </w:r>
      <w:r w:rsidRPr="00B22DB8">
        <w:rPr>
          <w:rFonts w:ascii="Times New Roman" w:hAnsi="Times New Roman" w:cs="Times New Roman"/>
          <w:color w:val="000000"/>
          <w:sz w:val="24"/>
          <w:szCs w:val="24"/>
        </w:rPr>
        <w:instrText xml:space="preserve"> HYPERLINK "javascript:wrap.link_replacer.scroll('315')" </w:instrText>
      </w:r>
      <w:r w:rsidRPr="00B22DB8">
        <w:rPr>
          <w:rFonts w:ascii="Times New Roman" w:hAnsi="Times New Roman" w:cs="Times New Roman"/>
          <w:color w:val="000000"/>
          <w:sz w:val="24"/>
          <w:szCs w:val="24"/>
        </w:rPr>
      </w:r>
      <w:r w:rsidRPr="00B22DB8">
        <w:rPr>
          <w:rFonts w:ascii="Times New Roman" w:hAnsi="Times New Roman" w:cs="Times New Roman"/>
          <w:color w:val="000000"/>
          <w:sz w:val="24"/>
          <w:szCs w:val="24"/>
        </w:rPr>
        <w:fldChar w:fldCharType="end"/>
      </w:r>
      <w:bookmarkEnd w:id="2"/>
    </w:p>
    <w:p w14:paraId="24CC2A2A"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La sospensione è disposta per il tempo strettamente necessario. Cessate le cause della sospensione, l’ASI dispone la ripresa dell'esecuzione e indica il nuovo termine contrattuale.</w:t>
      </w:r>
    </w:p>
    <w:p w14:paraId="24CC2A2B" w14:textId="58689D12"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Nel caso di sospensioni totali o parziali delle attività disposte dall’ASI per cause diverse da quelle soprariportate, il Contraente può chiedere il risarcimento dei danni subiti, quantificato sulla base di quanto previsto dall'articolo 1382 del codice civile e secondo criteri individuati </w:t>
      </w:r>
      <w:r w:rsidR="00E32E8F" w:rsidRPr="0009370B">
        <w:rPr>
          <w:rFonts w:ascii="Times New Roman" w:eastAsia="Calibri" w:hAnsi="Times New Roman" w:cs="Times New Roman"/>
          <w:sz w:val="24"/>
          <w:szCs w:val="24"/>
        </w:rPr>
        <w:t>nell’allegato II.14 del Codice</w:t>
      </w:r>
      <w:r w:rsidRPr="00B22DB8">
        <w:rPr>
          <w:rFonts w:ascii="Times New Roman" w:hAnsi="Times New Roman" w:cs="Times New Roman"/>
          <w:color w:val="000000"/>
          <w:sz w:val="24"/>
          <w:szCs w:val="24"/>
        </w:rPr>
        <w:t xml:space="preserve">. </w:t>
      </w:r>
    </w:p>
    <w:p w14:paraId="24CC2A2C"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26.2 </w:t>
      </w:r>
      <w:r w:rsidRPr="00B22DB8">
        <w:rPr>
          <w:rFonts w:ascii="Times New Roman" w:hAnsi="Times New Roman" w:cs="Times New Roman"/>
          <w:color w:val="000000"/>
          <w:sz w:val="24"/>
          <w:szCs w:val="24"/>
        </w:rPr>
        <w:t>Il Contraente può richiedere ad ASI la sospensione delle attività qualora ricorrano circostanze speciali a lui non imputabili che impediscano in via temporanea che le attività procedano utilmente a regola d'arte e che non siano prevedibili al momento della stipulazione del contratto. L’ASI deciderà sull’istanza di sospensione dandone comunicazione formale via PEC al Contraente con indicazione della decorrenza.</w:t>
      </w:r>
    </w:p>
    <w:p w14:paraId="24CC2A2D"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26.3 </w:t>
      </w:r>
      <w:r w:rsidRPr="00B22DB8">
        <w:rPr>
          <w:rFonts w:ascii="Times New Roman" w:hAnsi="Times New Roman" w:cs="Times New Roman"/>
          <w:color w:val="000000"/>
          <w:sz w:val="24"/>
          <w:szCs w:val="24"/>
        </w:rPr>
        <w:t xml:space="preserve">La sospensione determina lo spostamento della scadenza contrattuale di cui all'art. 3, ed eventualmente delle scadenze intermedie successive alla data della sospensione, che saranno prorogate di un numero di giorni pari alla durata della sospensione. </w:t>
      </w:r>
    </w:p>
    <w:p w14:paraId="24CC2A2E"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p>
    <w:p w14:paraId="24CC2A2F"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27</w:t>
      </w:r>
    </w:p>
    <w:p w14:paraId="24CC2A30"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RECESSO UNILATERALE DELL'ASI </w:t>
      </w:r>
    </w:p>
    <w:p w14:paraId="24CC2A31"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27.1 </w:t>
      </w:r>
      <w:r w:rsidRPr="00B22DB8">
        <w:rPr>
          <w:rFonts w:ascii="Times New Roman" w:hAnsi="Times New Roman" w:cs="Times New Roman"/>
          <w:color w:val="000000"/>
          <w:sz w:val="24"/>
          <w:szCs w:val="24"/>
        </w:rPr>
        <w:t xml:space="preserve">L'ASI ha diritto, in qualsiasi momento, di recedere anticipatamente dal contratto, comunicando tale decisione al Contraente via PEC. </w:t>
      </w:r>
    </w:p>
    <w:p w14:paraId="24CC2A32"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Qualora l'ASI receda anticipatamente dal contratto senza che alcuna colpa sia da imputare al Contraente, quest'ultimo, alla ricezione della suddetta </w:t>
      </w:r>
      <w:r w:rsidRPr="00B22DB8">
        <w:rPr>
          <w:rFonts w:ascii="Times New Roman" w:hAnsi="Times New Roman" w:cs="Times New Roman"/>
          <w:color w:val="000000"/>
          <w:sz w:val="24"/>
          <w:szCs w:val="24"/>
        </w:rPr>
        <w:lastRenderedPageBreak/>
        <w:t xml:space="preserve">comunicazione dell'ASI, prenderà immediatamente i provvedimenti necessari per l'interruzione delle attività. </w:t>
      </w:r>
    </w:p>
    <w:p w14:paraId="24CC2A33"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periodo necessario per dar corso ai provvedimenti suddetti sarà concordato fra l'ASI ed il Contraente. </w:t>
      </w:r>
    </w:p>
    <w:p w14:paraId="24CC2A34"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27.2 </w:t>
      </w:r>
      <w:r w:rsidRPr="00B22DB8">
        <w:rPr>
          <w:rFonts w:ascii="Times New Roman" w:hAnsi="Times New Roman" w:cs="Times New Roman"/>
          <w:color w:val="000000"/>
          <w:sz w:val="24"/>
          <w:szCs w:val="24"/>
        </w:rPr>
        <w:t xml:space="preserve">A condizione che il Contraente si sia uniformato alle istruzioni di cui al comma precedente, l'ASI acquisirà tutta la documentazione tecnica prodotta, i materiali disponibili e le parti di fornitura realizzate. </w:t>
      </w:r>
    </w:p>
    <w:p w14:paraId="24CC2A35"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Gli importi saranno fissati, sulla base dei prezzi congruiti dall’organo incaricato della Verifica di Conformità relativi alle attività svolte ed in base della documentazione giustificativa presentata dal Contraente. Tale organo incaricato prima di emettere il giudizio è tenuto a sentire il Contraente. </w:t>
      </w:r>
    </w:p>
    <w:p w14:paraId="24CC2A36"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suddetti importi terranno conto della parte del contratto già eseguita, compatibilmente con quanto disposto dal successivo comma 27.3. </w:t>
      </w:r>
    </w:p>
    <w:p w14:paraId="24CC2A37"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27.3 </w:t>
      </w:r>
      <w:r w:rsidRPr="00B22DB8">
        <w:rPr>
          <w:rFonts w:ascii="Times New Roman" w:hAnsi="Times New Roman" w:cs="Times New Roman"/>
          <w:color w:val="000000"/>
          <w:sz w:val="24"/>
          <w:szCs w:val="24"/>
        </w:rPr>
        <w:t xml:space="preserve">In caso di recesso anticipato, l'ASI indennizzerà il Contraente di tutte le spese e gli impegni che il Contraente medesimo avrà dovuto rispettivamente sostenere o assumere per l'esecuzione del contratto e che comunque rappresentino una conseguenza necessaria e diretta dello scioglimento del contratto stesso. In tal caso l'ammontare delle spese e di ogni altro onere verrà determinato dall'ASI che valuterà, attraverso accertamento dell’organo incaricato della Verifica di Conformità, la congruità della documentazione presentata dal Contraente. Il suddetto organo incaricato, qualora ravvisi incongruità nella documentazione, prima di emettere il giudizio definitivo, consulterà il Contraente. </w:t>
      </w:r>
    </w:p>
    <w:p w14:paraId="24CC2A38"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r w:rsidRPr="00B22DB8">
        <w:rPr>
          <w:rFonts w:ascii="Times New Roman" w:hAnsi="Times New Roman" w:cs="Times New Roman"/>
          <w:b/>
          <w:bCs/>
          <w:color w:val="000000"/>
          <w:sz w:val="24"/>
          <w:szCs w:val="24"/>
        </w:rPr>
        <w:t xml:space="preserve">27.4 </w:t>
      </w:r>
      <w:r w:rsidRPr="00B22DB8">
        <w:rPr>
          <w:rFonts w:ascii="Times New Roman" w:hAnsi="Times New Roman" w:cs="Times New Roman"/>
          <w:color w:val="000000"/>
          <w:sz w:val="24"/>
          <w:szCs w:val="24"/>
        </w:rPr>
        <w:t>L'ammontare totale dell'indennizzo di cui sopra, oltre a quanto già pagato a fronte del contratto, non potrà mai superare il prezzo contrattuale, incrementato del prezzo stabilito negli eventuali Atti Aggiuntivi in vigore alla data del recesso e delle modifiche già approvate a norma dell'art. 17 del presente Contratto.</w:t>
      </w:r>
    </w:p>
    <w:p w14:paraId="24CC2A39"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28</w:t>
      </w:r>
    </w:p>
    <w:p w14:paraId="24CC2A3A"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RISOLUZIONE DEL CONTRATTO </w:t>
      </w:r>
    </w:p>
    <w:p w14:paraId="24CC2A3B" w14:textId="77777777" w:rsidR="00C14899" w:rsidRPr="00B22DB8" w:rsidRDefault="00C14899" w:rsidP="00C14899">
      <w:pPr>
        <w:spacing w:line="276" w:lineRule="auto"/>
        <w:ind w:left="142" w:right="140"/>
        <w:rPr>
          <w:rFonts w:ascii="Times New Roman" w:eastAsia="Times New Roman" w:hAnsi="Times New Roman" w:cs="Times New Roman"/>
          <w:sz w:val="24"/>
          <w:szCs w:val="24"/>
          <w:lang w:eastAsia="it-IT"/>
        </w:rPr>
      </w:pPr>
      <w:r w:rsidRPr="00B22DB8">
        <w:rPr>
          <w:rFonts w:ascii="Times New Roman" w:eastAsia="Times New Roman" w:hAnsi="Times New Roman" w:cs="Times New Roman"/>
          <w:b/>
          <w:sz w:val="24"/>
          <w:szCs w:val="24"/>
          <w:lang w:eastAsia="it-IT"/>
        </w:rPr>
        <w:t>28.1</w:t>
      </w:r>
      <w:r w:rsidRPr="00B22DB8">
        <w:rPr>
          <w:rFonts w:ascii="Times New Roman" w:eastAsia="Times New Roman" w:hAnsi="Times New Roman" w:cs="Times New Roman"/>
          <w:sz w:val="24"/>
          <w:szCs w:val="24"/>
          <w:lang w:eastAsia="it-IT"/>
        </w:rPr>
        <w:tab/>
        <w:t xml:space="preserve">L'ASI si riserva il diritto, sentite le osservazioni del Contraente, di risolvere il contratto nei seguenti casi: </w:t>
      </w:r>
    </w:p>
    <w:p w14:paraId="24CC2A3C" w14:textId="77777777" w:rsidR="00C14899" w:rsidRPr="00B22DB8" w:rsidRDefault="00C14899" w:rsidP="0006588F">
      <w:pPr>
        <w:widowControl w:val="0"/>
        <w:numPr>
          <w:ilvl w:val="0"/>
          <w:numId w:val="33"/>
        </w:numPr>
        <w:tabs>
          <w:tab w:val="num" w:pos="1080"/>
        </w:tabs>
        <w:spacing w:after="0" w:line="276" w:lineRule="auto"/>
        <w:ind w:left="851" w:right="140" w:firstLine="0"/>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inadempienza contrattuale ritenuta di non scarsa importanza dall'ASI;</w:t>
      </w:r>
    </w:p>
    <w:p w14:paraId="24CC2A3D" w14:textId="77777777" w:rsidR="00C14899" w:rsidRPr="00B22DB8" w:rsidRDefault="00C14899" w:rsidP="0006588F">
      <w:pPr>
        <w:widowControl w:val="0"/>
        <w:numPr>
          <w:ilvl w:val="0"/>
          <w:numId w:val="33"/>
        </w:numPr>
        <w:tabs>
          <w:tab w:val="num" w:pos="1080"/>
        </w:tabs>
        <w:spacing w:after="0" w:line="276" w:lineRule="auto"/>
        <w:ind w:left="851"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cessione del contratto;</w:t>
      </w:r>
    </w:p>
    <w:p w14:paraId="24CC2A3E" w14:textId="77777777" w:rsidR="00C14899" w:rsidRPr="00B22DB8" w:rsidRDefault="00C14899" w:rsidP="0006588F">
      <w:pPr>
        <w:widowControl w:val="0"/>
        <w:numPr>
          <w:ilvl w:val="0"/>
          <w:numId w:val="33"/>
        </w:numPr>
        <w:tabs>
          <w:tab w:val="num" w:pos="1080"/>
        </w:tabs>
        <w:spacing w:after="0" w:line="276" w:lineRule="auto"/>
        <w:ind w:left="851"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sopravvenuta inadeguatezza del Contraente ad eseguire il contratto per </w:t>
      </w:r>
      <w:r w:rsidRPr="00B22DB8">
        <w:rPr>
          <w:rFonts w:ascii="Times New Roman" w:eastAsia="Times New Roman" w:hAnsi="Times New Roman" w:cs="Times New Roman"/>
          <w:sz w:val="24"/>
          <w:szCs w:val="24"/>
          <w:lang w:eastAsia="it-IT"/>
        </w:rPr>
        <w:lastRenderedPageBreak/>
        <w:t xml:space="preserve">accertata perdita di uno qualsiasi dei requisiti di qualificazione o comunque necessari all’esecuzione del contratto; </w:t>
      </w:r>
    </w:p>
    <w:p w14:paraId="24CC2A3F" w14:textId="77777777" w:rsidR="00C14899" w:rsidRPr="00B22DB8" w:rsidRDefault="00C14899" w:rsidP="0006588F">
      <w:pPr>
        <w:widowControl w:val="0"/>
        <w:numPr>
          <w:ilvl w:val="0"/>
          <w:numId w:val="33"/>
        </w:numPr>
        <w:tabs>
          <w:tab w:val="num" w:pos="1080"/>
        </w:tabs>
        <w:spacing w:after="0" w:line="276" w:lineRule="auto"/>
        <w:ind w:left="851"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sottoposizione del Contraente a procedura di fallimento, amministrazione controllata, concordato preventivo, liquidazione coatta, azione esecutiva ad opera di terzi creditori;</w:t>
      </w:r>
    </w:p>
    <w:p w14:paraId="24CC2A40" w14:textId="77777777" w:rsidR="00C14899" w:rsidRPr="00B22DB8" w:rsidRDefault="00C14899" w:rsidP="0006588F">
      <w:pPr>
        <w:widowControl w:val="0"/>
        <w:numPr>
          <w:ilvl w:val="0"/>
          <w:numId w:val="33"/>
        </w:numPr>
        <w:tabs>
          <w:tab w:val="num" w:pos="1080"/>
        </w:tabs>
        <w:spacing w:after="0" w:line="276" w:lineRule="auto"/>
        <w:ind w:left="851" w:right="140"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violazione della Legge Antimafia; </w:t>
      </w:r>
    </w:p>
    <w:p w14:paraId="24CC2A41" w14:textId="736A947F" w:rsidR="00C14899" w:rsidRPr="00B22DB8" w:rsidRDefault="00C14899" w:rsidP="00C82918">
      <w:pPr>
        <w:widowControl w:val="0"/>
        <w:numPr>
          <w:ilvl w:val="0"/>
          <w:numId w:val="33"/>
        </w:numPr>
        <w:tabs>
          <w:tab w:val="num" w:pos="1080"/>
        </w:tabs>
        <w:spacing w:after="0" w:line="276" w:lineRule="auto"/>
        <w:ind w:left="851" w:right="142"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violazione delle norme sulla tracciabilità dei flussi finanziari: mancato utilizzo del bonifico bancario o postale ovvero degli altri strumenti idonei a consentire la piena tracciabilità delle operazioni di pagamento</w:t>
      </w:r>
      <w:r w:rsidR="00C82918" w:rsidRPr="00B22DB8">
        <w:rPr>
          <w:rFonts w:ascii="Times New Roman" w:eastAsia="Times New Roman" w:hAnsi="Times New Roman" w:cs="Times New Roman"/>
          <w:sz w:val="24"/>
          <w:szCs w:val="24"/>
          <w:lang w:eastAsia="it-IT"/>
        </w:rPr>
        <w:t>;</w:t>
      </w:r>
    </w:p>
    <w:p w14:paraId="1D68E260" w14:textId="77777777" w:rsidR="00C82918" w:rsidRPr="00B22DB8" w:rsidRDefault="00C82918" w:rsidP="00C82918">
      <w:pPr>
        <w:widowControl w:val="0"/>
        <w:numPr>
          <w:ilvl w:val="0"/>
          <w:numId w:val="33"/>
        </w:numPr>
        <w:tabs>
          <w:tab w:val="num" w:pos="1080"/>
        </w:tabs>
        <w:spacing w:after="0" w:line="276" w:lineRule="auto"/>
        <w:ind w:left="851" w:right="142" w:firstLine="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violazione del Patto di integrità sottoscritto in sede di partecipazione alla procedura di gara/presentazione dell’offerta.</w:t>
      </w:r>
    </w:p>
    <w:p w14:paraId="5ACFC55F" w14:textId="77777777" w:rsidR="00C82918" w:rsidRPr="00B22DB8" w:rsidRDefault="00C82918" w:rsidP="00C82918">
      <w:pPr>
        <w:widowControl w:val="0"/>
        <w:spacing w:line="276" w:lineRule="auto"/>
        <w:ind w:left="851" w:right="140"/>
        <w:jc w:val="both"/>
        <w:rPr>
          <w:rFonts w:ascii="Times New Roman" w:eastAsia="Times New Roman" w:hAnsi="Times New Roman" w:cs="Times New Roman"/>
          <w:sz w:val="24"/>
          <w:szCs w:val="24"/>
          <w:lang w:eastAsia="it-IT"/>
        </w:rPr>
      </w:pPr>
    </w:p>
    <w:p w14:paraId="24CC2A42" w14:textId="77777777" w:rsidR="00C14899" w:rsidRPr="00B22DB8" w:rsidRDefault="00C14899" w:rsidP="00C14899">
      <w:pPr>
        <w:spacing w:line="276" w:lineRule="auto"/>
        <w:ind w:left="142" w:right="140" w:hanging="1"/>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b/>
          <w:sz w:val="24"/>
          <w:szCs w:val="24"/>
          <w:lang w:eastAsia="it-IT"/>
        </w:rPr>
        <w:t xml:space="preserve">28.2 </w:t>
      </w:r>
      <w:r w:rsidRPr="00B22DB8">
        <w:rPr>
          <w:rFonts w:ascii="Times New Roman" w:eastAsia="Times New Roman" w:hAnsi="Times New Roman" w:cs="Times New Roman"/>
          <w:sz w:val="24"/>
          <w:szCs w:val="24"/>
          <w:lang w:eastAsia="it-IT"/>
        </w:rPr>
        <w:t>Nei casi di cui sopra, l'ASI si riserva il diritto di prendere tutte le misure necessarie per l'esecuzione ed il completamento delle attività afferenti all'oggetto del contratto, in forma diretta o da parte di terzi.</w:t>
      </w:r>
    </w:p>
    <w:p w14:paraId="24CC2A43" w14:textId="77777777" w:rsidR="00C14899" w:rsidRPr="00B22DB8" w:rsidRDefault="00C14899" w:rsidP="00C14899">
      <w:pPr>
        <w:spacing w:line="276" w:lineRule="auto"/>
        <w:ind w:left="142" w:right="140" w:hanging="1"/>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L'ASI, a tale scopo, potrà valersi delle somme liquidate e da liquidarsi a credito del Contraente, delle somme eventualmente ritenute sulle rate del corrispettivo già pagate e delle somme relative a garanzie fideiussorie rilasciate a favore dell'ASI stessa.</w:t>
      </w:r>
    </w:p>
    <w:p w14:paraId="24CC2A44" w14:textId="77777777" w:rsidR="00C14899" w:rsidRPr="00B22DB8" w:rsidRDefault="00C14899" w:rsidP="00C14899">
      <w:pPr>
        <w:spacing w:line="276" w:lineRule="auto"/>
        <w:ind w:left="142" w:right="140"/>
        <w:jc w:val="both"/>
        <w:rPr>
          <w:rFonts w:ascii="Times New Roman" w:hAnsi="Times New Roman" w:cs="Times New Roman"/>
          <w:sz w:val="24"/>
          <w:szCs w:val="24"/>
          <w:lang w:eastAsia="it-IT"/>
        </w:rPr>
      </w:pPr>
      <w:r w:rsidRPr="00B22DB8">
        <w:rPr>
          <w:rFonts w:ascii="Times New Roman" w:hAnsi="Times New Roman" w:cs="Times New Roman"/>
          <w:sz w:val="24"/>
          <w:szCs w:val="24"/>
          <w:lang w:eastAsia="it-IT"/>
        </w:rPr>
        <w:t>Gli eventuali costi addizionali sostenuti dall'ASI rispetto al prezzo del contratto, per l'esecuzione delle attività necessarie in forma diretta o da parte di terzi, sono a carico del Contraente medesimo tenuto conto di quanto stabilito dagli eventuali Atti Aggiuntivi in vigore alla data di risoluzione del contratto stesso e delle modifiche già approvate a norma dell'art. 17. L'ASI si impegna, comunque, ad utilizzare quanto più possibile le attività già eseguite.</w:t>
      </w:r>
    </w:p>
    <w:p w14:paraId="24CC2A45" w14:textId="77777777" w:rsidR="00C14899" w:rsidRPr="00B22DB8" w:rsidRDefault="00C14899" w:rsidP="00C14899">
      <w:pPr>
        <w:spacing w:line="276" w:lineRule="auto"/>
        <w:ind w:left="142" w:right="140"/>
        <w:jc w:val="both"/>
        <w:rPr>
          <w:rFonts w:ascii="Times New Roman" w:hAnsi="Times New Roman" w:cs="Times New Roman"/>
          <w:sz w:val="24"/>
          <w:szCs w:val="24"/>
          <w:lang w:eastAsia="it-IT"/>
        </w:rPr>
      </w:pPr>
      <w:r w:rsidRPr="00B22DB8">
        <w:rPr>
          <w:rFonts w:ascii="Times New Roman" w:hAnsi="Times New Roman" w:cs="Times New Roman"/>
          <w:b/>
          <w:sz w:val="24"/>
          <w:szCs w:val="24"/>
          <w:lang w:eastAsia="it-IT"/>
        </w:rPr>
        <w:t>28.3</w:t>
      </w:r>
      <w:r w:rsidRPr="00B22DB8">
        <w:rPr>
          <w:rFonts w:ascii="Times New Roman" w:hAnsi="Times New Roman" w:cs="Times New Roman"/>
          <w:sz w:val="24"/>
          <w:szCs w:val="24"/>
          <w:lang w:eastAsia="it-IT"/>
        </w:rPr>
        <w:t xml:space="preserve"> In ogni caso e con riferimento a tutti i servizi/prestazioni/attività/forniture oggetto del presente Contratto, l’ASI si riserva il diritto al risarcimento di eventuali ulteriori danni che dagli inadempimenti stessi possano derivare, anche nei confronti di terzi.</w:t>
      </w:r>
    </w:p>
    <w:p w14:paraId="3C6FE296" w14:textId="77777777" w:rsidR="00265271" w:rsidRPr="00B22DB8" w:rsidRDefault="00265271" w:rsidP="00C14899">
      <w:pPr>
        <w:spacing w:line="276" w:lineRule="auto"/>
        <w:ind w:left="142" w:right="140"/>
        <w:jc w:val="center"/>
        <w:rPr>
          <w:rFonts w:ascii="Times New Roman" w:hAnsi="Times New Roman" w:cs="Times New Roman"/>
          <w:b/>
          <w:bCs/>
          <w:color w:val="000000"/>
          <w:sz w:val="24"/>
          <w:szCs w:val="24"/>
        </w:rPr>
      </w:pPr>
    </w:p>
    <w:p w14:paraId="24CC2A46" w14:textId="7A236F40" w:rsidR="00C14899" w:rsidRPr="00B22DB8" w:rsidRDefault="00C14899" w:rsidP="00C14899">
      <w:pPr>
        <w:spacing w:line="276" w:lineRule="auto"/>
        <w:ind w:left="142" w:right="140"/>
        <w:jc w:val="center"/>
        <w:rPr>
          <w:rFonts w:ascii="Times New Roman" w:hAnsi="Times New Roman" w:cs="Times New Roman"/>
          <w:b/>
          <w:bCs/>
          <w:color w:val="000000"/>
          <w:sz w:val="24"/>
          <w:szCs w:val="24"/>
        </w:rPr>
      </w:pPr>
      <w:r w:rsidRPr="00B22DB8">
        <w:rPr>
          <w:rFonts w:ascii="Times New Roman" w:hAnsi="Times New Roman" w:cs="Times New Roman"/>
          <w:b/>
          <w:bCs/>
          <w:color w:val="000000"/>
          <w:sz w:val="24"/>
          <w:szCs w:val="24"/>
        </w:rPr>
        <w:t>ARTICOLO 29</w:t>
      </w:r>
    </w:p>
    <w:p w14:paraId="24CC2A47"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CAUSA DI FORZA MAGGIORE </w:t>
      </w:r>
    </w:p>
    <w:p w14:paraId="24CC2A48" w14:textId="04983075"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29.1 </w:t>
      </w:r>
      <w:r w:rsidRPr="00B22DB8">
        <w:rPr>
          <w:rFonts w:ascii="Times New Roman" w:hAnsi="Times New Roman" w:cs="Times New Roman"/>
          <w:color w:val="000000"/>
          <w:sz w:val="24"/>
          <w:szCs w:val="24"/>
        </w:rPr>
        <w:t xml:space="preserve">Il Contraente dovrà comunicare per iscritto all'ASI, nel più breve tempo possibile e comunque non oltre 15 giorni dal momento in cui ne viene a conoscenza, il verificarsi di qualunque fatto o avvenimento giudicato evento di </w:t>
      </w:r>
      <w:r w:rsidRPr="00B22DB8">
        <w:rPr>
          <w:rFonts w:ascii="Times New Roman" w:hAnsi="Times New Roman" w:cs="Times New Roman"/>
          <w:color w:val="000000"/>
          <w:sz w:val="24"/>
          <w:szCs w:val="24"/>
        </w:rPr>
        <w:lastRenderedPageBreak/>
        <w:t xml:space="preserve">forza maggiore, non imputabili al Contraente ex art. 1218 C.C., da cui possa derivare ritardo o impossibilità nell'adempimento del contratto e che sia in ogni caso al di fuori di ogni ragionevole controllo da parte del Contraente e che non implichi colpa da parte sua. La pubblicità e la notorietà dei citati fatti di forza maggiore non </w:t>
      </w:r>
      <w:r w:rsidR="00265271" w:rsidRPr="00B22DB8">
        <w:rPr>
          <w:rFonts w:ascii="Times New Roman" w:hAnsi="Times New Roman" w:cs="Times New Roman"/>
          <w:color w:val="000000"/>
          <w:sz w:val="24"/>
          <w:szCs w:val="24"/>
        </w:rPr>
        <w:t>possono</w:t>
      </w:r>
      <w:r w:rsidRPr="00B22DB8">
        <w:rPr>
          <w:rFonts w:ascii="Times New Roman" w:hAnsi="Times New Roman" w:cs="Times New Roman"/>
          <w:color w:val="000000"/>
          <w:sz w:val="24"/>
          <w:szCs w:val="24"/>
        </w:rPr>
        <w:t xml:space="preserve"> in alcun caso sostituire la comunicazione di cui sopra. </w:t>
      </w:r>
    </w:p>
    <w:p w14:paraId="24CC2A49"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mancanza di comunicazione nei termini sopra indicati equivale ad espressa rinuncia del Contraente ai conseguenti benefici. </w:t>
      </w:r>
    </w:p>
    <w:p w14:paraId="24CC2A4A"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 base alla citata comunicazione, l’organo incaricato della Verifica di conformità accerterà la validità dell'evento indicato come causa di forza maggiore. Di tale giudizio verrà data comunicazione al Contraente nel più breve tempo possibile e comunque non oltre 15 giorni dalla data di ricezione della segnalazione dell'evento. </w:t>
      </w:r>
    </w:p>
    <w:p w14:paraId="24CC2A4B"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Se viene accertato che il ritardo nello svolgimento delle attività è dovuto all'evento di forza maggiore, la data di conclusione delle attività sarà prorogata per un periodo da convenirsi tra le Parti. </w:t>
      </w:r>
    </w:p>
    <w:p w14:paraId="24CC2A4C"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 tal caso l'ASI non sarà tenuta a rimborsare al Contraente gli eventuali costi aggiuntivi sostenuti per effetto di tale ritardo. </w:t>
      </w:r>
    </w:p>
    <w:p w14:paraId="24CC2A4D"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 caso di impossibilità ad adempiere il contratto per intervento di una delle cause summenzionate, l'ASI ed il Contraente concorderanno le misure necessarie. </w:t>
      </w:r>
    </w:p>
    <w:p w14:paraId="24CC2A4E"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highlight w:val="lightGray"/>
        </w:rPr>
      </w:pPr>
      <w:r w:rsidRPr="00B22DB8">
        <w:rPr>
          <w:rFonts w:ascii="Times New Roman" w:hAnsi="Times New Roman" w:cs="Times New Roman"/>
          <w:color w:val="000000"/>
          <w:sz w:val="24"/>
          <w:szCs w:val="24"/>
        </w:rPr>
        <w:t xml:space="preserve">Il Contraente, comunque, farà del suo meglio per ridurre al minimo gli effetti di tali eventi. </w:t>
      </w:r>
    </w:p>
    <w:p w14:paraId="24CC2A4F" w14:textId="77777777" w:rsidR="00C14899" w:rsidRPr="00B22DB8" w:rsidRDefault="00C14899" w:rsidP="00C14899">
      <w:pPr>
        <w:autoSpaceDE w:val="0"/>
        <w:autoSpaceDN w:val="0"/>
        <w:adjustRightInd w:val="0"/>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30</w:t>
      </w:r>
    </w:p>
    <w:p w14:paraId="24CC2A50" w14:textId="77777777" w:rsidR="00C14899" w:rsidRPr="00B22DB8" w:rsidRDefault="00C14899" w:rsidP="00C14899">
      <w:pPr>
        <w:autoSpaceDE w:val="0"/>
        <w:autoSpaceDN w:val="0"/>
        <w:adjustRightInd w:val="0"/>
        <w:spacing w:line="276" w:lineRule="auto"/>
        <w:ind w:left="142" w:right="140" w:hanging="720"/>
        <w:jc w:val="center"/>
        <w:rPr>
          <w:rFonts w:ascii="Times New Roman" w:hAnsi="Times New Roman" w:cs="Times New Roman"/>
          <w:b/>
          <w:bCs/>
          <w:color w:val="000000"/>
          <w:sz w:val="24"/>
          <w:szCs w:val="24"/>
          <w:u w:val="single"/>
        </w:rPr>
      </w:pPr>
      <w:r w:rsidRPr="00B22DB8">
        <w:rPr>
          <w:rFonts w:ascii="Times New Roman" w:hAnsi="Times New Roman" w:cs="Times New Roman"/>
          <w:b/>
          <w:bCs/>
          <w:color w:val="000000"/>
          <w:sz w:val="24"/>
          <w:szCs w:val="24"/>
          <w:u w:val="single"/>
        </w:rPr>
        <w:t xml:space="preserve">COGNIZIONI, BREVETTI, DIRITTI DI RIPRODUZIONE - UTILIZZAZIONI FUTURE </w:t>
      </w:r>
    </w:p>
    <w:p w14:paraId="24CC2A51" w14:textId="77777777" w:rsidR="00C14899" w:rsidRPr="00B22DB8" w:rsidRDefault="00C14899" w:rsidP="00C14899">
      <w:pPr>
        <w:autoSpaceDE w:val="0"/>
        <w:autoSpaceDN w:val="0"/>
        <w:adjustRightInd w:val="0"/>
        <w:spacing w:line="276" w:lineRule="auto"/>
        <w:ind w:left="142" w:right="140" w:hanging="720"/>
        <w:jc w:val="center"/>
        <w:rPr>
          <w:rFonts w:ascii="Times New Roman" w:hAnsi="Times New Roman" w:cs="Times New Roman"/>
          <w:color w:val="000000"/>
          <w:sz w:val="24"/>
          <w:szCs w:val="24"/>
        </w:rPr>
      </w:pPr>
    </w:p>
    <w:p w14:paraId="24CC2A52"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30.1 </w:t>
      </w:r>
      <w:r w:rsidRPr="00B22DB8">
        <w:rPr>
          <w:rFonts w:ascii="Times New Roman" w:hAnsi="Times New Roman" w:cs="Times New Roman"/>
          <w:color w:val="000000"/>
          <w:sz w:val="24"/>
          <w:szCs w:val="24"/>
        </w:rPr>
        <w:t>Per quanto attiene alle cognizioni ed ai brevetti, si applica quanto previsto nel presente articolo e nell'allegato Cognizioni e Brevetti.</w:t>
      </w:r>
    </w:p>
    <w:p w14:paraId="24CC2A53"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30.2</w:t>
      </w:r>
      <w:r w:rsidRPr="00B22DB8">
        <w:rPr>
          <w:rFonts w:ascii="Times New Roman" w:hAnsi="Times New Roman" w:cs="Times New Roman"/>
          <w:color w:val="000000"/>
          <w:sz w:val="24"/>
          <w:szCs w:val="24"/>
        </w:rPr>
        <w:t xml:space="preserve"> L’ASI è proprietaria di ogni risultato materiale ed immateriale che scaturisca dal contratto stesso, compresi i diritti di grafica e di immagine di satelliti, modelli e/o sistemi e/o sottosistemi e/o altra componentistica, frutto dei contratti finanziati dall’Agenzia.</w:t>
      </w:r>
    </w:p>
    <w:p w14:paraId="24CC2A54" w14:textId="77777777" w:rsidR="00C14899" w:rsidRPr="00B22DB8" w:rsidRDefault="00C14899" w:rsidP="00C14899">
      <w:pPr>
        <w:autoSpaceDE w:val="0"/>
        <w:autoSpaceDN w:val="0"/>
        <w:adjustRightInd w:val="0"/>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Il Contraente si dovrà pertanto astenere dal divulgare in qualsiasi modo e/o forma prodotti quali, ad esempio, immagini di satelliti, modelli e/o sistemi e/o sottosistemi e/o altri componenti, relativamente ai contratti finanziati dall’ASI, senza la preventiva autorizzazione scritta da parte dell’Agenzia.</w:t>
      </w:r>
    </w:p>
    <w:p w14:paraId="24CC2A58" w14:textId="77777777" w:rsidR="00C14899" w:rsidRPr="00B22DB8" w:rsidRDefault="00C14899" w:rsidP="00C14899">
      <w:pPr>
        <w:autoSpaceDE w:val="0"/>
        <w:autoSpaceDN w:val="0"/>
        <w:adjustRightInd w:val="0"/>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i/>
          <w:color w:val="000000"/>
          <w:sz w:val="24"/>
          <w:szCs w:val="24"/>
        </w:rPr>
        <w:t>Inoltre, in caso di RTI, consorzi e/o della presenza di eventuali altri soggetti in ogni modo esecutori, l’attribuzione e l’esercizio dei rispettivi diritti di proprietà intellettuale sui risultati dovranno essere concordati nel rispetto degli apporti di ciascuno. Tale ripartizione dovrà risultare da apposito Atto sottoscritto da tutti i soggetti coinvolti ed allegato al contratto come parte integrante del medesimo.</w:t>
      </w:r>
    </w:p>
    <w:p w14:paraId="24CC2A59" w14:textId="77777777" w:rsidR="00C14899" w:rsidRPr="00B22DB8" w:rsidRDefault="00C14899" w:rsidP="00C14899">
      <w:pPr>
        <w:autoSpaceDE w:val="0"/>
        <w:autoSpaceDN w:val="0"/>
        <w:adjustRightInd w:val="0"/>
        <w:spacing w:line="276" w:lineRule="auto"/>
        <w:ind w:left="142" w:right="140" w:hanging="1"/>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30.3 </w:t>
      </w:r>
      <w:r w:rsidRPr="00B22DB8">
        <w:rPr>
          <w:rFonts w:ascii="Times New Roman" w:hAnsi="Times New Roman" w:cs="Times New Roman"/>
          <w:color w:val="000000"/>
          <w:sz w:val="24"/>
          <w:szCs w:val="24"/>
        </w:rPr>
        <w:t>Il Contraente, all’atto dell’offerta ha dichiarato le conoscenze pregresse possedute, le domande di brevetto, i brevetti, i modelli di utilità, i diritti di autore (compresi i diritti di autore su programmi informatici) ed altri diritti analoghi tutelati dalla legge, appartenenti a sé</w:t>
      </w:r>
      <w:r w:rsidRPr="00B22DB8">
        <w:rPr>
          <w:rFonts w:ascii="Times New Roman" w:hAnsi="Times New Roman" w:cs="Times New Roman"/>
          <w:i/>
          <w:color w:val="000000"/>
          <w:sz w:val="24"/>
          <w:szCs w:val="24"/>
        </w:rPr>
        <w:t>, ai subappaltatori</w:t>
      </w:r>
      <w:r w:rsidRPr="00B22DB8">
        <w:rPr>
          <w:rFonts w:ascii="Times New Roman" w:hAnsi="Times New Roman" w:cs="Times New Roman"/>
          <w:color w:val="000000"/>
          <w:sz w:val="24"/>
          <w:szCs w:val="24"/>
        </w:rPr>
        <w:t xml:space="preserve"> </w:t>
      </w:r>
      <w:r w:rsidRPr="00B22DB8">
        <w:rPr>
          <w:rFonts w:ascii="Times New Roman" w:hAnsi="Times New Roman" w:cs="Times New Roman"/>
          <w:i/>
          <w:color w:val="000000"/>
          <w:sz w:val="24"/>
          <w:szCs w:val="24"/>
        </w:rPr>
        <w:t>e agli altri soggetti in ogni modo esecutori</w:t>
      </w:r>
      <w:r w:rsidRPr="00B22DB8">
        <w:rPr>
          <w:rFonts w:ascii="Times New Roman" w:hAnsi="Times New Roman" w:cs="Times New Roman"/>
          <w:bCs/>
          <w:color w:val="000000"/>
          <w:sz w:val="24"/>
          <w:szCs w:val="24"/>
        </w:rPr>
        <w:t xml:space="preserve"> </w:t>
      </w:r>
      <w:r w:rsidRPr="00B22DB8">
        <w:rPr>
          <w:rFonts w:ascii="Times New Roman" w:hAnsi="Times New Roman" w:cs="Times New Roman"/>
          <w:color w:val="000000"/>
          <w:sz w:val="24"/>
          <w:szCs w:val="24"/>
        </w:rPr>
        <w:t xml:space="preserve">che intende utilizzare per l’espletamento delle attività contrattuali. </w:t>
      </w:r>
    </w:p>
    <w:p w14:paraId="24CC2A5A" w14:textId="77777777" w:rsidR="00C14899" w:rsidRPr="00B22DB8" w:rsidRDefault="00C14899" w:rsidP="00C14899">
      <w:pPr>
        <w:autoSpaceDE w:val="0"/>
        <w:autoSpaceDN w:val="0"/>
        <w:adjustRightInd w:val="0"/>
        <w:spacing w:line="276" w:lineRule="auto"/>
        <w:ind w:left="142" w:right="140" w:hanging="1"/>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Nell’ATG è data evidenza di tutte le suddette conoscenze possedute all’atto della stipula.</w:t>
      </w:r>
    </w:p>
    <w:p w14:paraId="24CC2A5B" w14:textId="77777777" w:rsidR="00C14899" w:rsidRPr="00B22DB8" w:rsidRDefault="00C14899" w:rsidP="00C14899">
      <w:pPr>
        <w:autoSpaceDE w:val="0"/>
        <w:autoSpaceDN w:val="0"/>
        <w:adjustRightInd w:val="0"/>
        <w:spacing w:line="276" w:lineRule="auto"/>
        <w:ind w:left="142" w:right="140" w:hanging="1"/>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30.4 </w:t>
      </w:r>
      <w:r w:rsidRPr="00B22DB8">
        <w:rPr>
          <w:rFonts w:ascii="Times New Roman" w:hAnsi="Times New Roman" w:cs="Times New Roman"/>
          <w:color w:val="000000"/>
          <w:sz w:val="24"/>
          <w:szCs w:val="24"/>
        </w:rPr>
        <w:t>Il Contraente dovrà tenere indenne l'ASI da ogni rivendicazione, pregiudizio, onere e da spese di qualsiasi genere che possano derivare dalla violazione dei diritti di brevetto e/o proprietà intellettuale appartenenti a terzi e che siano in connessione con l'oggetto del contratto, ad esclusione delle violazioni che derivino dall'uso di documenti, modelli, disegni o beni forniti dall'ASI che possano essere avanzati nei confronti dell'ASI o del Contraente.</w:t>
      </w:r>
    </w:p>
    <w:p w14:paraId="24CC2A5C" w14:textId="77777777" w:rsidR="00C14899" w:rsidRPr="00B22DB8" w:rsidRDefault="00C14899" w:rsidP="00C14899">
      <w:pPr>
        <w:autoSpaceDE w:val="0"/>
        <w:autoSpaceDN w:val="0"/>
        <w:adjustRightInd w:val="0"/>
        <w:spacing w:line="276" w:lineRule="auto"/>
        <w:ind w:left="142" w:right="140" w:hanging="1"/>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30.5 </w:t>
      </w:r>
      <w:r w:rsidRPr="00B22DB8">
        <w:rPr>
          <w:rFonts w:ascii="Times New Roman" w:hAnsi="Times New Roman" w:cs="Times New Roman"/>
          <w:color w:val="000000"/>
          <w:sz w:val="24"/>
          <w:szCs w:val="24"/>
        </w:rPr>
        <w:t>Ciascuna delle Parti informerà immediatamente l'altra di ogni rivendicazione scritta o notifica di violazione di diritti di terzi che dovesse ricevere in relazione al contratto.</w:t>
      </w:r>
    </w:p>
    <w:p w14:paraId="24CC2A5D" w14:textId="77777777" w:rsidR="00C14899" w:rsidRPr="00B22DB8" w:rsidRDefault="00C14899" w:rsidP="00C14899">
      <w:pPr>
        <w:autoSpaceDE w:val="0"/>
        <w:autoSpaceDN w:val="0"/>
        <w:adjustRightInd w:val="0"/>
        <w:spacing w:line="276" w:lineRule="auto"/>
        <w:ind w:left="142" w:right="140" w:hanging="1"/>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Le Parti, nei limiti delle proprie competenze, dovranno immediatamente prendere le misure necessarie per prevenire e/o porre fine ad ogni disputa e dovranno assistersi vicendevolmente nella difesa e nella definizione di soluzioni in relazione a tali rivendicazioni, violazioni o notifiche di violazioni di diritti di terzi.</w:t>
      </w:r>
    </w:p>
    <w:p w14:paraId="24CC2A5E" w14:textId="77777777" w:rsidR="00C14899" w:rsidRPr="00B22DB8" w:rsidRDefault="00C14899" w:rsidP="00C14899">
      <w:pPr>
        <w:autoSpaceDE w:val="0"/>
        <w:autoSpaceDN w:val="0"/>
        <w:adjustRightInd w:val="0"/>
        <w:spacing w:line="276" w:lineRule="auto"/>
        <w:ind w:left="142" w:right="140" w:hanging="1"/>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Tutte le rivendicazioni scritte o notifiche di violazioni di diritti di terzi saranno accettate o soddisfatte dall'ASI solo in accordo con il Contraente. </w:t>
      </w:r>
    </w:p>
    <w:p w14:paraId="24CC2A5F" w14:textId="77777777" w:rsidR="00C14899" w:rsidRPr="00B22DB8" w:rsidRDefault="00C14899" w:rsidP="00C14899">
      <w:pPr>
        <w:autoSpaceDE w:val="0"/>
        <w:autoSpaceDN w:val="0"/>
        <w:adjustRightInd w:val="0"/>
        <w:spacing w:line="276" w:lineRule="auto"/>
        <w:ind w:left="142" w:right="140" w:hanging="1"/>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lastRenderedPageBreak/>
        <w:t xml:space="preserve">30.6 </w:t>
      </w:r>
      <w:r w:rsidRPr="00B22DB8">
        <w:rPr>
          <w:rFonts w:ascii="Times New Roman" w:hAnsi="Times New Roman" w:cs="Times New Roman"/>
          <w:color w:val="000000"/>
          <w:sz w:val="24"/>
          <w:szCs w:val="24"/>
        </w:rPr>
        <w:t xml:space="preserve">Ciascuna delle Parti, quando ne venga a conoscenza in corso d’opera, dovrà informare l'altra Parte dell'esistenza di diritti di proprietà intellettuale connessi sia all'uso di documenti, modelli, disegni o beni forniti da una delle Parti all'altra, sia all'esecuzione delle specifiche stabilite dall'altra Parte ai fini delle opportune valutazioni. </w:t>
      </w:r>
    </w:p>
    <w:p w14:paraId="24CC2A60" w14:textId="77777777" w:rsidR="00C14899" w:rsidRPr="00B22DB8" w:rsidRDefault="00C14899" w:rsidP="00C14899">
      <w:pPr>
        <w:autoSpaceDE w:val="0"/>
        <w:autoSpaceDN w:val="0"/>
        <w:adjustRightInd w:val="0"/>
        <w:spacing w:before="240" w:line="276" w:lineRule="auto"/>
        <w:ind w:left="142" w:right="140" w:hanging="1"/>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30.7 </w:t>
      </w:r>
      <w:r w:rsidRPr="00B22DB8">
        <w:rPr>
          <w:rFonts w:ascii="Times New Roman" w:hAnsi="Times New Roman" w:cs="Times New Roman"/>
          <w:color w:val="000000"/>
          <w:sz w:val="24"/>
          <w:szCs w:val="24"/>
        </w:rPr>
        <w:t xml:space="preserve">L'ASI mantiene il diritto di riprodurre tutta la documentazione e le apparecchiature fornite dal Contraente in esecuzione del contratto. </w:t>
      </w:r>
    </w:p>
    <w:p w14:paraId="24CC2A61" w14:textId="77777777" w:rsidR="00C14899" w:rsidRPr="00B22DB8" w:rsidRDefault="00C14899" w:rsidP="00C14899">
      <w:pPr>
        <w:autoSpaceDE w:val="0"/>
        <w:autoSpaceDN w:val="0"/>
        <w:adjustRightInd w:val="0"/>
        <w:spacing w:before="240"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30.8 </w:t>
      </w:r>
      <w:r w:rsidRPr="00B22DB8">
        <w:rPr>
          <w:rFonts w:ascii="Times New Roman" w:hAnsi="Times New Roman" w:cs="Times New Roman"/>
          <w:color w:val="000000"/>
          <w:sz w:val="24"/>
          <w:szCs w:val="24"/>
        </w:rPr>
        <w:t xml:space="preserve">Eventuali accordi di commercializzazione, che verranno allegati al contratto, stabiliranno i termini e le condizioni mediante cui verranno esercitati i diritti di riproduzione. </w:t>
      </w:r>
    </w:p>
    <w:p w14:paraId="24CC2A62" w14:textId="77777777" w:rsidR="00C14899" w:rsidRPr="00B22DB8" w:rsidRDefault="00C14899" w:rsidP="00C14899">
      <w:pPr>
        <w:autoSpaceDE w:val="0"/>
        <w:autoSpaceDN w:val="0"/>
        <w:adjustRightInd w:val="0"/>
        <w:spacing w:line="276" w:lineRule="auto"/>
        <w:ind w:left="142" w:right="140"/>
        <w:jc w:val="both"/>
        <w:rPr>
          <w:rFonts w:ascii="Times New Roman" w:hAnsi="Times New Roman" w:cs="Times New Roman"/>
          <w:i/>
          <w:color w:val="000000"/>
          <w:sz w:val="24"/>
          <w:szCs w:val="24"/>
        </w:rPr>
      </w:pPr>
      <w:r w:rsidRPr="00B22DB8">
        <w:rPr>
          <w:rFonts w:ascii="Times New Roman" w:hAnsi="Times New Roman" w:cs="Times New Roman"/>
          <w:b/>
          <w:bCs/>
          <w:color w:val="000000"/>
          <w:sz w:val="24"/>
          <w:szCs w:val="24"/>
        </w:rPr>
        <w:t xml:space="preserve">30.9 </w:t>
      </w:r>
      <w:r w:rsidRPr="00B22DB8">
        <w:rPr>
          <w:rFonts w:ascii="Times New Roman" w:hAnsi="Times New Roman" w:cs="Times New Roman"/>
          <w:color w:val="000000"/>
          <w:sz w:val="24"/>
          <w:szCs w:val="24"/>
        </w:rPr>
        <w:t xml:space="preserve">Le parti si impegnano a concordare entro il termine delle attività contrattuali, le modalità delle eventuali utilizzazioni future del prodotto risultante dalle attività contrattuali stesse </w:t>
      </w:r>
      <w:r w:rsidRPr="00B22DB8">
        <w:rPr>
          <w:rFonts w:ascii="Times New Roman" w:hAnsi="Times New Roman" w:cs="Times New Roman"/>
          <w:i/>
          <w:color w:val="000000"/>
          <w:sz w:val="24"/>
          <w:szCs w:val="24"/>
        </w:rPr>
        <w:t>in accordo con le opportunità di valorizzazione di cui al successivo art. 31.</w:t>
      </w:r>
    </w:p>
    <w:p w14:paraId="24CC2A63" w14:textId="77777777" w:rsidR="00C14899" w:rsidRPr="00B22DB8" w:rsidRDefault="00C14899" w:rsidP="00C14899">
      <w:pPr>
        <w:autoSpaceDE w:val="0"/>
        <w:autoSpaceDN w:val="0"/>
        <w:adjustRightInd w:val="0"/>
        <w:spacing w:line="276" w:lineRule="auto"/>
        <w:ind w:left="142" w:right="140" w:hanging="709"/>
        <w:jc w:val="both"/>
        <w:rPr>
          <w:rFonts w:ascii="Times New Roman" w:hAnsi="Times New Roman" w:cs="Times New Roman"/>
          <w:color w:val="000000"/>
          <w:sz w:val="24"/>
          <w:szCs w:val="24"/>
        </w:rPr>
      </w:pPr>
    </w:p>
    <w:p w14:paraId="24CC2A64" w14:textId="77777777" w:rsidR="00C14899" w:rsidRPr="00B22DB8" w:rsidRDefault="00C14899" w:rsidP="00C14899">
      <w:pPr>
        <w:autoSpaceDE w:val="0"/>
        <w:autoSpaceDN w:val="0"/>
        <w:adjustRightInd w:val="0"/>
        <w:spacing w:line="276" w:lineRule="auto"/>
        <w:ind w:left="142" w:right="140" w:hanging="709"/>
        <w:jc w:val="both"/>
        <w:rPr>
          <w:rFonts w:ascii="Times New Roman" w:hAnsi="Times New Roman" w:cs="Times New Roman"/>
          <w:i/>
          <w:color w:val="000000"/>
          <w:sz w:val="24"/>
          <w:szCs w:val="24"/>
        </w:rPr>
      </w:pPr>
    </w:p>
    <w:p w14:paraId="24CC2A65" w14:textId="77777777" w:rsidR="00C14899" w:rsidRPr="00B22DB8" w:rsidRDefault="00C14899" w:rsidP="00C14899">
      <w:pPr>
        <w:spacing w:line="276" w:lineRule="auto"/>
        <w:ind w:left="142" w:right="140"/>
        <w:jc w:val="center"/>
        <w:rPr>
          <w:rFonts w:ascii="Times New Roman" w:hAnsi="Times New Roman" w:cs="Times New Roman"/>
          <w:b/>
          <w:bCs/>
          <w:color w:val="000000"/>
          <w:sz w:val="24"/>
          <w:szCs w:val="24"/>
          <w:u w:val="single"/>
        </w:rPr>
      </w:pPr>
      <w:r w:rsidRPr="00B22DB8">
        <w:rPr>
          <w:rFonts w:ascii="Times New Roman" w:hAnsi="Times New Roman" w:cs="Times New Roman"/>
          <w:b/>
          <w:bCs/>
          <w:color w:val="000000"/>
          <w:sz w:val="24"/>
          <w:szCs w:val="24"/>
          <w:u w:val="single"/>
        </w:rPr>
        <w:t>ARTICOLO 31</w:t>
      </w:r>
    </w:p>
    <w:p w14:paraId="24CC2A66" w14:textId="77777777" w:rsidR="00C14899" w:rsidRPr="00B22DB8" w:rsidRDefault="00C14899" w:rsidP="00C14899">
      <w:pPr>
        <w:spacing w:line="276" w:lineRule="auto"/>
        <w:ind w:left="142" w:right="140"/>
        <w:jc w:val="center"/>
        <w:rPr>
          <w:rFonts w:ascii="Times New Roman" w:hAnsi="Times New Roman" w:cs="Times New Roman"/>
          <w:b/>
          <w:bCs/>
          <w:color w:val="000000"/>
          <w:sz w:val="24"/>
          <w:szCs w:val="24"/>
          <w:u w:val="single"/>
        </w:rPr>
      </w:pPr>
      <w:r w:rsidRPr="00B22DB8">
        <w:rPr>
          <w:rFonts w:ascii="Times New Roman" w:hAnsi="Times New Roman" w:cs="Times New Roman"/>
          <w:b/>
          <w:bCs/>
          <w:color w:val="000000"/>
          <w:sz w:val="24"/>
          <w:szCs w:val="24"/>
          <w:u w:val="single"/>
        </w:rPr>
        <w:t>VALORIZZAZIONE DEI RISULTATI E TRASFERIMENTO TECNOLOGICO E SCIENTIFICO</w:t>
      </w:r>
    </w:p>
    <w:p w14:paraId="24CC2A67" w14:textId="77777777" w:rsidR="00C14899" w:rsidRPr="00B22DB8" w:rsidRDefault="00C14899" w:rsidP="00C14899">
      <w:pPr>
        <w:spacing w:line="276" w:lineRule="auto"/>
        <w:ind w:left="142" w:right="140"/>
        <w:jc w:val="center"/>
        <w:rPr>
          <w:rFonts w:ascii="Times New Roman" w:hAnsi="Times New Roman" w:cs="Times New Roman"/>
          <w:b/>
          <w:bCs/>
          <w:color w:val="000000"/>
          <w:sz w:val="24"/>
          <w:szCs w:val="24"/>
          <w:u w:val="single"/>
        </w:rPr>
      </w:pPr>
      <w:r w:rsidRPr="00B22DB8">
        <w:rPr>
          <w:rFonts w:ascii="Times New Roman" w:hAnsi="Times New Roman" w:cs="Times New Roman"/>
          <w:b/>
          <w:bCs/>
          <w:color w:val="000000"/>
          <w:sz w:val="24"/>
          <w:szCs w:val="24"/>
          <w:u w:val="single"/>
        </w:rPr>
        <w:t>(</w:t>
      </w:r>
      <w:r w:rsidRPr="00B22DB8">
        <w:rPr>
          <w:rFonts w:ascii="Times New Roman" w:hAnsi="Times New Roman" w:cs="Times New Roman"/>
          <w:b/>
          <w:bCs/>
          <w:i/>
          <w:color w:val="000000"/>
          <w:sz w:val="24"/>
          <w:szCs w:val="24"/>
          <w:highlight w:val="lightGray"/>
          <w:u w:val="single"/>
        </w:rPr>
        <w:t>qualora previsto dal RUP</w:t>
      </w:r>
      <w:r w:rsidRPr="00B22DB8">
        <w:rPr>
          <w:rFonts w:ascii="Times New Roman" w:hAnsi="Times New Roman" w:cs="Times New Roman"/>
          <w:b/>
          <w:bCs/>
          <w:color w:val="000000"/>
          <w:sz w:val="24"/>
          <w:szCs w:val="24"/>
          <w:u w:val="single"/>
        </w:rPr>
        <w:t>)</w:t>
      </w:r>
    </w:p>
    <w:p w14:paraId="24CC2A68" w14:textId="77777777" w:rsidR="00C14899" w:rsidRPr="00B22DB8" w:rsidRDefault="00C14899" w:rsidP="00C14899">
      <w:pPr>
        <w:spacing w:line="276" w:lineRule="auto"/>
        <w:ind w:left="142" w:right="140"/>
        <w:jc w:val="both"/>
        <w:rPr>
          <w:rFonts w:ascii="Times New Roman" w:hAnsi="Times New Roman" w:cs="Times New Roman"/>
          <w:bCs/>
          <w:i/>
          <w:color w:val="000000"/>
          <w:sz w:val="24"/>
          <w:szCs w:val="24"/>
        </w:rPr>
      </w:pPr>
      <w:r w:rsidRPr="00B22DB8">
        <w:rPr>
          <w:rFonts w:ascii="Times New Roman" w:hAnsi="Times New Roman" w:cs="Times New Roman"/>
          <w:b/>
          <w:bCs/>
          <w:i/>
          <w:color w:val="000000"/>
          <w:sz w:val="24"/>
          <w:szCs w:val="24"/>
        </w:rPr>
        <w:t>31.1</w:t>
      </w:r>
      <w:r w:rsidRPr="00B22DB8">
        <w:rPr>
          <w:rFonts w:ascii="Times New Roman" w:hAnsi="Times New Roman" w:cs="Times New Roman"/>
          <w:bCs/>
          <w:i/>
          <w:color w:val="000000"/>
          <w:sz w:val="24"/>
          <w:szCs w:val="24"/>
        </w:rPr>
        <w:t xml:space="preserve"> ASI e il Contraente si impegnano a promuovere la valorizzazione dei risultati e/o il trasferimento tecnologico e scientifico delle competenze acquisite nell’ambito dell’esecuzione del presente contratto, mediante l’individuazione congiunta delle conoscenze potenzialmente oggetto di trasferimento e/o delle possibili aree d’interesse per la valorizzazione (</w:t>
      </w:r>
      <w:r w:rsidRPr="00B22DB8">
        <w:rPr>
          <w:rFonts w:ascii="Times New Roman" w:hAnsi="Times New Roman" w:cs="Times New Roman"/>
          <w:bCs/>
          <w:i/>
          <w:iCs/>
          <w:color w:val="000000"/>
          <w:sz w:val="24"/>
          <w:szCs w:val="24"/>
        </w:rPr>
        <w:t>anche in termini brevettuali).</w:t>
      </w:r>
    </w:p>
    <w:p w14:paraId="24CC2A69" w14:textId="77777777" w:rsidR="00C14899" w:rsidRPr="00B22DB8" w:rsidRDefault="00C14899" w:rsidP="00C14899">
      <w:pPr>
        <w:spacing w:line="276" w:lineRule="auto"/>
        <w:ind w:left="142" w:right="140"/>
        <w:jc w:val="both"/>
        <w:rPr>
          <w:rFonts w:ascii="Times New Roman" w:hAnsi="Times New Roman" w:cs="Times New Roman"/>
          <w:bCs/>
          <w:i/>
          <w:iCs/>
          <w:color w:val="000000"/>
          <w:sz w:val="24"/>
          <w:szCs w:val="24"/>
        </w:rPr>
      </w:pPr>
      <w:r w:rsidRPr="00B22DB8">
        <w:rPr>
          <w:rFonts w:ascii="Times New Roman" w:hAnsi="Times New Roman" w:cs="Times New Roman"/>
          <w:bCs/>
          <w:i/>
          <w:color w:val="000000"/>
          <w:sz w:val="24"/>
          <w:szCs w:val="24"/>
        </w:rPr>
        <w:t xml:space="preserve">A tal fine, la Work Breakdown </w:t>
      </w:r>
      <w:proofErr w:type="spellStart"/>
      <w:r w:rsidRPr="00B22DB8">
        <w:rPr>
          <w:rFonts w:ascii="Times New Roman" w:hAnsi="Times New Roman" w:cs="Times New Roman"/>
          <w:bCs/>
          <w:i/>
          <w:color w:val="000000"/>
          <w:sz w:val="24"/>
          <w:szCs w:val="24"/>
        </w:rPr>
        <w:t>Structure</w:t>
      </w:r>
      <w:proofErr w:type="spellEnd"/>
      <w:r w:rsidRPr="00B22DB8">
        <w:rPr>
          <w:rFonts w:ascii="Times New Roman" w:hAnsi="Times New Roman" w:cs="Times New Roman"/>
          <w:bCs/>
          <w:i/>
          <w:color w:val="000000"/>
          <w:sz w:val="24"/>
          <w:szCs w:val="24"/>
        </w:rPr>
        <w:t xml:space="preserve"> riportata in ATG prevede un Work Package dedicato all’analisi e alla presentazione delle possibilità di valorizzazione nell’utilizzo dei risultati </w:t>
      </w:r>
      <w:r w:rsidRPr="00B22DB8">
        <w:rPr>
          <w:rFonts w:ascii="Times New Roman" w:hAnsi="Times New Roman" w:cs="Times New Roman"/>
          <w:bCs/>
          <w:i/>
          <w:iCs/>
          <w:color w:val="000000"/>
          <w:sz w:val="24"/>
          <w:szCs w:val="24"/>
        </w:rPr>
        <w:t>del Progetto per finalità diverse da quelle dell’oggetto del Contratto ovvero in settori diversi da quello spaziale.</w:t>
      </w:r>
    </w:p>
    <w:p w14:paraId="24CC2A6A" w14:textId="77777777" w:rsidR="00C14899" w:rsidRPr="00B22DB8" w:rsidRDefault="00C14899" w:rsidP="00C14899">
      <w:pPr>
        <w:spacing w:line="276" w:lineRule="auto"/>
        <w:ind w:left="142" w:right="140"/>
        <w:jc w:val="both"/>
        <w:rPr>
          <w:rFonts w:ascii="Times New Roman" w:hAnsi="Times New Roman" w:cs="Times New Roman"/>
          <w:bCs/>
          <w:i/>
          <w:color w:val="000000"/>
          <w:sz w:val="24"/>
          <w:szCs w:val="24"/>
        </w:rPr>
      </w:pPr>
      <w:r w:rsidRPr="00B22DB8">
        <w:rPr>
          <w:rFonts w:ascii="Times New Roman" w:hAnsi="Times New Roman" w:cs="Times New Roman"/>
          <w:b/>
          <w:bCs/>
          <w:i/>
          <w:color w:val="000000"/>
          <w:sz w:val="24"/>
          <w:szCs w:val="24"/>
        </w:rPr>
        <w:t>31.2</w:t>
      </w:r>
      <w:r w:rsidRPr="00B22DB8">
        <w:rPr>
          <w:rFonts w:ascii="Times New Roman" w:hAnsi="Times New Roman" w:cs="Times New Roman"/>
          <w:bCs/>
          <w:i/>
          <w:color w:val="000000"/>
          <w:sz w:val="24"/>
          <w:szCs w:val="24"/>
        </w:rPr>
        <w:t xml:space="preserve"> I diritti derivanti dallo sfruttamento dell’eventuale trasferimento tecnologico dei Risultati proposti nel suddetto WP potranno essere regolati da un Apposito Atto tra le Parti che tenga conto </w:t>
      </w:r>
      <w:r w:rsidRPr="00B22DB8">
        <w:rPr>
          <w:rFonts w:ascii="Times New Roman" w:hAnsi="Times New Roman" w:cs="Times New Roman"/>
          <w:bCs/>
          <w:i/>
          <w:iCs/>
          <w:color w:val="000000"/>
          <w:sz w:val="24"/>
          <w:szCs w:val="24"/>
        </w:rPr>
        <w:t xml:space="preserve">del regime dei Diritti della </w:t>
      </w:r>
      <w:r w:rsidRPr="00B22DB8">
        <w:rPr>
          <w:rFonts w:ascii="Times New Roman" w:hAnsi="Times New Roman" w:cs="Times New Roman"/>
          <w:bCs/>
          <w:i/>
          <w:iCs/>
          <w:color w:val="000000"/>
          <w:sz w:val="24"/>
          <w:szCs w:val="24"/>
        </w:rPr>
        <w:lastRenderedPageBreak/>
        <w:t xml:space="preserve">Proprietà Intellettuale dei risultati del Contratti di cui ai precedenti articoli 18 e 30. </w:t>
      </w:r>
    </w:p>
    <w:p w14:paraId="24CC2A6B" w14:textId="77777777" w:rsidR="00C14899" w:rsidRPr="00B22DB8" w:rsidRDefault="00C14899" w:rsidP="00C14899">
      <w:pPr>
        <w:spacing w:line="276" w:lineRule="auto"/>
        <w:ind w:left="142" w:right="140"/>
        <w:jc w:val="both"/>
        <w:rPr>
          <w:rFonts w:ascii="Times New Roman" w:hAnsi="Times New Roman" w:cs="Times New Roman"/>
          <w:bCs/>
          <w:color w:val="000000"/>
          <w:sz w:val="24"/>
          <w:szCs w:val="24"/>
        </w:rPr>
      </w:pPr>
    </w:p>
    <w:p w14:paraId="24CC2A6C"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ARTICOLO 32</w:t>
      </w:r>
    </w:p>
    <w:p w14:paraId="24CC2A6D"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REGIME DI SEGRETEZZA </w:t>
      </w:r>
    </w:p>
    <w:p w14:paraId="24CC2A6E"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32.1 </w:t>
      </w:r>
      <w:r w:rsidRPr="00B22DB8">
        <w:rPr>
          <w:rFonts w:ascii="Times New Roman" w:hAnsi="Times New Roman" w:cs="Times New Roman"/>
          <w:color w:val="000000"/>
          <w:sz w:val="24"/>
          <w:szCs w:val="24"/>
        </w:rPr>
        <w:t xml:space="preserve">Il Contraente, le imprese mandanti nei raggruppamenti temporanei di impresa, i subappaltatori e gli altri soggetti in ogni modo esecutori, i consulenti e fornitori sono tenuti ad osservare il segreto nei confronti di qualsiasi soggetto giuridico estraneo alle attività oggetto del contratto, in mancanza di esplicita autorizzazione dell'ASI, nonché per quanto riguarda fatti, informazioni, cognizioni, documenti ed oggetti di cui vengano a conoscenza in virtù del contratto. </w:t>
      </w:r>
    </w:p>
    <w:p w14:paraId="24CC2A6F" w14:textId="77777777" w:rsidR="00C14899" w:rsidRPr="00B22DB8" w:rsidRDefault="00C14899" w:rsidP="00C14899">
      <w:pPr>
        <w:spacing w:line="276" w:lineRule="auto"/>
        <w:ind w:left="142" w:right="140"/>
        <w:jc w:val="both"/>
        <w:rPr>
          <w:rFonts w:ascii="Times New Roman" w:hAnsi="Times New Roman" w:cs="Times New Roman"/>
          <w:b/>
          <w:bCs/>
          <w:color w:val="000000"/>
          <w:sz w:val="24"/>
          <w:szCs w:val="24"/>
        </w:rPr>
      </w:pPr>
      <w:r w:rsidRPr="00B22DB8">
        <w:rPr>
          <w:rFonts w:ascii="Times New Roman" w:hAnsi="Times New Roman" w:cs="Times New Roman"/>
          <w:bCs/>
          <w:color w:val="000000"/>
          <w:sz w:val="24"/>
          <w:szCs w:val="24"/>
        </w:rPr>
        <w:t>Il Contraente, le imprese mandanti nei raggruppamenti temporanei di impresa, il subappaltatore e gli altri soggetti in ogni modo esecutori sono altresì tenuti al rispetto degli obblighi di riservatezza e dei vincoli di 'non disclosure Agreement' assunte dall’ASI verso parti terze delle informazioni raccolte/ricevute</w:t>
      </w:r>
      <w:r w:rsidRPr="00B22DB8">
        <w:rPr>
          <w:rFonts w:ascii="Times New Roman" w:hAnsi="Times New Roman" w:cs="Times New Roman"/>
          <w:b/>
          <w:bCs/>
          <w:color w:val="000000"/>
          <w:sz w:val="24"/>
          <w:szCs w:val="24"/>
        </w:rPr>
        <w:t>.</w:t>
      </w:r>
    </w:p>
    <w:p w14:paraId="24CC2A70"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A71"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32.2 </w:t>
      </w:r>
      <w:r w:rsidRPr="00B22DB8">
        <w:rPr>
          <w:rFonts w:ascii="Times New Roman" w:hAnsi="Times New Roman" w:cs="Times New Roman"/>
          <w:color w:val="000000"/>
          <w:sz w:val="24"/>
          <w:szCs w:val="24"/>
        </w:rPr>
        <w:t xml:space="preserve">Il rilascio di comunicati-stampa, la pubblicazione di articoli e di scritti, le inserzioni pubblicitarie riguardanti le attività oggetto del contratto, potranno essere effettuati sia dall'ASI che dal Contraente e dai suoi subappaltatori. </w:t>
      </w:r>
    </w:p>
    <w:p w14:paraId="24CC2A72"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 questo secondo caso, ciò potrà avvenire solo previo consenso scritto dell'ASI e le pubblicazioni suddette dovranno sempre recare l'indicazione: "Attività effettuata con contratto dell'ASI". </w:t>
      </w:r>
    </w:p>
    <w:p w14:paraId="24CC2A73" w14:textId="77777777" w:rsidR="00C14899" w:rsidRPr="00B22DB8" w:rsidRDefault="00C14899" w:rsidP="00C14899">
      <w:pPr>
        <w:spacing w:line="276" w:lineRule="auto"/>
        <w:ind w:left="3540" w:right="140" w:firstLine="708"/>
        <w:jc w:val="both"/>
        <w:rPr>
          <w:rFonts w:ascii="Times New Roman" w:hAnsi="Times New Roman" w:cs="Times New Roman"/>
          <w:b/>
          <w:bCs/>
          <w:color w:val="000000"/>
          <w:sz w:val="24"/>
          <w:szCs w:val="24"/>
        </w:rPr>
      </w:pPr>
    </w:p>
    <w:p w14:paraId="24CC2A74" w14:textId="77777777" w:rsidR="00C14899" w:rsidRPr="00B22DB8" w:rsidRDefault="00C14899" w:rsidP="00265271">
      <w:pPr>
        <w:spacing w:line="276" w:lineRule="auto"/>
        <w:ind w:left="3540" w:right="140" w:hanging="3398"/>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ARTICOLO 33 </w:t>
      </w:r>
    </w:p>
    <w:p w14:paraId="24CC2A75" w14:textId="77777777" w:rsidR="00C14899" w:rsidRPr="00B22DB8" w:rsidRDefault="00C14899" w:rsidP="00C14899">
      <w:pPr>
        <w:spacing w:line="276" w:lineRule="auto"/>
        <w:ind w:left="142" w:right="140"/>
        <w:jc w:val="center"/>
        <w:rPr>
          <w:rFonts w:ascii="Times New Roman" w:hAnsi="Times New Roman" w:cs="Times New Roman"/>
          <w:color w:val="000000"/>
          <w:sz w:val="24"/>
          <w:szCs w:val="24"/>
        </w:rPr>
      </w:pPr>
      <w:r w:rsidRPr="00B22DB8">
        <w:rPr>
          <w:rFonts w:ascii="Times New Roman" w:hAnsi="Times New Roman" w:cs="Times New Roman"/>
          <w:b/>
          <w:bCs/>
          <w:color w:val="000000"/>
          <w:sz w:val="24"/>
          <w:szCs w:val="24"/>
          <w:u w:val="single"/>
        </w:rPr>
        <w:t xml:space="preserve">ASSICURAZIONI SOCIALI </w:t>
      </w:r>
    </w:p>
    <w:p w14:paraId="24CC2A76"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33.1 </w:t>
      </w:r>
      <w:r w:rsidRPr="00B22DB8">
        <w:rPr>
          <w:rFonts w:ascii="Times New Roman" w:hAnsi="Times New Roman" w:cs="Times New Roman"/>
          <w:color w:val="000000"/>
          <w:sz w:val="24"/>
          <w:szCs w:val="24"/>
        </w:rPr>
        <w:t xml:space="preserve">Il Contraente si obbliga a dimostrare in ogni tempo che adempie a tutti gli obblighi di legge e di contratto relativi al lavoro ed alla tutela dei lavoratori. </w:t>
      </w:r>
    </w:p>
    <w:p w14:paraId="24CC2A77"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A78" w14:textId="77777777" w:rsidR="00C14899" w:rsidRPr="00B22DB8" w:rsidRDefault="00C14899" w:rsidP="00C14899">
      <w:pPr>
        <w:tabs>
          <w:tab w:val="left" w:pos="1008"/>
          <w:tab w:val="left" w:pos="1440"/>
          <w:tab w:val="left" w:pos="5328"/>
          <w:tab w:val="left" w:pos="6480"/>
          <w:tab w:val="right" w:pos="9360"/>
        </w:tabs>
        <w:spacing w:line="276" w:lineRule="auto"/>
        <w:ind w:left="142" w:right="140" w:hanging="426"/>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34</w:t>
      </w:r>
    </w:p>
    <w:p w14:paraId="24CC2A79" w14:textId="77777777" w:rsidR="00C14899" w:rsidRPr="00B22DB8" w:rsidRDefault="00C14899" w:rsidP="00C14899">
      <w:pPr>
        <w:tabs>
          <w:tab w:val="left" w:pos="1008"/>
          <w:tab w:val="left" w:pos="1440"/>
          <w:tab w:val="left" w:pos="5328"/>
          <w:tab w:val="left" w:pos="6480"/>
          <w:tab w:val="right" w:pos="9360"/>
        </w:tabs>
        <w:spacing w:line="276" w:lineRule="auto"/>
        <w:ind w:left="142" w:right="140" w:hanging="426"/>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FORO COMPETENTE</w:t>
      </w:r>
    </w:p>
    <w:p w14:paraId="24CC2A7A" w14:textId="77777777" w:rsidR="00C14899" w:rsidRPr="00B22DB8" w:rsidRDefault="00C14899" w:rsidP="00C14899">
      <w:pPr>
        <w:tabs>
          <w:tab w:val="left" w:pos="1008"/>
          <w:tab w:val="left" w:pos="1440"/>
          <w:tab w:val="left" w:pos="5328"/>
          <w:tab w:val="left" w:pos="6480"/>
          <w:tab w:val="right" w:pos="9360"/>
        </w:tabs>
        <w:spacing w:line="276" w:lineRule="auto"/>
        <w:ind w:left="142" w:right="140" w:hanging="426"/>
        <w:jc w:val="center"/>
        <w:rPr>
          <w:rFonts w:ascii="Times New Roman" w:eastAsia="Times New Roman" w:hAnsi="Times New Roman" w:cs="Times New Roman"/>
          <w:b/>
          <w:sz w:val="24"/>
          <w:szCs w:val="24"/>
          <w:lang w:eastAsia="it-IT"/>
        </w:rPr>
      </w:pPr>
    </w:p>
    <w:p w14:paraId="24CC2A7B" w14:textId="77777777" w:rsidR="00C14899" w:rsidRPr="00B22DB8" w:rsidRDefault="00C14899" w:rsidP="00C14899">
      <w:pPr>
        <w:tabs>
          <w:tab w:val="left" w:pos="709"/>
        </w:tabs>
        <w:spacing w:line="276" w:lineRule="auto"/>
        <w:ind w:left="142" w:right="140"/>
        <w:jc w:val="both"/>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lang w:eastAsia="it-IT"/>
        </w:rPr>
        <w:t>34.1</w:t>
      </w:r>
      <w:r w:rsidRPr="00B22DB8">
        <w:rPr>
          <w:rFonts w:ascii="Times New Roman" w:eastAsia="Times New Roman" w:hAnsi="Times New Roman" w:cs="Times New Roman"/>
          <w:sz w:val="24"/>
          <w:szCs w:val="24"/>
          <w:lang w:eastAsia="it-IT"/>
        </w:rPr>
        <w:t xml:space="preserve"> In caso di controversia nell’interpretazione o nell’esecuzione del presente contratto, le parti concordano di devolvere la controversia al Foro di Roma competente in via esclusiva.</w:t>
      </w:r>
    </w:p>
    <w:p w14:paraId="24CC2A7C" w14:textId="77777777" w:rsidR="00C14899" w:rsidRPr="00B22DB8" w:rsidRDefault="00C14899" w:rsidP="00C14899">
      <w:pPr>
        <w:tabs>
          <w:tab w:val="left" w:pos="1134"/>
        </w:tabs>
        <w:spacing w:line="276" w:lineRule="auto"/>
        <w:ind w:left="142" w:right="140"/>
        <w:jc w:val="both"/>
        <w:rPr>
          <w:rFonts w:ascii="Times New Roman" w:eastAsia="Times New Roman" w:hAnsi="Times New Roman" w:cs="Times New Roman"/>
          <w:b/>
          <w:sz w:val="24"/>
          <w:szCs w:val="24"/>
          <w:u w:val="single"/>
          <w:lang w:eastAsia="it-IT"/>
        </w:rPr>
      </w:pPr>
    </w:p>
    <w:p w14:paraId="24CC2A7D" w14:textId="77777777" w:rsidR="00C14899" w:rsidRPr="00B22DB8" w:rsidRDefault="00C14899" w:rsidP="00C14899">
      <w:pPr>
        <w:keepNext/>
        <w:spacing w:line="276" w:lineRule="auto"/>
        <w:ind w:left="142" w:right="140" w:hanging="567"/>
        <w:jc w:val="center"/>
        <w:outlineLvl w:val="4"/>
        <w:rPr>
          <w:rFonts w:ascii="Times New Roman" w:eastAsia="Times New Roman" w:hAnsi="Times New Roman" w:cs="Times New Roman"/>
          <w:b/>
          <w:color w:val="000000" w:themeColor="text1"/>
          <w:sz w:val="24"/>
          <w:szCs w:val="24"/>
          <w:lang w:eastAsia="it-IT"/>
        </w:rPr>
      </w:pPr>
      <w:r w:rsidRPr="00B22DB8">
        <w:rPr>
          <w:rFonts w:ascii="Times New Roman" w:eastAsia="Times New Roman" w:hAnsi="Times New Roman" w:cs="Times New Roman"/>
          <w:b/>
          <w:color w:val="000000" w:themeColor="text1"/>
          <w:sz w:val="24"/>
          <w:szCs w:val="24"/>
          <w:lang w:eastAsia="it-IT"/>
        </w:rPr>
        <w:t>ARTICOLO 35</w:t>
      </w:r>
    </w:p>
    <w:p w14:paraId="24CC2A7E" w14:textId="77777777" w:rsidR="00C14899" w:rsidRPr="00B22DB8" w:rsidRDefault="00C14899" w:rsidP="00C14899">
      <w:pPr>
        <w:keepNext/>
        <w:spacing w:line="276" w:lineRule="auto"/>
        <w:ind w:left="142" w:right="140" w:hanging="567"/>
        <w:jc w:val="center"/>
        <w:outlineLvl w:val="4"/>
        <w:rPr>
          <w:rFonts w:ascii="Times New Roman" w:eastAsia="Times New Roman" w:hAnsi="Times New Roman" w:cs="Times New Roman"/>
          <w:b/>
          <w:color w:val="000000" w:themeColor="text1"/>
          <w:sz w:val="24"/>
          <w:szCs w:val="24"/>
          <w:u w:val="single"/>
          <w:lang w:eastAsia="it-IT"/>
        </w:rPr>
      </w:pPr>
      <w:r w:rsidRPr="00B22DB8">
        <w:rPr>
          <w:rFonts w:ascii="Times New Roman" w:eastAsia="Times New Roman" w:hAnsi="Times New Roman" w:cs="Times New Roman"/>
          <w:b/>
          <w:color w:val="000000" w:themeColor="text1"/>
          <w:sz w:val="24"/>
          <w:szCs w:val="24"/>
          <w:u w:val="single"/>
          <w:lang w:eastAsia="it-IT"/>
        </w:rPr>
        <w:t>QUADRO NORMATIVO DI RIFERIMENTO</w:t>
      </w:r>
    </w:p>
    <w:p w14:paraId="24CC2A7F"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A80"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servizi e le forniture riguardanti l’Agenzia Spaziale Italiana devono eseguirsi sotto l’osservanza, nell’ordine, di: </w:t>
      </w:r>
    </w:p>
    <w:p w14:paraId="24CC2A81" w14:textId="3E69CF6D" w:rsidR="00C14899" w:rsidRPr="00B22DB8" w:rsidRDefault="00C14899" w:rsidP="00B83672">
      <w:pPr>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 xml:space="preserve">Principi di cui </w:t>
      </w:r>
      <w:r w:rsidR="00265271" w:rsidRPr="00B22DB8">
        <w:rPr>
          <w:rFonts w:ascii="Times New Roman" w:eastAsia="Times New Roman" w:hAnsi="Times New Roman" w:cs="Times New Roman"/>
          <w:color w:val="000000" w:themeColor="text1"/>
          <w:sz w:val="24"/>
          <w:szCs w:val="24"/>
          <w:lang w:eastAsia="it-IT"/>
        </w:rPr>
        <w:t>al libro I, parte I, titolo I</w:t>
      </w:r>
      <w:r w:rsidRPr="00B22DB8">
        <w:rPr>
          <w:rFonts w:ascii="Times New Roman" w:eastAsia="Times New Roman" w:hAnsi="Times New Roman" w:cs="Times New Roman"/>
          <w:color w:val="000000" w:themeColor="text1"/>
          <w:sz w:val="24"/>
          <w:szCs w:val="24"/>
          <w:lang w:eastAsia="it-IT"/>
        </w:rPr>
        <w:t xml:space="preserve"> del D.lgs. n. </w:t>
      </w:r>
      <w:r w:rsidR="00265271" w:rsidRPr="00B22DB8">
        <w:rPr>
          <w:rFonts w:ascii="Times New Roman" w:eastAsia="Times New Roman" w:hAnsi="Times New Roman" w:cs="Times New Roman"/>
          <w:color w:val="000000" w:themeColor="text1"/>
          <w:sz w:val="24"/>
          <w:szCs w:val="24"/>
          <w:lang w:eastAsia="it-IT"/>
        </w:rPr>
        <w:t>36</w:t>
      </w:r>
      <w:r w:rsidRPr="00B22DB8">
        <w:rPr>
          <w:rFonts w:ascii="Times New Roman" w:eastAsia="Times New Roman" w:hAnsi="Times New Roman" w:cs="Times New Roman"/>
          <w:color w:val="000000" w:themeColor="text1"/>
          <w:sz w:val="24"/>
          <w:szCs w:val="24"/>
          <w:lang w:eastAsia="it-IT"/>
        </w:rPr>
        <w:t>/</w:t>
      </w:r>
      <w:r w:rsidR="00265271" w:rsidRPr="00B22DB8">
        <w:rPr>
          <w:rFonts w:ascii="Times New Roman" w:eastAsia="Times New Roman" w:hAnsi="Times New Roman" w:cs="Times New Roman"/>
          <w:color w:val="000000" w:themeColor="text1"/>
          <w:sz w:val="24"/>
          <w:szCs w:val="24"/>
          <w:lang w:eastAsia="it-IT"/>
        </w:rPr>
        <w:t xml:space="preserve">2023 </w:t>
      </w:r>
      <w:r w:rsidRPr="00B22DB8">
        <w:rPr>
          <w:rFonts w:ascii="Times New Roman" w:eastAsia="Times New Roman" w:hAnsi="Times New Roman" w:cs="Times New Roman"/>
          <w:color w:val="000000" w:themeColor="text1"/>
          <w:sz w:val="24"/>
          <w:szCs w:val="24"/>
          <w:lang w:eastAsia="it-IT"/>
        </w:rPr>
        <w:t xml:space="preserve">e </w:t>
      </w:r>
      <w:proofErr w:type="spellStart"/>
      <w:r w:rsidRPr="00B22DB8">
        <w:rPr>
          <w:rFonts w:ascii="Times New Roman" w:eastAsia="Times New Roman" w:hAnsi="Times New Roman" w:cs="Times New Roman"/>
          <w:color w:val="000000" w:themeColor="text1"/>
          <w:sz w:val="24"/>
          <w:szCs w:val="24"/>
          <w:lang w:eastAsia="it-IT"/>
        </w:rPr>
        <w:t>s.m.i.</w:t>
      </w:r>
      <w:proofErr w:type="spellEnd"/>
      <w:r w:rsidRPr="00B22DB8">
        <w:rPr>
          <w:rFonts w:ascii="Times New Roman" w:eastAsia="Times New Roman" w:hAnsi="Times New Roman" w:cs="Times New Roman"/>
          <w:color w:val="000000" w:themeColor="text1"/>
          <w:sz w:val="24"/>
          <w:szCs w:val="24"/>
          <w:lang w:eastAsia="it-IT"/>
        </w:rPr>
        <w:t xml:space="preserve"> (di seguito Codice dei Contratti pubblici);</w:t>
      </w:r>
    </w:p>
    <w:p w14:paraId="24CC2A82" w14:textId="77777777" w:rsidR="00C14899" w:rsidRPr="00B22DB8" w:rsidRDefault="00C14899" w:rsidP="00B83672">
      <w:pPr>
        <w:pStyle w:val="Paragrafoelenco"/>
        <w:numPr>
          <w:ilvl w:val="0"/>
          <w:numId w:val="44"/>
        </w:numPr>
        <w:spacing w:after="0" w:line="276" w:lineRule="auto"/>
        <w:ind w:left="567" w:right="140" w:hanging="283"/>
        <w:jc w:val="both"/>
        <w:rPr>
          <w:rFonts w:ascii="Times New Roman" w:eastAsia="Times New Roman" w:hAnsi="Times New Roman" w:cs="Times New Roman"/>
          <w:strike/>
          <w:sz w:val="24"/>
          <w:szCs w:val="24"/>
          <w:lang w:eastAsia="it-IT"/>
        </w:rPr>
      </w:pPr>
      <w:r w:rsidRPr="00B22DB8">
        <w:rPr>
          <w:rFonts w:ascii="Times New Roman" w:eastAsia="Times New Roman" w:hAnsi="Times New Roman" w:cs="Times New Roman"/>
          <w:color w:val="000000" w:themeColor="text1"/>
          <w:sz w:val="24"/>
          <w:szCs w:val="24"/>
          <w:lang w:eastAsia="it-IT"/>
        </w:rPr>
        <w:t xml:space="preserve">Codice civile e delle altre disposizioni normative in vigore in materia di contratti di diritto privato, per quanto non espressamente regolato; </w:t>
      </w:r>
    </w:p>
    <w:p w14:paraId="24CC2A83" w14:textId="59CD9420" w:rsidR="00C14899" w:rsidRPr="00B22DB8" w:rsidRDefault="00C14899" w:rsidP="00B83672">
      <w:pPr>
        <w:pStyle w:val="Paragrafoelenco"/>
        <w:numPr>
          <w:ilvl w:val="0"/>
          <w:numId w:val="44"/>
        </w:numPr>
        <w:spacing w:after="0" w:line="276" w:lineRule="auto"/>
        <w:ind w:left="567" w:right="140" w:hanging="283"/>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Codice dei Contratti Pubblici</w:t>
      </w:r>
      <w:r w:rsidR="00B83672" w:rsidRPr="00B22DB8">
        <w:rPr>
          <w:rFonts w:ascii="Times New Roman" w:eastAsia="Times New Roman" w:hAnsi="Times New Roman" w:cs="Times New Roman"/>
          <w:sz w:val="24"/>
          <w:szCs w:val="24"/>
          <w:lang w:eastAsia="it-IT"/>
        </w:rPr>
        <w:t xml:space="preserve"> e relativi Allegati</w:t>
      </w:r>
      <w:r w:rsidRPr="00B22DB8">
        <w:rPr>
          <w:rFonts w:ascii="Times New Roman" w:eastAsia="Times New Roman" w:hAnsi="Times New Roman" w:cs="Times New Roman"/>
          <w:sz w:val="24"/>
          <w:szCs w:val="24"/>
          <w:lang w:eastAsia="it-IT"/>
        </w:rPr>
        <w:t>, ove non diversamente previsto nel presente capitolato;</w:t>
      </w:r>
    </w:p>
    <w:p w14:paraId="24CC2A84"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 xml:space="preserve">D.Lgs. 9 aprile 2008 n. 81 e </w:t>
      </w:r>
      <w:proofErr w:type="spellStart"/>
      <w:r w:rsidRPr="00B22DB8">
        <w:rPr>
          <w:rFonts w:ascii="Times New Roman" w:eastAsia="Times New Roman" w:hAnsi="Times New Roman" w:cs="Times New Roman"/>
          <w:color w:val="000000" w:themeColor="text1"/>
          <w:sz w:val="24"/>
          <w:szCs w:val="24"/>
          <w:lang w:eastAsia="it-IT"/>
        </w:rPr>
        <w:t>s.m.i.</w:t>
      </w:r>
      <w:proofErr w:type="spellEnd"/>
      <w:r w:rsidRPr="00B22DB8">
        <w:rPr>
          <w:rFonts w:ascii="Times New Roman" w:eastAsia="Times New Roman" w:hAnsi="Times New Roman" w:cs="Times New Roman"/>
          <w:color w:val="000000" w:themeColor="text1"/>
          <w:sz w:val="24"/>
          <w:szCs w:val="24"/>
          <w:lang w:eastAsia="it-IT"/>
        </w:rPr>
        <w:t>;</w:t>
      </w:r>
    </w:p>
    <w:p w14:paraId="24CC2A85"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 xml:space="preserve">D.Lgs. n. 159/2011 e </w:t>
      </w:r>
      <w:proofErr w:type="spellStart"/>
      <w:r w:rsidRPr="00B22DB8">
        <w:rPr>
          <w:rFonts w:ascii="Times New Roman" w:eastAsia="Times New Roman" w:hAnsi="Times New Roman" w:cs="Times New Roman"/>
          <w:color w:val="000000" w:themeColor="text1"/>
          <w:sz w:val="24"/>
          <w:szCs w:val="24"/>
          <w:lang w:eastAsia="it-IT"/>
        </w:rPr>
        <w:t>s.m.i.</w:t>
      </w:r>
      <w:proofErr w:type="spellEnd"/>
      <w:r w:rsidRPr="00B22DB8">
        <w:rPr>
          <w:rFonts w:ascii="Times New Roman" w:eastAsia="Times New Roman" w:hAnsi="Times New Roman" w:cs="Times New Roman"/>
          <w:color w:val="000000" w:themeColor="text1"/>
          <w:sz w:val="24"/>
          <w:szCs w:val="24"/>
          <w:lang w:eastAsia="it-IT"/>
        </w:rPr>
        <w:t>;</w:t>
      </w:r>
    </w:p>
    <w:p w14:paraId="24CC2A86"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L. n. 190/2012 e decreti legislativi attuativi;</w:t>
      </w:r>
    </w:p>
    <w:p w14:paraId="24CC2A87" w14:textId="77777777" w:rsidR="00C14899" w:rsidRPr="00B22DB8" w:rsidRDefault="00C14899" w:rsidP="0006588F">
      <w:pPr>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 xml:space="preserve">Legge 13 agosto 2010 n. 136 e </w:t>
      </w:r>
      <w:proofErr w:type="spellStart"/>
      <w:r w:rsidRPr="00B22DB8">
        <w:rPr>
          <w:rFonts w:ascii="Times New Roman" w:eastAsia="Times New Roman" w:hAnsi="Times New Roman" w:cs="Times New Roman"/>
          <w:color w:val="000000" w:themeColor="text1"/>
          <w:sz w:val="24"/>
          <w:szCs w:val="24"/>
          <w:lang w:eastAsia="it-IT"/>
        </w:rPr>
        <w:t>s.m.i.</w:t>
      </w:r>
      <w:proofErr w:type="spellEnd"/>
      <w:r w:rsidRPr="00B22DB8">
        <w:rPr>
          <w:rFonts w:ascii="Times New Roman" w:eastAsia="Times New Roman" w:hAnsi="Times New Roman" w:cs="Times New Roman"/>
          <w:color w:val="000000" w:themeColor="text1"/>
          <w:sz w:val="24"/>
          <w:szCs w:val="24"/>
          <w:lang w:eastAsia="it-IT"/>
        </w:rPr>
        <w:t>;</w:t>
      </w:r>
    </w:p>
    <w:p w14:paraId="24CC2A88"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 xml:space="preserve">D.Lgs. n. 196/2003 e </w:t>
      </w:r>
      <w:proofErr w:type="spellStart"/>
      <w:r w:rsidRPr="00B22DB8">
        <w:rPr>
          <w:rFonts w:ascii="Times New Roman" w:eastAsia="Times New Roman" w:hAnsi="Times New Roman" w:cs="Times New Roman"/>
          <w:color w:val="000000" w:themeColor="text1"/>
          <w:sz w:val="24"/>
          <w:szCs w:val="24"/>
          <w:lang w:eastAsia="it-IT"/>
        </w:rPr>
        <w:t>s.m.i.</w:t>
      </w:r>
      <w:proofErr w:type="spellEnd"/>
      <w:r w:rsidRPr="00B22DB8">
        <w:rPr>
          <w:rFonts w:ascii="Times New Roman" w:eastAsia="Times New Roman" w:hAnsi="Times New Roman" w:cs="Times New Roman"/>
          <w:color w:val="000000" w:themeColor="text1"/>
          <w:sz w:val="24"/>
          <w:szCs w:val="24"/>
          <w:lang w:eastAsia="it-IT"/>
        </w:rPr>
        <w:t>;</w:t>
      </w:r>
    </w:p>
    <w:p w14:paraId="24CC2A89"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iCs/>
          <w:color w:val="000000" w:themeColor="text1"/>
          <w:sz w:val="24"/>
          <w:szCs w:val="24"/>
          <w:lang w:eastAsia="it-IT"/>
        </w:rPr>
        <w:t xml:space="preserve">D.Lgs. n. 82/2005 e </w:t>
      </w:r>
      <w:proofErr w:type="spellStart"/>
      <w:r w:rsidRPr="00B22DB8">
        <w:rPr>
          <w:rFonts w:ascii="Times New Roman" w:eastAsia="Times New Roman" w:hAnsi="Times New Roman" w:cs="Times New Roman"/>
          <w:iCs/>
          <w:color w:val="000000" w:themeColor="text1"/>
          <w:sz w:val="24"/>
          <w:szCs w:val="24"/>
          <w:lang w:eastAsia="it-IT"/>
        </w:rPr>
        <w:t>s.m.i.</w:t>
      </w:r>
      <w:proofErr w:type="spellEnd"/>
      <w:r w:rsidRPr="00B22DB8">
        <w:rPr>
          <w:rFonts w:ascii="Times New Roman" w:eastAsia="Times New Roman" w:hAnsi="Times New Roman" w:cs="Times New Roman"/>
          <w:bCs/>
          <w:iCs/>
          <w:color w:val="000000" w:themeColor="text1"/>
          <w:sz w:val="24"/>
          <w:szCs w:val="24"/>
          <w:lang w:eastAsia="it-IT"/>
        </w:rPr>
        <w:t xml:space="preserve"> (di seguito Codice dell'amministrazione digitale)</w:t>
      </w:r>
      <w:r w:rsidRPr="00B22DB8">
        <w:rPr>
          <w:rFonts w:ascii="Times New Roman" w:eastAsia="Times New Roman" w:hAnsi="Times New Roman" w:cs="Times New Roman"/>
          <w:iCs/>
          <w:color w:val="000000" w:themeColor="text1"/>
          <w:sz w:val="24"/>
          <w:szCs w:val="24"/>
          <w:lang w:eastAsia="it-IT"/>
        </w:rPr>
        <w:t>;</w:t>
      </w:r>
    </w:p>
    <w:p w14:paraId="24CC2A8A"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Regolamento di amministrazione, finanza e contabilità dell’Agenzia Spaziale Italiana;</w:t>
      </w:r>
    </w:p>
    <w:p w14:paraId="24CC2A8B"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condizioni fissate nel presente capitolato, che forma parte integrante dei contratti;</w:t>
      </w:r>
    </w:p>
    <w:p w14:paraId="24CC2A8C"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condizioni speciali stabilite nei singoli contratti;</w:t>
      </w:r>
    </w:p>
    <w:p w14:paraId="24CC2A8D"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disposizioni contenute negli allegati tecnico gestionale e cognizioni e brevetti, ai singoli contratti;</w:t>
      </w:r>
    </w:p>
    <w:p w14:paraId="24CC2A8E"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Disciplinare della Verifica di conformità e collaudo dell’ASI;</w:t>
      </w:r>
    </w:p>
    <w:p w14:paraId="24CC2A8F"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Offerta e documentazione della procedura selettiva;</w:t>
      </w:r>
    </w:p>
    <w:p w14:paraId="24CC2A90"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 xml:space="preserve">norme della </w:t>
      </w:r>
      <w:proofErr w:type="spellStart"/>
      <w:r w:rsidRPr="00B22DB8">
        <w:rPr>
          <w:rFonts w:ascii="Times New Roman" w:eastAsia="Times New Roman" w:hAnsi="Times New Roman" w:cs="Times New Roman"/>
          <w:color w:val="000000" w:themeColor="text1"/>
          <w:sz w:val="24"/>
          <w:szCs w:val="24"/>
          <w:lang w:eastAsia="it-IT"/>
        </w:rPr>
        <w:t>European</w:t>
      </w:r>
      <w:proofErr w:type="spellEnd"/>
      <w:r w:rsidRPr="00B22DB8">
        <w:rPr>
          <w:rFonts w:ascii="Times New Roman" w:eastAsia="Times New Roman" w:hAnsi="Times New Roman" w:cs="Times New Roman"/>
          <w:color w:val="000000" w:themeColor="text1"/>
          <w:sz w:val="24"/>
          <w:szCs w:val="24"/>
          <w:lang w:eastAsia="it-IT"/>
        </w:rPr>
        <w:t xml:space="preserve"> </w:t>
      </w:r>
      <w:proofErr w:type="spellStart"/>
      <w:r w:rsidRPr="00B22DB8">
        <w:rPr>
          <w:rFonts w:ascii="Times New Roman" w:eastAsia="Times New Roman" w:hAnsi="Times New Roman" w:cs="Times New Roman"/>
          <w:color w:val="000000" w:themeColor="text1"/>
          <w:sz w:val="24"/>
          <w:szCs w:val="24"/>
          <w:lang w:eastAsia="it-IT"/>
        </w:rPr>
        <w:t>Cooperation</w:t>
      </w:r>
      <w:proofErr w:type="spellEnd"/>
      <w:r w:rsidRPr="00B22DB8">
        <w:rPr>
          <w:rFonts w:ascii="Times New Roman" w:eastAsia="Times New Roman" w:hAnsi="Times New Roman" w:cs="Times New Roman"/>
          <w:color w:val="000000" w:themeColor="text1"/>
          <w:sz w:val="24"/>
          <w:szCs w:val="24"/>
          <w:lang w:eastAsia="it-IT"/>
        </w:rPr>
        <w:t xml:space="preserve"> for Space </w:t>
      </w:r>
      <w:proofErr w:type="spellStart"/>
      <w:r w:rsidRPr="00B22DB8">
        <w:rPr>
          <w:rFonts w:ascii="Times New Roman" w:eastAsia="Times New Roman" w:hAnsi="Times New Roman" w:cs="Times New Roman"/>
          <w:color w:val="000000" w:themeColor="text1"/>
          <w:sz w:val="24"/>
          <w:szCs w:val="24"/>
          <w:lang w:eastAsia="it-IT"/>
        </w:rPr>
        <w:t>Standardization</w:t>
      </w:r>
      <w:proofErr w:type="spellEnd"/>
      <w:r w:rsidRPr="00B22DB8">
        <w:rPr>
          <w:rFonts w:ascii="Times New Roman" w:eastAsia="Times New Roman" w:hAnsi="Times New Roman" w:cs="Times New Roman"/>
          <w:color w:val="000000" w:themeColor="text1"/>
          <w:sz w:val="24"/>
          <w:szCs w:val="24"/>
          <w:lang w:eastAsia="it-IT"/>
        </w:rPr>
        <w:t xml:space="preserve"> ECSS;</w:t>
      </w:r>
    </w:p>
    <w:p w14:paraId="24CC2A91"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documentazione tecnica applicabile; in caso di conflitto hanno prevalenza i documenti più recenti;</w:t>
      </w:r>
    </w:p>
    <w:p w14:paraId="24CC2A92"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lastRenderedPageBreak/>
        <w:t>tutti i documenti generati dall’ASI ed accettati dal contraente; in caso di conflitto hanno prevalenza i documenti più recenti;</w:t>
      </w:r>
    </w:p>
    <w:p w14:paraId="24CC2A93" w14:textId="77777777" w:rsidR="00C14899" w:rsidRPr="00B22DB8" w:rsidRDefault="00C14899" w:rsidP="0006588F">
      <w:pPr>
        <w:pStyle w:val="Paragrafoelenco"/>
        <w:numPr>
          <w:ilvl w:val="0"/>
          <w:numId w:val="44"/>
        </w:numPr>
        <w:spacing w:after="0" w:line="276" w:lineRule="auto"/>
        <w:ind w:left="567" w:right="140" w:hanging="283"/>
        <w:jc w:val="both"/>
        <w:rPr>
          <w:rFonts w:ascii="Times New Roman" w:eastAsia="Times New Roman" w:hAnsi="Times New Roman" w:cs="Times New Roman"/>
          <w:color w:val="000000" w:themeColor="text1"/>
          <w:sz w:val="24"/>
          <w:szCs w:val="24"/>
          <w:lang w:eastAsia="it-IT"/>
        </w:rPr>
      </w:pPr>
      <w:r w:rsidRPr="00B22DB8">
        <w:rPr>
          <w:rFonts w:ascii="Times New Roman" w:eastAsia="Times New Roman" w:hAnsi="Times New Roman" w:cs="Times New Roman"/>
          <w:color w:val="000000" w:themeColor="text1"/>
          <w:sz w:val="24"/>
          <w:szCs w:val="24"/>
          <w:lang w:eastAsia="it-IT"/>
        </w:rPr>
        <w:t>tutti i documenti generati dal contraente ed approvati dall’ASI; in caso di conflitto hanno prevalenza i documenti più recenti.</w:t>
      </w:r>
    </w:p>
    <w:p w14:paraId="47D1BC71" w14:textId="77777777" w:rsidR="00B83672" w:rsidRPr="00B22DB8" w:rsidRDefault="00B83672" w:rsidP="00C14899">
      <w:pPr>
        <w:tabs>
          <w:tab w:val="left" w:pos="1008"/>
          <w:tab w:val="left" w:pos="1440"/>
          <w:tab w:val="left" w:pos="5328"/>
          <w:tab w:val="left" w:pos="6480"/>
          <w:tab w:val="right" w:pos="9360"/>
        </w:tabs>
        <w:spacing w:line="276" w:lineRule="auto"/>
        <w:ind w:left="142" w:right="140" w:hanging="426"/>
        <w:jc w:val="center"/>
        <w:rPr>
          <w:rFonts w:ascii="Times New Roman" w:eastAsia="Times New Roman" w:hAnsi="Times New Roman" w:cs="Times New Roman"/>
          <w:b/>
          <w:sz w:val="24"/>
          <w:szCs w:val="24"/>
          <w:lang w:eastAsia="it-IT"/>
        </w:rPr>
      </w:pPr>
    </w:p>
    <w:p w14:paraId="24CC2A94" w14:textId="3EB884F7" w:rsidR="00C14899" w:rsidRPr="00B22DB8" w:rsidRDefault="00C14899" w:rsidP="00C14899">
      <w:pPr>
        <w:tabs>
          <w:tab w:val="left" w:pos="1008"/>
          <w:tab w:val="left" w:pos="1440"/>
          <w:tab w:val="left" w:pos="5328"/>
          <w:tab w:val="left" w:pos="6480"/>
          <w:tab w:val="right" w:pos="9360"/>
        </w:tabs>
        <w:spacing w:line="276" w:lineRule="auto"/>
        <w:ind w:left="142" w:right="140" w:hanging="426"/>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36</w:t>
      </w:r>
    </w:p>
    <w:p w14:paraId="24CC2A95" w14:textId="77777777" w:rsidR="00C14899" w:rsidRPr="00B22DB8" w:rsidRDefault="00C14899" w:rsidP="00C14899">
      <w:pPr>
        <w:tabs>
          <w:tab w:val="left" w:pos="1008"/>
          <w:tab w:val="left" w:pos="1440"/>
          <w:tab w:val="left" w:pos="5328"/>
          <w:tab w:val="left" w:pos="6480"/>
          <w:tab w:val="right" w:pos="9360"/>
        </w:tabs>
        <w:spacing w:line="276" w:lineRule="auto"/>
        <w:ind w:left="142" w:right="140" w:hanging="426"/>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 xml:space="preserve">CODICE DI COMPORTAMENTO ASI </w:t>
      </w:r>
    </w:p>
    <w:p w14:paraId="24CC2A96" w14:textId="5437042E" w:rsidR="00C14899" w:rsidRPr="00B22DB8" w:rsidRDefault="00C14899" w:rsidP="00B83672">
      <w:pPr>
        <w:spacing w:after="200" w:line="276" w:lineRule="auto"/>
        <w:ind w:left="142" w:right="140"/>
        <w:contextualSpacing/>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b/>
          <w:sz w:val="24"/>
          <w:szCs w:val="24"/>
          <w:lang w:eastAsia="it-IT"/>
        </w:rPr>
        <w:t>36.1</w:t>
      </w:r>
      <w:r w:rsidRPr="00B22DB8">
        <w:rPr>
          <w:rFonts w:ascii="Times New Roman" w:eastAsia="Times New Roman" w:hAnsi="Times New Roman" w:cs="Times New Roman"/>
          <w:sz w:val="24"/>
          <w:szCs w:val="24"/>
          <w:lang w:eastAsia="it-IT"/>
        </w:rPr>
        <w:t xml:space="preserve">  Il Contraente dichiara espressamente di essere a conoscenza delle disposizioni di cui alla L. 190/2012 e </w:t>
      </w:r>
      <w:proofErr w:type="spellStart"/>
      <w:r w:rsidRPr="00B22DB8">
        <w:rPr>
          <w:rFonts w:ascii="Times New Roman" w:eastAsia="Times New Roman" w:hAnsi="Times New Roman" w:cs="Times New Roman"/>
          <w:sz w:val="24"/>
          <w:szCs w:val="24"/>
          <w:lang w:eastAsia="it-IT"/>
        </w:rPr>
        <w:t>s.m.i.</w:t>
      </w:r>
      <w:proofErr w:type="spellEnd"/>
      <w:r w:rsidRPr="00B22DB8">
        <w:rPr>
          <w:rFonts w:ascii="Times New Roman" w:eastAsia="Times New Roman" w:hAnsi="Times New Roman" w:cs="Times New Roman"/>
          <w:sz w:val="24"/>
          <w:szCs w:val="24"/>
          <w:lang w:eastAsia="it-IT"/>
        </w:rPr>
        <w:t xml:space="preserve"> , del codice di comportamento dei dipendenti pubblici approvato con DPR n. 62/2013, nonché dei principi, delle norme e degli standard previsti dal Codice di comportamento dell’ASI (disponibile sul sito internet dell’ASI </w:t>
      </w:r>
      <w:hyperlink r:id="rId12" w:history="1">
        <w:r w:rsidRPr="00B22DB8">
          <w:rPr>
            <w:rFonts w:ascii="Times New Roman" w:eastAsia="Times New Roman" w:hAnsi="Times New Roman" w:cs="Times New Roman"/>
            <w:sz w:val="24"/>
            <w:szCs w:val="24"/>
            <w:lang w:eastAsia="it-IT"/>
          </w:rPr>
          <w:t>www.asi.it</w:t>
        </w:r>
      </w:hyperlink>
      <w:r w:rsidRPr="00B22DB8">
        <w:rPr>
          <w:rFonts w:ascii="Times New Roman" w:eastAsia="Times New Roman" w:hAnsi="Times New Roman" w:cs="Times New Roman"/>
          <w:sz w:val="24"/>
          <w:szCs w:val="24"/>
          <w:lang w:eastAsia="it-IT"/>
        </w:rPr>
        <w:t>) ed accetta quanto in quest’ultimo contenuto, che costituisce parte integrante del presente Contratto, anche se non materialmente allegato.</w:t>
      </w:r>
    </w:p>
    <w:p w14:paraId="24CC2A97" w14:textId="77777777" w:rsidR="00C14899" w:rsidRPr="00B22DB8" w:rsidRDefault="00C14899" w:rsidP="00C14899">
      <w:pPr>
        <w:spacing w:after="200" w:line="276" w:lineRule="auto"/>
        <w:ind w:left="142" w:right="140"/>
        <w:contextualSpacing/>
        <w:rPr>
          <w:rFonts w:ascii="Times New Roman" w:eastAsia="Times New Roman" w:hAnsi="Times New Roman" w:cs="Times New Roman"/>
          <w:sz w:val="24"/>
          <w:szCs w:val="24"/>
          <w:lang w:eastAsia="it-IT"/>
        </w:rPr>
      </w:pPr>
    </w:p>
    <w:p w14:paraId="24CC2A98" w14:textId="77777777" w:rsidR="00C14899" w:rsidRPr="00B22DB8" w:rsidRDefault="00C14899" w:rsidP="00C14899">
      <w:pPr>
        <w:tabs>
          <w:tab w:val="left" w:pos="1008"/>
          <w:tab w:val="left" w:pos="1440"/>
          <w:tab w:val="left" w:pos="5328"/>
          <w:tab w:val="left" w:pos="6480"/>
          <w:tab w:val="right" w:pos="9360"/>
        </w:tabs>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b/>
          <w:sz w:val="24"/>
          <w:szCs w:val="24"/>
          <w:lang w:eastAsia="it-IT"/>
        </w:rPr>
        <w:t xml:space="preserve">36.2 </w:t>
      </w:r>
      <w:r w:rsidRPr="00B22DB8">
        <w:rPr>
          <w:rFonts w:ascii="Times New Roman" w:eastAsia="Times New Roman" w:hAnsi="Times New Roman" w:cs="Times New Roman"/>
          <w:sz w:val="24"/>
          <w:szCs w:val="24"/>
          <w:lang w:eastAsia="it-IT"/>
        </w:rPr>
        <w:t xml:space="preserve">Tanto premesso il Contraente, promettendo anche il fatto dei propri dipendenti e/o collaboratori a qualsiasi titolo, ai sensi e per gli effetti dell’art. 1381 c.c., si impegna a: </w:t>
      </w:r>
    </w:p>
    <w:p w14:paraId="24CC2A99" w14:textId="77777777" w:rsidR="00C14899" w:rsidRPr="00B22DB8" w:rsidRDefault="00C14899" w:rsidP="00C14899">
      <w:pPr>
        <w:tabs>
          <w:tab w:val="left" w:pos="1008"/>
          <w:tab w:val="left" w:pos="1440"/>
          <w:tab w:val="left" w:pos="5328"/>
          <w:tab w:val="left" w:pos="6480"/>
          <w:tab w:val="right" w:pos="9360"/>
        </w:tabs>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1) rispettare i principi ed i valori contenuti nel Codice di comportamento dei dipendenti pubblici come integrato dal codice di comportamento dell’ASI ed a tenere una condotta in linea con lo stesso, e comunque tale da non esporre l’ASI al rischio dell’applicazione di sanzioni previste dallo stesso; </w:t>
      </w:r>
    </w:p>
    <w:p w14:paraId="24CC2A9A" w14:textId="77777777" w:rsidR="00C14899" w:rsidRPr="00B22DB8" w:rsidRDefault="00C14899" w:rsidP="00C14899">
      <w:pPr>
        <w:tabs>
          <w:tab w:val="left" w:pos="1008"/>
          <w:tab w:val="left" w:pos="1440"/>
          <w:tab w:val="left" w:pos="5328"/>
          <w:tab w:val="left" w:pos="6480"/>
          <w:tab w:val="right" w:pos="9360"/>
        </w:tabs>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2) non tenere comportamenti e/o compiere od omettere atti in modo tale da indurre dipendenti e/o collaboratori dell’ASI a violare i principi del Codice di comportamento dei dipendenti pubblici come integrato dal codice di comportamento dell’ASI o a tenere una condotta ad esso non conforme. </w:t>
      </w:r>
    </w:p>
    <w:p w14:paraId="24CC2A9B" w14:textId="77777777" w:rsidR="00C14899" w:rsidRPr="00B22DB8" w:rsidRDefault="00C14899" w:rsidP="00C14899">
      <w:pPr>
        <w:tabs>
          <w:tab w:val="left" w:pos="1008"/>
          <w:tab w:val="left" w:pos="1440"/>
          <w:tab w:val="left" w:pos="5328"/>
          <w:tab w:val="left" w:pos="6480"/>
          <w:tab w:val="right" w:pos="9360"/>
        </w:tabs>
        <w:spacing w:line="276" w:lineRule="auto"/>
        <w:ind w:left="142" w:right="140"/>
        <w:jc w:val="both"/>
        <w:rPr>
          <w:rFonts w:ascii="Times New Roman" w:eastAsia="Times New Roman" w:hAnsi="Times New Roman" w:cs="Times New Roman"/>
          <w:sz w:val="24"/>
          <w:szCs w:val="24"/>
          <w:lang w:eastAsia="it-IT"/>
        </w:rPr>
      </w:pPr>
    </w:p>
    <w:p w14:paraId="24CC2A9C" w14:textId="77777777" w:rsidR="00C14899" w:rsidRPr="00B22DB8" w:rsidRDefault="00C14899" w:rsidP="00C14899">
      <w:pPr>
        <w:tabs>
          <w:tab w:val="left" w:pos="1008"/>
          <w:tab w:val="left" w:pos="1440"/>
          <w:tab w:val="left" w:pos="5328"/>
          <w:tab w:val="left" w:pos="6480"/>
          <w:tab w:val="right" w:pos="9360"/>
        </w:tabs>
        <w:spacing w:line="276" w:lineRule="auto"/>
        <w:ind w:left="142" w:right="140"/>
        <w:jc w:val="both"/>
        <w:rPr>
          <w:rFonts w:ascii="Times New Roman" w:eastAsia="Times New Roman" w:hAnsi="Times New Roman" w:cs="Times New Roman"/>
          <w:color w:val="FF0000"/>
          <w:sz w:val="24"/>
          <w:szCs w:val="24"/>
          <w:lang w:eastAsia="it-IT"/>
        </w:rPr>
      </w:pPr>
      <w:r w:rsidRPr="00B22DB8">
        <w:rPr>
          <w:rFonts w:ascii="Times New Roman" w:eastAsia="Times New Roman" w:hAnsi="Times New Roman" w:cs="Times New Roman"/>
          <w:b/>
          <w:sz w:val="24"/>
          <w:szCs w:val="24"/>
          <w:lang w:eastAsia="it-IT"/>
        </w:rPr>
        <w:t>36.3</w:t>
      </w:r>
      <w:r w:rsidRPr="00B22DB8">
        <w:rPr>
          <w:rFonts w:ascii="Times New Roman" w:eastAsia="Times New Roman" w:hAnsi="Times New Roman" w:cs="Times New Roman"/>
          <w:sz w:val="24"/>
          <w:szCs w:val="24"/>
          <w:lang w:eastAsia="it-IT"/>
        </w:rPr>
        <w:t xml:space="preserve"> L’inosservanza di tali impegni da parte del Contraente costituisce inadempimento contrattuale di non scarsa importanza e legittima l’ASI a risolvere il Contratto con effetto immediato, ai sensi e per gli effetti dell’art. 1456 c.c., salvo il diritto al risarcimento dei danni derivanti dall’inadempimento.</w:t>
      </w:r>
    </w:p>
    <w:p w14:paraId="06E04F7E" w14:textId="77777777" w:rsidR="003907B0" w:rsidRPr="00B22DB8" w:rsidRDefault="003907B0" w:rsidP="00C14899">
      <w:pPr>
        <w:autoSpaceDE w:val="0"/>
        <w:autoSpaceDN w:val="0"/>
        <w:adjustRightInd w:val="0"/>
        <w:spacing w:before="120" w:line="276" w:lineRule="auto"/>
        <w:ind w:left="142" w:right="140"/>
        <w:jc w:val="center"/>
        <w:rPr>
          <w:rFonts w:ascii="Times New Roman" w:eastAsia="Times New Roman" w:hAnsi="Times New Roman" w:cs="Times New Roman"/>
          <w:b/>
          <w:sz w:val="24"/>
          <w:szCs w:val="24"/>
          <w:lang w:eastAsia="it-IT"/>
        </w:rPr>
      </w:pPr>
    </w:p>
    <w:p w14:paraId="24CC2A9D" w14:textId="08E9A80A" w:rsidR="00C14899" w:rsidRPr="00B22DB8" w:rsidRDefault="00C14899" w:rsidP="00C14899">
      <w:pPr>
        <w:autoSpaceDE w:val="0"/>
        <w:autoSpaceDN w:val="0"/>
        <w:adjustRightInd w:val="0"/>
        <w:spacing w:before="120" w:line="276" w:lineRule="auto"/>
        <w:ind w:left="142" w:right="140"/>
        <w:jc w:val="center"/>
        <w:rPr>
          <w:rFonts w:ascii="Times New Roman" w:eastAsia="Times New Roman" w:hAnsi="Times New Roman" w:cs="Times New Roman"/>
          <w:b/>
          <w:sz w:val="24"/>
          <w:szCs w:val="24"/>
          <w:lang w:eastAsia="it-IT"/>
        </w:rPr>
      </w:pPr>
      <w:r w:rsidRPr="00B22DB8">
        <w:rPr>
          <w:rFonts w:ascii="Times New Roman" w:eastAsia="Times New Roman" w:hAnsi="Times New Roman" w:cs="Times New Roman"/>
          <w:b/>
          <w:sz w:val="24"/>
          <w:szCs w:val="24"/>
          <w:lang w:eastAsia="it-IT"/>
        </w:rPr>
        <w:t>ARTICOLO 37</w:t>
      </w:r>
    </w:p>
    <w:p w14:paraId="24CC2A9E" w14:textId="77777777" w:rsidR="00C14899" w:rsidRPr="00B22DB8" w:rsidRDefault="00C14899" w:rsidP="00C14899">
      <w:pPr>
        <w:autoSpaceDE w:val="0"/>
        <w:autoSpaceDN w:val="0"/>
        <w:adjustRightInd w:val="0"/>
        <w:spacing w:before="120" w:line="276" w:lineRule="auto"/>
        <w:ind w:left="142" w:right="140"/>
        <w:jc w:val="center"/>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b/>
          <w:sz w:val="24"/>
          <w:szCs w:val="24"/>
          <w:u w:val="single"/>
          <w:lang w:eastAsia="it-IT"/>
        </w:rPr>
        <w:t>TRATTAMENTO DEI DATI PERSONALI</w:t>
      </w:r>
    </w:p>
    <w:p w14:paraId="17F83565" w14:textId="77777777" w:rsidR="00456349" w:rsidRDefault="00456349" w:rsidP="00456349">
      <w:pPr>
        <w:pStyle w:val="Paragrafoelenco"/>
        <w:numPr>
          <w:ilvl w:val="1"/>
          <w:numId w:val="50"/>
        </w:numPr>
        <w:tabs>
          <w:tab w:val="left" w:pos="709"/>
        </w:tabs>
        <w:spacing w:line="276" w:lineRule="auto"/>
        <w:ind w:right="14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 </w:t>
      </w:r>
      <w:r w:rsidRPr="00456349">
        <w:rPr>
          <w:rFonts w:ascii="Times New Roman" w:eastAsia="Times New Roman" w:hAnsi="Times New Roman" w:cs="Times New Roman"/>
          <w:sz w:val="24"/>
          <w:szCs w:val="24"/>
          <w:lang w:eastAsia="it-IT"/>
        </w:rPr>
        <w:t>Ciascuna Parte dichiara che i dati personali [“qualunque informazione relativa a persona fisica identificata o identificabile” (“Interessato)”] oggetto, ai fini della stipula o nell’esecuzione del Contratto, di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(“trattamento”), sono trattati nel rispetto delle disposizioni della normativa in materia di protezione dei dati personali (Regolamento UE 2016/679 – c.d. “GDPR” - e, per quanto di ragione nelle parti eventualmente applicabili, il D. Lgs. n. 196/2003 e successive modifiche e integrazioni, in particolare ad opera del D. Lgs. n. 101/2018), nonché dei provvedimenti dell’Autorità Garante per la protezione dei dati personali e di quelli del Comitato Europeo per la protezione dei dati (EDPB, ex WP29), nonché secondo le buone pratiche di cui alla normativa volontaria in materia di sicurezza e protezione delle informazioni.</w:t>
      </w:r>
    </w:p>
    <w:p w14:paraId="0812999A" w14:textId="28251E36" w:rsidR="00456349" w:rsidRPr="00456349" w:rsidRDefault="00456349" w:rsidP="00456349">
      <w:pPr>
        <w:pStyle w:val="Paragrafoelenco"/>
        <w:numPr>
          <w:ilvl w:val="1"/>
          <w:numId w:val="50"/>
        </w:numPr>
        <w:tabs>
          <w:tab w:val="left" w:pos="709"/>
        </w:tabs>
        <w:spacing w:line="276" w:lineRule="auto"/>
        <w:ind w:right="14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456349">
        <w:rPr>
          <w:rFonts w:ascii="Times New Roman" w:eastAsia="Times New Roman" w:hAnsi="Times New Roman" w:cs="Times New Roman"/>
          <w:sz w:val="24"/>
          <w:szCs w:val="24"/>
          <w:lang w:eastAsia="it-IT"/>
        </w:rPr>
        <w:t xml:space="preserve">Le Parti si impegnano reciprocamente a: </w:t>
      </w:r>
    </w:p>
    <w:p w14:paraId="4C9B6E67" w14:textId="77777777" w:rsidR="00456349" w:rsidRPr="00456349" w:rsidRDefault="00456349" w:rsidP="00456349">
      <w:pPr>
        <w:numPr>
          <w:ilvl w:val="1"/>
          <w:numId w:val="48"/>
        </w:numPr>
        <w:tabs>
          <w:tab w:val="left" w:pos="709"/>
        </w:tabs>
        <w:spacing w:line="276" w:lineRule="auto"/>
        <w:ind w:right="140"/>
        <w:jc w:val="both"/>
        <w:rPr>
          <w:rFonts w:ascii="Times New Roman" w:eastAsia="Times New Roman" w:hAnsi="Times New Roman" w:cs="Times New Roman"/>
          <w:sz w:val="24"/>
          <w:szCs w:val="24"/>
          <w:lang w:eastAsia="it-IT"/>
        </w:rPr>
      </w:pPr>
      <w:r w:rsidRPr="00456349">
        <w:rPr>
          <w:rFonts w:ascii="Times New Roman" w:eastAsia="Times New Roman" w:hAnsi="Times New Roman" w:cs="Times New Roman"/>
          <w:sz w:val="24"/>
          <w:szCs w:val="24"/>
          <w:lang w:eastAsia="it-IT"/>
        </w:rPr>
        <w:t>osservare i principi generali del trattamento (responsabilizzazione, liceità, correttezza, trasparenza, esattezza, minimizzazione dei dati, limitazione delle finalità, dei trattamenti e della conservazione, integrità e riservatezza, protezione dei dati fin dalla progettazione e per impostazione predefinita);</w:t>
      </w:r>
    </w:p>
    <w:p w14:paraId="01E74DDF" w14:textId="77777777" w:rsidR="00456349" w:rsidRPr="00456349" w:rsidRDefault="00456349" w:rsidP="00456349">
      <w:pPr>
        <w:numPr>
          <w:ilvl w:val="1"/>
          <w:numId w:val="48"/>
        </w:numPr>
        <w:tabs>
          <w:tab w:val="left" w:pos="709"/>
        </w:tabs>
        <w:spacing w:line="276" w:lineRule="auto"/>
        <w:ind w:right="140"/>
        <w:jc w:val="both"/>
        <w:rPr>
          <w:rFonts w:ascii="Times New Roman" w:eastAsia="Times New Roman" w:hAnsi="Times New Roman" w:cs="Times New Roman"/>
          <w:sz w:val="24"/>
          <w:szCs w:val="24"/>
          <w:lang w:eastAsia="it-IT"/>
        </w:rPr>
      </w:pPr>
      <w:r w:rsidRPr="00456349">
        <w:rPr>
          <w:rFonts w:ascii="Times New Roman" w:eastAsia="Times New Roman" w:hAnsi="Times New Roman" w:cs="Times New Roman"/>
          <w:sz w:val="24"/>
          <w:szCs w:val="24"/>
          <w:lang w:eastAsia="it-IT"/>
        </w:rPr>
        <w:t>fornire agli interessati operanti sotto l’autorità dell’altra parte, se e nella misura dovuta, le informazioni circa il trattamento dei dati personali, individuando appropriata base giuridica del trattamento unitamente a opportuna documentazione a comprova della scelta (in casi di trattamento basato su consenso, obbligo giuridico, interesse legittimo o interesse pubblico), e garantire loro la possibilità di esercizio dei diritti di cui agli artt. da 15 a 22 del GDPR;</w:t>
      </w:r>
    </w:p>
    <w:p w14:paraId="21A31F6F" w14:textId="77777777" w:rsidR="00456349" w:rsidRPr="00456349" w:rsidRDefault="00456349" w:rsidP="00456349">
      <w:pPr>
        <w:numPr>
          <w:ilvl w:val="1"/>
          <w:numId w:val="48"/>
        </w:numPr>
        <w:tabs>
          <w:tab w:val="left" w:pos="709"/>
        </w:tabs>
        <w:spacing w:line="276" w:lineRule="auto"/>
        <w:ind w:right="140"/>
        <w:jc w:val="both"/>
        <w:rPr>
          <w:rFonts w:ascii="Times New Roman" w:eastAsia="Times New Roman" w:hAnsi="Times New Roman" w:cs="Times New Roman"/>
          <w:sz w:val="24"/>
          <w:szCs w:val="24"/>
          <w:lang w:eastAsia="it-IT"/>
        </w:rPr>
      </w:pPr>
      <w:r w:rsidRPr="00456349">
        <w:rPr>
          <w:rFonts w:ascii="Times New Roman" w:eastAsia="Times New Roman" w:hAnsi="Times New Roman" w:cs="Times New Roman"/>
          <w:sz w:val="24"/>
          <w:szCs w:val="24"/>
          <w:lang w:eastAsia="it-IT"/>
        </w:rPr>
        <w:t>adottare le misure adeguate (a titolo esemplificativo e non esaustivo) per mantenere la riservatezza dei dati personali, inibire l'accesso ad essi a persone non autorizzate, e in generale rispettare tutti gli obblighi gravanti sui titolari del trattamento di dati personali.</w:t>
      </w:r>
    </w:p>
    <w:p w14:paraId="09F99A61" w14:textId="250214AB" w:rsidR="00456349" w:rsidRPr="00456349" w:rsidRDefault="00456349" w:rsidP="00456349">
      <w:pPr>
        <w:pStyle w:val="Paragrafoelenco"/>
        <w:numPr>
          <w:ilvl w:val="1"/>
          <w:numId w:val="50"/>
        </w:numPr>
        <w:tabs>
          <w:tab w:val="left" w:pos="709"/>
        </w:tabs>
        <w:spacing w:line="276" w:lineRule="auto"/>
        <w:ind w:right="14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456349">
        <w:rPr>
          <w:rFonts w:ascii="Times New Roman" w:eastAsia="Times New Roman" w:hAnsi="Times New Roman" w:cs="Times New Roman"/>
          <w:sz w:val="24"/>
          <w:szCs w:val="24"/>
          <w:lang w:eastAsia="it-IT"/>
        </w:rPr>
        <w:t>Ove la situazione concreta lo richieda, le Parti si impegnano a stipulare:</w:t>
      </w:r>
    </w:p>
    <w:p w14:paraId="02481496" w14:textId="77777777" w:rsidR="00456349" w:rsidRDefault="00456349" w:rsidP="00456349">
      <w:pPr>
        <w:pStyle w:val="Paragrafoelenco"/>
        <w:numPr>
          <w:ilvl w:val="4"/>
          <w:numId w:val="48"/>
        </w:numPr>
        <w:tabs>
          <w:tab w:val="left" w:pos="709"/>
        </w:tabs>
        <w:spacing w:line="276" w:lineRule="auto"/>
        <w:ind w:left="1210" w:right="140"/>
        <w:jc w:val="both"/>
        <w:rPr>
          <w:rFonts w:ascii="Times New Roman" w:eastAsia="Times New Roman" w:hAnsi="Times New Roman" w:cs="Times New Roman"/>
          <w:i/>
          <w:sz w:val="24"/>
          <w:szCs w:val="24"/>
          <w:lang w:eastAsia="it-IT"/>
        </w:rPr>
      </w:pPr>
      <w:r w:rsidRPr="00456349">
        <w:rPr>
          <w:rFonts w:ascii="Times New Roman" w:eastAsia="Times New Roman" w:hAnsi="Times New Roman" w:cs="Times New Roman"/>
          <w:sz w:val="24"/>
          <w:szCs w:val="24"/>
          <w:lang w:eastAsia="it-IT"/>
        </w:rPr>
        <w:lastRenderedPageBreak/>
        <w:t xml:space="preserve">un accordo di contitolarità a norma dell’art. 26 GDPR, nella misura in cui le attività poste in essere comportino trattamenti di dati personali in cui mezzi e finalità vengono determinati congiuntamente dalle Parti, </w:t>
      </w:r>
      <w:r w:rsidRPr="00456349">
        <w:rPr>
          <w:rFonts w:ascii="Times New Roman" w:eastAsia="Times New Roman" w:hAnsi="Times New Roman" w:cs="Times New Roman"/>
          <w:i/>
          <w:sz w:val="24"/>
          <w:szCs w:val="24"/>
          <w:lang w:eastAsia="it-IT"/>
        </w:rPr>
        <w:t>oppure</w:t>
      </w:r>
    </w:p>
    <w:p w14:paraId="01C906D6" w14:textId="3A5FA4F5" w:rsidR="00456349" w:rsidRPr="00456349" w:rsidRDefault="00456349" w:rsidP="00456349">
      <w:pPr>
        <w:pStyle w:val="Paragrafoelenco"/>
        <w:numPr>
          <w:ilvl w:val="4"/>
          <w:numId w:val="48"/>
        </w:numPr>
        <w:tabs>
          <w:tab w:val="left" w:pos="709"/>
        </w:tabs>
        <w:spacing w:line="276" w:lineRule="auto"/>
        <w:ind w:left="1210" w:right="140"/>
        <w:jc w:val="both"/>
        <w:rPr>
          <w:rFonts w:ascii="Times New Roman" w:eastAsia="Times New Roman" w:hAnsi="Times New Roman" w:cs="Times New Roman"/>
          <w:i/>
          <w:sz w:val="24"/>
          <w:szCs w:val="24"/>
          <w:lang w:eastAsia="it-IT"/>
        </w:rPr>
      </w:pPr>
      <w:r w:rsidRPr="00456349">
        <w:rPr>
          <w:rFonts w:ascii="Times New Roman" w:eastAsia="Times New Roman" w:hAnsi="Times New Roman" w:cs="Times New Roman"/>
          <w:sz w:val="24"/>
          <w:szCs w:val="24"/>
          <w:lang w:eastAsia="it-IT"/>
        </w:rPr>
        <w:t>un accordo di trattamento dei dati a norma dell’art. 28 GDPR, nella misura in cui le attività poste in essere comportino trattamenti di dati personali effettuati dal Contraente per conto dell’ASI, nel quadro di istruzioni specifiche fornite da ASI al Contraente riguardo a mezzi e ambiti di circolazione dei dati (senza la libertà della parte che riceve tali istruzioni di determinare autonomamente finalità e mezzi del trattamento).</w:t>
      </w:r>
    </w:p>
    <w:p w14:paraId="1817F04C" w14:textId="1A1AF15A" w:rsidR="00456349" w:rsidRPr="00456349" w:rsidRDefault="00456349" w:rsidP="00456349">
      <w:pPr>
        <w:pStyle w:val="Paragrafoelenco"/>
        <w:numPr>
          <w:ilvl w:val="1"/>
          <w:numId w:val="50"/>
        </w:numPr>
        <w:tabs>
          <w:tab w:val="left" w:pos="709"/>
        </w:tabs>
        <w:spacing w:line="276" w:lineRule="auto"/>
        <w:ind w:right="14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456349">
        <w:rPr>
          <w:rFonts w:ascii="Times New Roman" w:eastAsia="Times New Roman" w:hAnsi="Times New Roman" w:cs="Times New Roman"/>
          <w:sz w:val="24"/>
          <w:szCs w:val="24"/>
          <w:lang w:eastAsia="it-IT"/>
        </w:rPr>
        <w:t>Al di fuori delle situazioni di cui al punto precedente, le Parti dichiarano e si danno reciprocamente atto che ciascuna opererà come autonomo titolare del trattamento, con ogni conseguenza in punto di diritto circa gli obblighi di rispetto della normativa e di responsabilità nei confronti degli interessati e dell’altra Parte.</w:t>
      </w:r>
    </w:p>
    <w:p w14:paraId="696A620F" w14:textId="10BC52C3" w:rsidR="00456349" w:rsidRPr="00456349" w:rsidRDefault="00456349" w:rsidP="00456349">
      <w:pPr>
        <w:pStyle w:val="Paragrafoelenco"/>
        <w:numPr>
          <w:ilvl w:val="1"/>
          <w:numId w:val="50"/>
        </w:numPr>
        <w:tabs>
          <w:tab w:val="left" w:pos="709"/>
        </w:tabs>
        <w:spacing w:line="276" w:lineRule="auto"/>
        <w:ind w:right="14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456349">
        <w:rPr>
          <w:rFonts w:ascii="Times New Roman" w:eastAsia="Times New Roman" w:hAnsi="Times New Roman" w:cs="Times New Roman"/>
          <w:sz w:val="24"/>
          <w:szCs w:val="24"/>
          <w:lang w:eastAsia="it-IT"/>
        </w:rPr>
        <w:t>Le Parti si danno reciprocamente atto (se e nella misura in cui il fornire tali informazioni sia dovuto ai fini della stipula e dell’esecuzione del Contratto/Ordine) di aver fornito e ricevuto le informazioni sul reciproco trattamento dei dati personali.</w:t>
      </w:r>
    </w:p>
    <w:p w14:paraId="24CC2AA5" w14:textId="77777777" w:rsidR="00C14899" w:rsidRPr="00B22DB8" w:rsidRDefault="00C14899" w:rsidP="00C14899">
      <w:pPr>
        <w:tabs>
          <w:tab w:val="left" w:pos="709"/>
        </w:tabs>
        <w:spacing w:line="276" w:lineRule="auto"/>
        <w:ind w:left="142" w:right="140"/>
        <w:jc w:val="both"/>
        <w:rPr>
          <w:rFonts w:ascii="Times New Roman" w:eastAsia="Times New Roman" w:hAnsi="Times New Roman" w:cs="Times New Roman"/>
          <w:sz w:val="24"/>
          <w:szCs w:val="24"/>
          <w:lang w:eastAsia="it-IT"/>
        </w:rPr>
      </w:pPr>
    </w:p>
    <w:p w14:paraId="24CC2AA6" w14:textId="77777777" w:rsidR="00C14899" w:rsidRPr="00B22DB8" w:rsidRDefault="00C14899" w:rsidP="00C14899">
      <w:pPr>
        <w:tabs>
          <w:tab w:val="left" w:pos="709"/>
        </w:tabs>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Roma,</w:t>
      </w:r>
    </w:p>
    <w:p w14:paraId="24CC2AA7" w14:textId="1191A8ED" w:rsidR="00C14899" w:rsidRPr="00B22DB8" w:rsidRDefault="00C14899" w:rsidP="00C14899">
      <w:pPr>
        <w:tabs>
          <w:tab w:val="left" w:pos="709"/>
        </w:tabs>
        <w:spacing w:line="276" w:lineRule="auto"/>
        <w:ind w:left="142" w:right="140"/>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Il Contraente</w:t>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 xml:space="preserve">      </w:t>
      </w:r>
      <w:r w:rsidRPr="00B22DB8">
        <w:rPr>
          <w:rFonts w:ascii="Times New Roman" w:eastAsia="Times New Roman" w:hAnsi="Times New Roman" w:cs="Times New Roman"/>
          <w:sz w:val="24"/>
          <w:szCs w:val="24"/>
          <w:lang w:eastAsia="it-IT"/>
        </w:rPr>
        <w:tab/>
        <w:t xml:space="preserve">         L’Agenzia Spaziale Italiana</w:t>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p>
    <w:p w14:paraId="24CC2AA8" w14:textId="5357B7FE" w:rsidR="00C14899" w:rsidRPr="00B22DB8" w:rsidRDefault="00C14899" w:rsidP="00C14899">
      <w:pPr>
        <w:tabs>
          <w:tab w:val="left" w:pos="709"/>
        </w:tabs>
        <w:spacing w:line="276" w:lineRule="auto"/>
        <w:ind w:left="142" w:right="140"/>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 xml:space="preserve">             </w:t>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Il Direttore Generale</w:t>
      </w:r>
    </w:p>
    <w:p w14:paraId="24CC2AA9" w14:textId="77777777" w:rsidR="00C14899" w:rsidRPr="00B22DB8" w:rsidRDefault="00C14899" w:rsidP="00C14899">
      <w:pPr>
        <w:spacing w:line="276" w:lineRule="auto"/>
        <w:ind w:left="142" w:right="140"/>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 xml:space="preserve">      </w:t>
      </w:r>
      <w:r w:rsidRPr="00B22DB8">
        <w:rPr>
          <w:rFonts w:ascii="Times New Roman" w:eastAsia="Times New Roman" w:hAnsi="Times New Roman" w:cs="Times New Roman"/>
          <w:sz w:val="24"/>
          <w:szCs w:val="24"/>
          <w:lang w:eastAsia="it-IT"/>
        </w:rPr>
        <w:tab/>
        <w:t xml:space="preserve">        </w:t>
      </w:r>
      <w:r w:rsidRPr="00B22DB8">
        <w:rPr>
          <w:rFonts w:ascii="Times New Roman" w:eastAsia="Times New Roman" w:hAnsi="Times New Roman" w:cs="Times New Roman"/>
          <w:sz w:val="24"/>
          <w:szCs w:val="24"/>
          <w:lang w:eastAsia="it-IT"/>
        </w:rPr>
        <w:tab/>
        <w:t xml:space="preserve">       ……………………</w:t>
      </w:r>
    </w:p>
    <w:p w14:paraId="24CC2AAA" w14:textId="77777777" w:rsidR="00C14899" w:rsidRPr="00B22DB8" w:rsidRDefault="00C14899" w:rsidP="00C14899">
      <w:pPr>
        <w:spacing w:line="276" w:lineRule="auto"/>
        <w:ind w:left="142" w:right="140"/>
        <w:rPr>
          <w:rFonts w:ascii="Times New Roman" w:eastAsia="Times New Roman" w:hAnsi="Times New Roman" w:cs="Times New Roman"/>
          <w:sz w:val="24"/>
          <w:szCs w:val="24"/>
          <w:lang w:eastAsia="it-IT"/>
        </w:rPr>
      </w:pPr>
    </w:p>
    <w:p w14:paraId="24CC2AAB" w14:textId="77777777" w:rsidR="00C14899" w:rsidRPr="00B22DB8" w:rsidRDefault="00C14899" w:rsidP="00C14899">
      <w:pPr>
        <w:spacing w:line="276" w:lineRule="auto"/>
        <w:ind w:left="142" w:right="140"/>
        <w:rPr>
          <w:rFonts w:ascii="Times New Roman" w:eastAsia="Times New Roman" w:hAnsi="Times New Roman" w:cs="Times New Roman"/>
          <w:sz w:val="24"/>
          <w:szCs w:val="24"/>
          <w:lang w:eastAsia="it-IT"/>
        </w:rPr>
      </w:pPr>
    </w:p>
    <w:p w14:paraId="24CC2AAC" w14:textId="77777777" w:rsidR="00C14899" w:rsidRPr="00B22DB8" w:rsidRDefault="00C14899" w:rsidP="00C14899">
      <w:pPr>
        <w:spacing w:line="276" w:lineRule="auto"/>
        <w:ind w:left="142" w:right="140"/>
        <w:rPr>
          <w:rFonts w:ascii="Times New Roman" w:eastAsia="Times New Roman" w:hAnsi="Times New Roman" w:cs="Times New Roman"/>
          <w:sz w:val="24"/>
          <w:szCs w:val="24"/>
          <w:lang w:eastAsia="it-IT"/>
        </w:rPr>
      </w:pPr>
    </w:p>
    <w:p w14:paraId="24CC2AAD" w14:textId="77777777" w:rsidR="00C14899" w:rsidRPr="00B22DB8" w:rsidRDefault="00C14899" w:rsidP="00C14899">
      <w:pPr>
        <w:autoSpaceDE w:val="0"/>
        <w:autoSpaceDN w:val="0"/>
        <w:adjustRightInd w:val="0"/>
        <w:spacing w:line="276" w:lineRule="auto"/>
        <w:ind w:left="142" w:right="140"/>
        <w:contextualSpacing/>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 xml:space="preserve">Il Contraente dichiara di aver preso esatta visione delle clausole e condizioni di cui sopra, e in particolare della condizione di cui agli artt. 7 (Penali); 11 (Responsabilità del Contraente); 17 (Modifiche); 18 (Accettazione, Consegna finale e Proprietà del prodotto); 19 (Garanzia); 24 (Trasporti e assicurazioni); 26 </w:t>
      </w:r>
      <w:r w:rsidRPr="00B22DB8">
        <w:rPr>
          <w:rFonts w:ascii="Times New Roman" w:eastAsia="Times New Roman" w:hAnsi="Times New Roman" w:cs="Times New Roman"/>
          <w:sz w:val="24"/>
          <w:szCs w:val="24"/>
          <w:lang w:eastAsia="it-IT"/>
        </w:rPr>
        <w:lastRenderedPageBreak/>
        <w:t>(Sospensione delle attività); 27 (Recesso unilaterale dell’ASI); 30 (</w:t>
      </w:r>
      <w:r w:rsidRPr="00B22DB8">
        <w:rPr>
          <w:rFonts w:ascii="Times New Roman" w:eastAsia="Times New Roman" w:hAnsi="Times New Roman" w:cs="Times New Roman"/>
          <w:bCs/>
          <w:sz w:val="24"/>
          <w:szCs w:val="24"/>
          <w:lang w:eastAsia="it-IT"/>
        </w:rPr>
        <w:t>Cognizioni, brevetti, diritti di riproduzione - utilizzazioni future</w:t>
      </w:r>
      <w:r w:rsidRPr="00B22DB8">
        <w:rPr>
          <w:rFonts w:ascii="Times New Roman" w:eastAsia="Times New Roman" w:hAnsi="Times New Roman" w:cs="Times New Roman"/>
          <w:sz w:val="24"/>
          <w:szCs w:val="24"/>
          <w:lang w:eastAsia="it-IT"/>
        </w:rPr>
        <w:t xml:space="preserve">); </w:t>
      </w:r>
      <w:r w:rsidRPr="00B22DB8">
        <w:rPr>
          <w:rFonts w:ascii="Times New Roman" w:eastAsia="Times New Roman" w:hAnsi="Times New Roman" w:cs="Times New Roman"/>
          <w:i/>
          <w:sz w:val="24"/>
          <w:szCs w:val="24"/>
          <w:lang w:eastAsia="it-IT"/>
        </w:rPr>
        <w:t>art.</w:t>
      </w:r>
      <w:proofErr w:type="gramStart"/>
      <w:r w:rsidRPr="00B22DB8">
        <w:rPr>
          <w:rFonts w:ascii="Times New Roman" w:eastAsia="Times New Roman" w:hAnsi="Times New Roman" w:cs="Times New Roman"/>
          <w:i/>
          <w:sz w:val="24"/>
          <w:szCs w:val="24"/>
          <w:lang w:eastAsia="it-IT"/>
        </w:rPr>
        <w:t xml:space="preserve"> ….</w:t>
      </w:r>
      <w:proofErr w:type="gramEnd"/>
      <w:r w:rsidRPr="00B22DB8">
        <w:rPr>
          <w:rFonts w:ascii="Times New Roman" w:eastAsia="Times New Roman" w:hAnsi="Times New Roman" w:cs="Times New Roman"/>
          <w:i/>
          <w:sz w:val="24"/>
          <w:szCs w:val="24"/>
          <w:lang w:eastAsia="it-IT"/>
        </w:rPr>
        <w:t>. (recante</w:t>
      </w:r>
      <w:proofErr w:type="gramStart"/>
      <w:r w:rsidRPr="00B22DB8">
        <w:rPr>
          <w:rFonts w:ascii="Times New Roman" w:eastAsia="Times New Roman" w:hAnsi="Times New Roman" w:cs="Times New Roman"/>
          <w:i/>
          <w:sz w:val="24"/>
          <w:szCs w:val="24"/>
          <w:lang w:eastAsia="it-IT"/>
        </w:rPr>
        <w:t xml:space="preserve"> ….</w:t>
      </w:r>
      <w:proofErr w:type="gramEnd"/>
      <w:r w:rsidRPr="00B22DB8">
        <w:rPr>
          <w:rFonts w:ascii="Times New Roman" w:eastAsia="Times New Roman" w:hAnsi="Times New Roman" w:cs="Times New Roman"/>
          <w:i/>
          <w:sz w:val="24"/>
          <w:szCs w:val="24"/>
          <w:lang w:eastAsia="it-IT"/>
        </w:rPr>
        <w:t>)</w:t>
      </w:r>
      <w:r w:rsidRPr="00B22DB8">
        <w:rPr>
          <w:rFonts w:ascii="Times New Roman" w:eastAsia="Times New Roman" w:hAnsi="Times New Roman" w:cs="Times New Roman"/>
          <w:sz w:val="24"/>
          <w:szCs w:val="24"/>
          <w:lang w:eastAsia="it-IT"/>
        </w:rPr>
        <w:t xml:space="preserve"> sopra riportate, le cui clausole, rilette e approvate, si intendono accettate a ogni conseguente effetto e in particolare ai sensi e agli effetti degli artt. 1341 e 1342 cod. civ.</w:t>
      </w:r>
    </w:p>
    <w:p w14:paraId="24CC2AAE" w14:textId="77777777" w:rsidR="00C14899" w:rsidRPr="00B22DB8" w:rsidRDefault="00C14899" w:rsidP="00C14899">
      <w:pPr>
        <w:tabs>
          <w:tab w:val="left" w:pos="709"/>
        </w:tabs>
        <w:spacing w:line="276" w:lineRule="auto"/>
        <w:ind w:left="142" w:right="140"/>
        <w:jc w:val="both"/>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Roma,</w:t>
      </w:r>
    </w:p>
    <w:p w14:paraId="24CC2AAF" w14:textId="49E5AEFE" w:rsidR="00C14899" w:rsidRPr="00B22DB8" w:rsidRDefault="00C14899" w:rsidP="00C14899">
      <w:pPr>
        <w:tabs>
          <w:tab w:val="left" w:pos="709"/>
        </w:tabs>
        <w:spacing w:line="276" w:lineRule="auto"/>
        <w:ind w:left="142" w:right="140"/>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Il Contraente</w:t>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 xml:space="preserve">      </w:t>
      </w:r>
      <w:r w:rsidRPr="00B22DB8">
        <w:rPr>
          <w:rFonts w:ascii="Times New Roman" w:eastAsia="Times New Roman" w:hAnsi="Times New Roman" w:cs="Times New Roman"/>
          <w:sz w:val="24"/>
          <w:szCs w:val="24"/>
          <w:lang w:eastAsia="it-IT"/>
        </w:rPr>
        <w:tab/>
        <w:t xml:space="preserve">         L’Agenzia Spaziale Italiana</w:t>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 xml:space="preserve">             </w:t>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Il Direttore Generale</w:t>
      </w:r>
    </w:p>
    <w:p w14:paraId="24CC2AB0" w14:textId="77777777" w:rsidR="00C14899" w:rsidRPr="00B22DB8" w:rsidRDefault="00C14899" w:rsidP="00C14899">
      <w:pPr>
        <w:spacing w:line="276" w:lineRule="auto"/>
        <w:ind w:left="142" w:right="140"/>
        <w:rPr>
          <w:rFonts w:ascii="Times New Roman" w:eastAsia="Times New Roman" w:hAnsi="Times New Roman" w:cs="Times New Roman"/>
          <w:b/>
          <w:sz w:val="24"/>
          <w:szCs w:val="24"/>
          <w:u w:val="single"/>
          <w:lang w:eastAsia="it-IT"/>
        </w:rPr>
      </w:pP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 xml:space="preserve">      </w:t>
      </w:r>
      <w:r w:rsidRPr="00B22DB8">
        <w:rPr>
          <w:rFonts w:ascii="Times New Roman" w:eastAsia="Times New Roman" w:hAnsi="Times New Roman" w:cs="Times New Roman"/>
          <w:sz w:val="24"/>
          <w:szCs w:val="24"/>
          <w:lang w:eastAsia="it-IT"/>
        </w:rPr>
        <w:tab/>
      </w:r>
      <w:r w:rsidRPr="00B22DB8">
        <w:rPr>
          <w:rFonts w:ascii="Times New Roman" w:eastAsia="Times New Roman" w:hAnsi="Times New Roman" w:cs="Times New Roman"/>
          <w:sz w:val="24"/>
          <w:szCs w:val="24"/>
          <w:lang w:eastAsia="it-IT"/>
        </w:rPr>
        <w:tab/>
        <w:t xml:space="preserve">      ……………………</w:t>
      </w:r>
    </w:p>
    <w:p w14:paraId="24CC2AB1" w14:textId="77777777" w:rsidR="00C14899" w:rsidRPr="00B22DB8" w:rsidRDefault="00C14899" w:rsidP="00C14899">
      <w:pPr>
        <w:spacing w:line="276" w:lineRule="auto"/>
        <w:ind w:left="142" w:right="140"/>
        <w:jc w:val="both"/>
        <w:rPr>
          <w:rFonts w:ascii="Times New Roman" w:hAnsi="Times New Roman" w:cs="Times New Roman"/>
          <w:sz w:val="24"/>
          <w:szCs w:val="24"/>
        </w:rPr>
      </w:pPr>
    </w:p>
    <w:p w14:paraId="24CC2AB2" w14:textId="77777777" w:rsidR="00C14899" w:rsidRPr="00B22DB8" w:rsidRDefault="00C14899" w:rsidP="00C14899">
      <w:pP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br w:type="page"/>
      </w:r>
    </w:p>
    <w:p w14:paraId="24CC2AB3"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p>
    <w:p w14:paraId="24CC2AB4"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p>
    <w:p w14:paraId="24CC2AB5"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r w:rsidRPr="00B22DB8">
        <w:rPr>
          <w:rFonts w:ascii="Times New Roman" w:eastAsiaTheme="majorEastAsia" w:hAnsi="Times New Roman" w:cs="Times New Roman"/>
          <w:i/>
          <w:iCs/>
          <w:color w:val="2E74B5" w:themeColor="accent1" w:themeShade="BF"/>
          <w:sz w:val="24"/>
          <w:szCs w:val="24"/>
        </w:rPr>
        <w:t>APPENDICE A</w:t>
      </w:r>
    </w:p>
    <w:p w14:paraId="24CC2AB6" w14:textId="77777777" w:rsidR="00C14899" w:rsidRPr="00B22DB8" w:rsidRDefault="00C14899" w:rsidP="00C14899">
      <w:pPr>
        <w:rPr>
          <w:rFonts w:ascii="Times New Roman" w:hAnsi="Times New Roman" w:cs="Times New Roman"/>
          <w:sz w:val="24"/>
          <w:szCs w:val="24"/>
        </w:rPr>
      </w:pPr>
    </w:p>
    <w:p w14:paraId="24CC2AB7"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r w:rsidRPr="00B22DB8">
        <w:rPr>
          <w:rFonts w:ascii="Times New Roman" w:eastAsiaTheme="majorEastAsia" w:hAnsi="Times New Roman" w:cs="Times New Roman"/>
          <w:b/>
          <w:bCs/>
          <w:i/>
          <w:iCs/>
          <w:color w:val="2E74B5" w:themeColor="accent1" w:themeShade="BF"/>
          <w:sz w:val="24"/>
          <w:szCs w:val="24"/>
        </w:rPr>
        <w:t>DOCUMENTAZIONE</w:t>
      </w:r>
    </w:p>
    <w:p w14:paraId="24CC2AB8" w14:textId="77777777" w:rsidR="00C14899" w:rsidRPr="00B22DB8" w:rsidRDefault="00C14899" w:rsidP="00C14899">
      <w:pPr>
        <w:pageBreakBefore/>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lastRenderedPageBreak/>
        <w:t xml:space="preserve">DOCUMENTAZIONE </w:t>
      </w:r>
    </w:p>
    <w:p w14:paraId="24CC2AB9"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Contraente metterà a disposizione un sistema di documentazione centralizzato per rispondere ai requisiti del Programma dal punto di vista tecnico, programmatico, contrattuale e gestionale. </w:t>
      </w:r>
    </w:p>
    <w:p w14:paraId="24CC2ABA"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Tale sistema di documentazione fornirà in ogni momento informazioni aggiornate su tutti gli aspetti del lavoro e sullo stato della documentazione emessa. </w:t>
      </w:r>
    </w:p>
    <w:p w14:paraId="24CC2ABB"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Dovrà inoltre, permettere un immediato accesso alle informazioni e questo specialmente per gli aspetti tecnici e programmatici e per le modifiche al programma. </w:t>
      </w:r>
    </w:p>
    <w:p w14:paraId="24CC2ABC"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documentazione dovrà, su richiesta dell’ASI, essere fornita su supporto informatico oltre che cartaceo (in quest’ultimo caso ove richiesto) o tramite data room. </w:t>
      </w:r>
    </w:p>
    <w:p w14:paraId="24CC2ABD" w14:textId="77777777" w:rsidR="00C14899" w:rsidRPr="00B22DB8" w:rsidRDefault="00C14899" w:rsidP="00C14899">
      <w:pPr>
        <w:jc w:val="both"/>
        <w:rPr>
          <w:rFonts w:ascii="Times New Roman" w:hAnsi="Times New Roman" w:cs="Times New Roman"/>
          <w:b/>
          <w:bCs/>
          <w:i/>
          <w:color w:val="000000"/>
          <w:sz w:val="24"/>
          <w:szCs w:val="24"/>
        </w:rPr>
      </w:pPr>
    </w:p>
    <w:p w14:paraId="24CC2ABE"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Valutazione della documentazione tecnica </w:t>
      </w:r>
    </w:p>
    <w:p w14:paraId="24CC2ABF"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valutazione da parte dell’ASI della documentazione tecnica avverrà in accordo con la seguente procedura: </w:t>
      </w:r>
    </w:p>
    <w:p w14:paraId="24CC2AC0"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u w:val="single"/>
        </w:rPr>
        <w:t xml:space="preserve">Documenti per approvazione (a) </w:t>
      </w:r>
    </w:p>
    <w:p w14:paraId="24CC2AC1"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documenti di questa categoria richiedono l’approvazione scritta o la firma contestuale dell’ASI prima del loro uso da parte del Contraente. </w:t>
      </w:r>
    </w:p>
    <w:p w14:paraId="24CC2AC2"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Essi dovranno essere ricevuti dall’ASI non più tardi di 15 gg. lavorativi prima della data in cui ne è pianificato l’uso o la distribuzione da parte del Contraente. Entro 10 gg. lavorativi dalla data di ricezione, l’ASI notificherà, per iscritto, l’approvazione o il rigetto del documento. Nel primo caso, unitamente alla comunicazione, invierà al Contraente la copertina del documento (cover </w:t>
      </w:r>
      <w:proofErr w:type="spellStart"/>
      <w:r w:rsidRPr="00B22DB8">
        <w:rPr>
          <w:rFonts w:ascii="Times New Roman" w:hAnsi="Times New Roman" w:cs="Times New Roman"/>
          <w:color w:val="000000"/>
          <w:sz w:val="24"/>
          <w:szCs w:val="24"/>
        </w:rPr>
        <w:t>sheet</w:t>
      </w:r>
      <w:proofErr w:type="spellEnd"/>
      <w:r w:rsidRPr="00B22DB8">
        <w:rPr>
          <w:rFonts w:ascii="Times New Roman" w:hAnsi="Times New Roman" w:cs="Times New Roman"/>
          <w:color w:val="000000"/>
          <w:sz w:val="24"/>
          <w:szCs w:val="24"/>
        </w:rPr>
        <w:t xml:space="preserve">) firmata; nel secondo, unitamente alla comunicazione, invierà al Contraente una relazione in cui verranno identificati i motivi del rigetto e stabilite le istruzioni per la </w:t>
      </w:r>
      <w:proofErr w:type="spellStart"/>
      <w:r w:rsidRPr="00B22DB8">
        <w:rPr>
          <w:rFonts w:ascii="Times New Roman" w:hAnsi="Times New Roman" w:cs="Times New Roman"/>
          <w:color w:val="000000"/>
          <w:sz w:val="24"/>
          <w:szCs w:val="24"/>
        </w:rPr>
        <w:t>risottomissione</w:t>
      </w:r>
      <w:proofErr w:type="spellEnd"/>
      <w:r w:rsidRPr="00B22DB8">
        <w:rPr>
          <w:rFonts w:ascii="Times New Roman" w:hAnsi="Times New Roman" w:cs="Times New Roman"/>
          <w:color w:val="000000"/>
          <w:sz w:val="24"/>
          <w:szCs w:val="24"/>
        </w:rPr>
        <w:t xml:space="preserve"> del documento revisionato. </w:t>
      </w:r>
    </w:p>
    <w:p w14:paraId="24CC2AC3"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Nel caso in cui il documento giudicato insufficiente dall’ASI non sia stato modificato dal Contraente in tempo per evitare ritardi sull’andamento dei lavori, gli eventuali ritardi saranno imputati al Contraente. </w:t>
      </w:r>
    </w:p>
    <w:p w14:paraId="24CC2AC4"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Nel caso in cui non pervenga al Contraente comunicazione del rigetto del documento da parte dell’ASI entro il termine sopraindicato, gli eventuali ritardi saranno imputati all’ASI. </w:t>
      </w:r>
    </w:p>
    <w:p w14:paraId="24CC2AC5" w14:textId="77777777" w:rsidR="00C14899" w:rsidRPr="00B22DB8" w:rsidRDefault="00C14899" w:rsidP="00C14899">
      <w:pPr>
        <w:ind w:left="708"/>
        <w:jc w:val="both"/>
        <w:rPr>
          <w:rFonts w:ascii="Times New Roman" w:hAnsi="Times New Roman" w:cs="Times New Roman"/>
          <w:color w:val="000000"/>
          <w:sz w:val="24"/>
          <w:szCs w:val="24"/>
        </w:rPr>
      </w:pPr>
    </w:p>
    <w:p w14:paraId="24CC2AC6" w14:textId="77777777" w:rsidR="00C14899" w:rsidRPr="00B22DB8" w:rsidRDefault="00C14899" w:rsidP="00C14899">
      <w:pPr>
        <w:jc w:val="both"/>
        <w:rPr>
          <w:rFonts w:ascii="Times New Roman" w:hAnsi="Times New Roman" w:cs="Times New Roman"/>
          <w:color w:val="000000"/>
          <w:sz w:val="24"/>
          <w:szCs w:val="24"/>
          <w:u w:val="single"/>
        </w:rPr>
      </w:pPr>
      <w:r w:rsidRPr="00B22DB8">
        <w:rPr>
          <w:rFonts w:ascii="Times New Roman" w:hAnsi="Times New Roman" w:cs="Times New Roman"/>
          <w:color w:val="000000"/>
          <w:sz w:val="24"/>
          <w:szCs w:val="24"/>
          <w:u w:val="single"/>
        </w:rPr>
        <w:t>Documenti soggetti a revisione da parte ASI (</w:t>
      </w:r>
      <w:proofErr w:type="gramStart"/>
      <w:r w:rsidRPr="00B22DB8">
        <w:rPr>
          <w:rFonts w:ascii="Times New Roman" w:hAnsi="Times New Roman" w:cs="Times New Roman"/>
          <w:color w:val="000000"/>
          <w:sz w:val="24"/>
          <w:szCs w:val="24"/>
          <w:u w:val="single"/>
        </w:rPr>
        <w:t>R )</w:t>
      </w:r>
      <w:proofErr w:type="gramEnd"/>
    </w:p>
    <w:p w14:paraId="24CC2AC7"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documenti di questa categoria saranno sottoposti all’ASI di norma non più tardi di 15 gg. lavorativi prima della data in cui ne è pianificato l’uso o la distribuzione da parte del Contraente. </w:t>
      </w:r>
    </w:p>
    <w:p w14:paraId="24CC2AC8"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Tali documenti potranno essere resi operativi dal Contraente alla data pianificata anche senza attendere gli eventuali commenti dell’ASI (ove ciò non comporti rischi elevati sul contratto/progetto). </w:t>
      </w:r>
    </w:p>
    <w:p w14:paraId="24CC2AC9"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L’ASI, qualora valuti inadeguate alcune parti del documento, ne potrà richiedere l’adeguamento che sarà concordato fra le Parti. </w:t>
      </w:r>
    </w:p>
    <w:p w14:paraId="24CC2ACA" w14:textId="77777777" w:rsidR="00C14899" w:rsidRPr="00B22DB8" w:rsidRDefault="00C14899" w:rsidP="00C14899">
      <w:pPr>
        <w:jc w:val="both"/>
        <w:rPr>
          <w:rFonts w:ascii="Times New Roman" w:hAnsi="Times New Roman" w:cs="Times New Roman"/>
          <w:color w:val="000000"/>
          <w:sz w:val="24"/>
          <w:szCs w:val="24"/>
          <w:u w:val="single"/>
        </w:rPr>
      </w:pPr>
    </w:p>
    <w:p w14:paraId="24CC2ACB"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u w:val="single"/>
        </w:rPr>
        <w:t xml:space="preserve">Documenti per informazione (I) </w:t>
      </w:r>
    </w:p>
    <w:p w14:paraId="24CC2ACC"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documenti di questa categoria non necessitano di alcuna approvazione da parte dell’ASI. </w:t>
      </w:r>
    </w:p>
    <w:p w14:paraId="24CC2ACD" w14:textId="77777777" w:rsidR="00C14899" w:rsidRPr="00B22DB8" w:rsidRDefault="00C14899" w:rsidP="00C14899">
      <w:pPr>
        <w:jc w:val="both"/>
        <w:rPr>
          <w:rFonts w:ascii="Times New Roman" w:hAnsi="Times New Roman" w:cs="Times New Roman"/>
          <w:color w:val="000000"/>
          <w:sz w:val="24"/>
          <w:szCs w:val="24"/>
          <w:u w:val="single"/>
        </w:rPr>
      </w:pPr>
    </w:p>
    <w:p w14:paraId="24CC2ACE"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u w:val="single"/>
        </w:rPr>
        <w:t xml:space="preserve">Documenti a disposizione (D) </w:t>
      </w:r>
    </w:p>
    <w:p w14:paraId="24CC2ACF"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documenti di questa categoria, approntati nel corso del programma, saranno disponibili per eventuali verifiche da parte dell’ASI presso l’originatore. </w:t>
      </w:r>
    </w:p>
    <w:p w14:paraId="24CC2AD0"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approvazioni ed i commenti dell’ASI sulla documentazione, così come le informazioni che il Contraente è tenuto a ricevere nel corso dell’opera vanno intesi solo come “autorizzazione a procedere” e pertanto non sollevano il Contraente da nessuno dei suoi obblighi contrattuali. </w:t>
      </w:r>
    </w:p>
    <w:p w14:paraId="24CC2AD1" w14:textId="77777777" w:rsidR="00C14899" w:rsidRPr="00B22DB8" w:rsidRDefault="00C14899" w:rsidP="00C14899">
      <w:pPr>
        <w:jc w:val="both"/>
        <w:rPr>
          <w:rFonts w:ascii="Times New Roman" w:hAnsi="Times New Roman" w:cs="Times New Roman"/>
          <w:b/>
          <w:bCs/>
          <w:color w:val="000000"/>
          <w:sz w:val="24"/>
          <w:szCs w:val="24"/>
        </w:rPr>
      </w:pPr>
    </w:p>
    <w:p w14:paraId="24CC2AD2"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Presentazione della documentazione </w:t>
      </w:r>
    </w:p>
    <w:p w14:paraId="24CC2AD3"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documenti tecnici saranno forniti all’ASI in modo da permetterne la riproduzione. In particolare le specifiche, i Piani, le procedure ed i Rapporti Tecnici dovranno essere forniti, nel corso del Programma, in formato elettronico (con trasmissione ufficiale a mezzo PEC o protocollo generale ASI). </w:t>
      </w:r>
    </w:p>
    <w:p w14:paraId="24CC2AD4"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disegni saranno anche forniti in numero 2 (due) copie cartacee. </w:t>
      </w:r>
    </w:p>
    <w:p w14:paraId="24CC2AD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documentazione tecnica dovrà essere strutturata in modo tale che la copertina contenga l’identificazione del documento nell’ambito del contratto che lo ha generato ed indichi lo stato di approvazione dello stesso. A tal fine, la copertina deve riportare almeno le seguenti informazioni: </w:t>
      </w:r>
    </w:p>
    <w:p w14:paraId="24CC2AD6" w14:textId="77777777" w:rsidR="00C14899" w:rsidRPr="00B22DB8" w:rsidRDefault="00C14899" w:rsidP="00C14899">
      <w:pPr>
        <w:numPr>
          <w:ilvl w:val="0"/>
          <w:numId w:val="2"/>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 xml:space="preserve">identificazione del Progetto e della Ditta che emette il documento; </w:t>
      </w:r>
    </w:p>
    <w:p w14:paraId="24CC2AD7" w14:textId="77777777" w:rsidR="00C14899" w:rsidRPr="00B22DB8" w:rsidRDefault="00C14899" w:rsidP="00C14899">
      <w:pPr>
        <w:numPr>
          <w:ilvl w:val="0"/>
          <w:numId w:val="2"/>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titolo del documento e codice di identificazione; </w:t>
      </w:r>
    </w:p>
    <w:p w14:paraId="24CC2AD8" w14:textId="77777777" w:rsidR="00C14899" w:rsidRPr="00B22DB8" w:rsidRDefault="00C14899" w:rsidP="00C14899">
      <w:pPr>
        <w:numPr>
          <w:ilvl w:val="0"/>
          <w:numId w:val="2"/>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indice di emissione e data relativa; </w:t>
      </w:r>
    </w:p>
    <w:p w14:paraId="24CC2AD9" w14:textId="77777777" w:rsidR="00C14899" w:rsidRPr="00B22DB8" w:rsidRDefault="00C14899" w:rsidP="00C14899">
      <w:pPr>
        <w:numPr>
          <w:ilvl w:val="0"/>
          <w:numId w:val="2"/>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numero delle pagine che compongono il documento; </w:t>
      </w:r>
    </w:p>
    <w:p w14:paraId="24CC2ADA" w14:textId="77777777" w:rsidR="00C14899" w:rsidRPr="00B22DB8" w:rsidRDefault="00C14899" w:rsidP="00C14899">
      <w:pPr>
        <w:numPr>
          <w:ilvl w:val="0"/>
          <w:numId w:val="2"/>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firma dell’estensore del documento, per l’ultima emissione; </w:t>
      </w:r>
    </w:p>
    <w:p w14:paraId="24CC2ADB" w14:textId="77777777" w:rsidR="00C14899" w:rsidRPr="00B22DB8" w:rsidRDefault="00C14899" w:rsidP="00C14899">
      <w:pPr>
        <w:numPr>
          <w:ilvl w:val="0"/>
          <w:numId w:val="2"/>
        </w:numPr>
        <w:contextualSpacing/>
        <w:jc w:val="both"/>
        <w:rPr>
          <w:rFonts w:ascii="Times New Roman" w:hAnsi="Times New Roman" w:cs="Times New Roman"/>
          <w:sz w:val="24"/>
          <w:szCs w:val="24"/>
        </w:rPr>
      </w:pPr>
      <w:r w:rsidRPr="00B22DB8">
        <w:rPr>
          <w:rFonts w:ascii="Times New Roman" w:hAnsi="Times New Roman" w:cs="Times New Roman"/>
          <w:color w:val="000000"/>
          <w:sz w:val="24"/>
          <w:szCs w:val="24"/>
        </w:rPr>
        <w:t xml:space="preserve">firma, per approvazione del Responsabile di Programma del Contraente e data relativa all’ultima emissione; </w:t>
      </w:r>
    </w:p>
    <w:p w14:paraId="24CC2ADC" w14:textId="77777777" w:rsidR="00C14899" w:rsidRPr="00B22DB8" w:rsidRDefault="00C14899" w:rsidP="00C14899">
      <w:pPr>
        <w:numPr>
          <w:ilvl w:val="0"/>
          <w:numId w:val="2"/>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firma per approvazione dell’ASI, ove applicabile, seguita dall’indice di revisione cui si riferisce l’approvazione. </w:t>
      </w:r>
    </w:p>
    <w:p w14:paraId="24CC2ADD" w14:textId="77777777" w:rsidR="00C14899" w:rsidRPr="00B22DB8" w:rsidRDefault="00C14899" w:rsidP="00C14899">
      <w:pPr>
        <w:autoSpaceDE w:val="0"/>
        <w:autoSpaceDN w:val="0"/>
        <w:adjustRightInd w:val="0"/>
        <w:rPr>
          <w:rFonts w:ascii="Times New Roman" w:hAnsi="Times New Roman" w:cs="Times New Roman"/>
          <w:color w:val="000000"/>
          <w:sz w:val="24"/>
          <w:szCs w:val="24"/>
        </w:rPr>
      </w:pPr>
    </w:p>
    <w:p w14:paraId="24CC2ADE"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secondo foglio deve individuare la storia delle emissioni indicando per ognuna: </w:t>
      </w:r>
    </w:p>
    <w:p w14:paraId="24CC2ADF" w14:textId="77777777" w:rsidR="00C14899" w:rsidRPr="00B22DB8" w:rsidRDefault="00C14899" w:rsidP="00C14899">
      <w:pPr>
        <w:numPr>
          <w:ilvl w:val="0"/>
          <w:numId w:val="3"/>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data di emissione; </w:t>
      </w:r>
    </w:p>
    <w:p w14:paraId="24CC2AE0" w14:textId="77777777" w:rsidR="00C14899" w:rsidRPr="00B22DB8" w:rsidRDefault="00C14899" w:rsidP="00C14899">
      <w:pPr>
        <w:numPr>
          <w:ilvl w:val="0"/>
          <w:numId w:val="3"/>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le ragioni della nuova emissione</w:t>
      </w:r>
    </w:p>
    <w:p w14:paraId="24CC2AE1" w14:textId="77777777" w:rsidR="00C14899" w:rsidRPr="00B22DB8" w:rsidRDefault="00C14899" w:rsidP="00C14899">
      <w:pPr>
        <w:numPr>
          <w:ilvl w:val="0"/>
          <w:numId w:val="3"/>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numero del Documento, o Documenti, che ha dato origine alla nuova emissione; </w:t>
      </w:r>
    </w:p>
    <w:p w14:paraId="24CC2AE2" w14:textId="77777777" w:rsidR="00C14899" w:rsidRPr="00B22DB8" w:rsidRDefault="00C14899" w:rsidP="00C14899">
      <w:pPr>
        <w:numPr>
          <w:ilvl w:val="0"/>
          <w:numId w:val="3"/>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pagine o sezioni/paragrafi interessati alla nuova emissione. </w:t>
      </w:r>
    </w:p>
    <w:p w14:paraId="24CC2AE3" w14:textId="77777777" w:rsidR="00C14899" w:rsidRPr="00B22DB8" w:rsidRDefault="00C14899" w:rsidP="00C14899">
      <w:pPr>
        <w:autoSpaceDE w:val="0"/>
        <w:autoSpaceDN w:val="0"/>
        <w:adjustRightInd w:val="0"/>
        <w:rPr>
          <w:rFonts w:ascii="Times New Roman" w:hAnsi="Times New Roman" w:cs="Times New Roman"/>
          <w:color w:val="000000"/>
          <w:sz w:val="24"/>
          <w:szCs w:val="24"/>
        </w:rPr>
      </w:pPr>
    </w:p>
    <w:p w14:paraId="24CC2AE4"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Dal terzo foglio deve essere individuato chiaramente lo stato di revisione delle singole pagine che compongono il documento stesso. </w:t>
      </w:r>
    </w:p>
    <w:p w14:paraId="24CC2AE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w:t>
      </w:r>
      <w:proofErr w:type="spellStart"/>
      <w:r w:rsidRPr="00B22DB8">
        <w:rPr>
          <w:rFonts w:ascii="Times New Roman" w:hAnsi="Times New Roman" w:cs="Times New Roman"/>
          <w:color w:val="000000"/>
          <w:sz w:val="24"/>
          <w:szCs w:val="24"/>
        </w:rPr>
        <w:t>Document</w:t>
      </w:r>
      <w:proofErr w:type="spellEnd"/>
      <w:r w:rsidRPr="00B22DB8">
        <w:rPr>
          <w:rFonts w:ascii="Times New Roman" w:hAnsi="Times New Roman" w:cs="Times New Roman"/>
          <w:color w:val="000000"/>
          <w:sz w:val="24"/>
          <w:szCs w:val="24"/>
        </w:rPr>
        <w:t xml:space="preserve"> </w:t>
      </w:r>
      <w:proofErr w:type="spellStart"/>
      <w:r w:rsidRPr="00B22DB8">
        <w:rPr>
          <w:rFonts w:ascii="Times New Roman" w:hAnsi="Times New Roman" w:cs="Times New Roman"/>
          <w:color w:val="000000"/>
          <w:sz w:val="24"/>
          <w:szCs w:val="24"/>
        </w:rPr>
        <w:t>Change</w:t>
      </w:r>
      <w:proofErr w:type="spellEnd"/>
      <w:r w:rsidRPr="00B22DB8">
        <w:rPr>
          <w:rFonts w:ascii="Times New Roman" w:hAnsi="Times New Roman" w:cs="Times New Roman"/>
          <w:color w:val="000000"/>
          <w:sz w:val="24"/>
          <w:szCs w:val="24"/>
        </w:rPr>
        <w:t xml:space="preserve"> </w:t>
      </w:r>
      <w:proofErr w:type="spellStart"/>
      <w:r w:rsidRPr="00B22DB8">
        <w:rPr>
          <w:rFonts w:ascii="Times New Roman" w:hAnsi="Times New Roman" w:cs="Times New Roman"/>
          <w:color w:val="000000"/>
          <w:sz w:val="24"/>
          <w:szCs w:val="24"/>
        </w:rPr>
        <w:t>Notice</w:t>
      </w:r>
      <w:proofErr w:type="spellEnd"/>
      <w:r w:rsidRPr="00B22DB8">
        <w:rPr>
          <w:rFonts w:ascii="Times New Roman" w:hAnsi="Times New Roman" w:cs="Times New Roman"/>
          <w:color w:val="000000"/>
          <w:sz w:val="24"/>
          <w:szCs w:val="24"/>
        </w:rPr>
        <w:t xml:space="preserve"> deve essere allegato al documento qualora non ancora incorporato nella revisione. </w:t>
      </w:r>
    </w:p>
    <w:p w14:paraId="24CC2AE6"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L’individuazione della revisione verrà indicata a mezzo di una riga verticale sul margine esterno destro all’altezza della modifica. </w:t>
      </w:r>
    </w:p>
    <w:p w14:paraId="24CC2AE7" w14:textId="77777777" w:rsidR="00C14899" w:rsidRPr="00B22DB8" w:rsidRDefault="00C14899" w:rsidP="00C14899">
      <w:pPr>
        <w:jc w:val="both"/>
        <w:rPr>
          <w:rFonts w:ascii="Times New Roman" w:hAnsi="Times New Roman" w:cs="Times New Roman"/>
          <w:b/>
          <w:bCs/>
          <w:color w:val="000000"/>
          <w:sz w:val="24"/>
          <w:szCs w:val="24"/>
        </w:rPr>
      </w:pPr>
    </w:p>
    <w:p w14:paraId="24CC2AE8"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Rapporti di avanzamento </w:t>
      </w:r>
    </w:p>
    <w:p w14:paraId="24CC2AE9"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Con periodicità almeno trimestrale e comunque ad ogni riunione contrattuale il Contraente dovrà presentare un Rapporto di Avanzamento contenente, per ciascun pacco di lavoro: </w:t>
      </w:r>
    </w:p>
    <w:p w14:paraId="24CC2AEA" w14:textId="77777777" w:rsidR="00C14899" w:rsidRPr="00B22DB8" w:rsidRDefault="00C14899" w:rsidP="00C14899">
      <w:pPr>
        <w:numPr>
          <w:ilvl w:val="0"/>
          <w:numId w:val="4"/>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la certificazione dello stato di avanzamento (precedente ed attuale) con descrizione delle attività svolte</w:t>
      </w:r>
    </w:p>
    <w:p w14:paraId="24CC2AEB" w14:textId="77777777" w:rsidR="00C14899" w:rsidRPr="00B22DB8" w:rsidRDefault="00C14899" w:rsidP="00C14899">
      <w:pPr>
        <w:numPr>
          <w:ilvl w:val="0"/>
          <w:numId w:val="4"/>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analisi dei rischi e punti critici </w:t>
      </w:r>
    </w:p>
    <w:p w14:paraId="24CC2AEC" w14:textId="77777777" w:rsidR="00C14899" w:rsidRPr="00B22DB8" w:rsidRDefault="00C14899" w:rsidP="00C14899">
      <w:pPr>
        <w:numPr>
          <w:ilvl w:val="0"/>
          <w:numId w:val="4"/>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lista e lo stato delle azioni </w:t>
      </w:r>
    </w:p>
    <w:p w14:paraId="24CC2AED" w14:textId="77777777" w:rsidR="00C14899" w:rsidRPr="00B22DB8" w:rsidRDefault="00C14899" w:rsidP="00C14899">
      <w:pPr>
        <w:numPr>
          <w:ilvl w:val="0"/>
          <w:numId w:val="4"/>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la lista e lo stato delle non conformità</w:t>
      </w:r>
    </w:p>
    <w:p w14:paraId="24CC2AEE" w14:textId="77777777" w:rsidR="00C14899" w:rsidRPr="00B22DB8" w:rsidRDefault="00C14899" w:rsidP="00C14899">
      <w:pPr>
        <w:numPr>
          <w:ilvl w:val="0"/>
          <w:numId w:val="4"/>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situazione delle ritenute in sospeso </w:t>
      </w:r>
    </w:p>
    <w:p w14:paraId="24CC2AEF" w14:textId="77777777" w:rsidR="00C14899" w:rsidRPr="00B22DB8" w:rsidRDefault="00C14899" w:rsidP="00C14899">
      <w:pPr>
        <w:numPr>
          <w:ilvl w:val="0"/>
          <w:numId w:val="4"/>
        </w:numPr>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situazione della documentazione prevista in uscita e consegnata. </w:t>
      </w:r>
    </w:p>
    <w:p w14:paraId="24CC2AF0" w14:textId="77777777" w:rsidR="00C14899" w:rsidRPr="00B22DB8" w:rsidRDefault="00C14899" w:rsidP="00C14899">
      <w:pPr>
        <w:autoSpaceDE w:val="0"/>
        <w:autoSpaceDN w:val="0"/>
        <w:adjustRightInd w:val="0"/>
        <w:rPr>
          <w:rFonts w:ascii="Times New Roman" w:hAnsi="Times New Roman" w:cs="Times New Roman"/>
          <w:color w:val="000000"/>
          <w:sz w:val="24"/>
          <w:szCs w:val="24"/>
        </w:rPr>
      </w:pPr>
    </w:p>
    <w:p w14:paraId="24CC2AF1"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lastRenderedPageBreak/>
        <w:t xml:space="preserve">Rapporto mensile </w:t>
      </w:r>
    </w:p>
    <w:p w14:paraId="24CC2AF2"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Con periodicità mensile il Contraente dovrà presentare un rapporto contenente lo stato dei punti critici e delle azioni. </w:t>
      </w:r>
    </w:p>
    <w:p w14:paraId="24CC2AF3" w14:textId="77777777" w:rsidR="00C14899" w:rsidRPr="00B22DB8" w:rsidRDefault="00C14899" w:rsidP="00C14899">
      <w:pPr>
        <w:jc w:val="both"/>
        <w:rPr>
          <w:rFonts w:ascii="Times New Roman" w:hAnsi="Times New Roman" w:cs="Times New Roman"/>
          <w:b/>
          <w:bCs/>
          <w:color w:val="000000"/>
          <w:sz w:val="24"/>
          <w:szCs w:val="24"/>
        </w:rPr>
      </w:pPr>
    </w:p>
    <w:p w14:paraId="24CC2AF4"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Lingua </w:t>
      </w:r>
    </w:p>
    <w:p w14:paraId="24CC2AF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documentazione tecnica potrà essere predisposta in inglese o in italiano secondo le disposizioni impartite dai Responsabili di Programma dell’ASI, fatta eccezione per i casi specificatamente concordati durante il corso del programma. </w:t>
      </w:r>
    </w:p>
    <w:p w14:paraId="24CC2AF6"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documentazione relativa allo stato di avanzamento del programma potrà essere in inglese o in italiano, previo accordo tra le Parti. </w:t>
      </w:r>
    </w:p>
    <w:p w14:paraId="24CC2AF7"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Data </w:t>
      </w:r>
    </w:p>
    <w:p w14:paraId="24CC2AF8" w14:textId="77777777" w:rsidR="00C14899" w:rsidRPr="00B22DB8" w:rsidRDefault="00C14899" w:rsidP="00C14899">
      <w:pPr>
        <w:jc w:val="both"/>
        <w:rPr>
          <w:rFonts w:ascii="Times New Roman" w:hAnsi="Times New Roman" w:cs="Times New Roman"/>
          <w:color w:val="000000"/>
          <w:sz w:val="24"/>
          <w:szCs w:val="24"/>
        </w:rPr>
      </w:pPr>
    </w:p>
    <w:p w14:paraId="24CC2AF9"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Sottoscrizione per accettazione Contraente </w:t>
      </w:r>
    </w:p>
    <w:p w14:paraId="24CC2AFA" w14:textId="77777777" w:rsidR="00C14899" w:rsidRPr="00B22DB8" w:rsidRDefault="00C14899" w:rsidP="00C14899">
      <w:pPr>
        <w:jc w:val="both"/>
        <w:rPr>
          <w:rFonts w:ascii="Times New Roman" w:hAnsi="Times New Roman" w:cs="Times New Roman"/>
          <w:color w:val="000000"/>
          <w:sz w:val="24"/>
          <w:szCs w:val="24"/>
        </w:rPr>
      </w:pPr>
    </w:p>
    <w:p w14:paraId="24CC2AFB" w14:textId="77777777" w:rsidR="00C14899" w:rsidRPr="00B22DB8" w:rsidRDefault="00C14899" w:rsidP="00C14899">
      <w:pPr>
        <w:rPr>
          <w:rFonts w:ascii="Times New Roman" w:hAnsi="Times New Roman" w:cs="Times New Roman"/>
          <w:sz w:val="24"/>
          <w:szCs w:val="24"/>
        </w:rPr>
      </w:pPr>
    </w:p>
    <w:p w14:paraId="24CC2AFC" w14:textId="77777777" w:rsidR="00C14899" w:rsidRPr="00B22DB8" w:rsidRDefault="00C14899" w:rsidP="00C14899">
      <w:pPr>
        <w:rPr>
          <w:rFonts w:ascii="Times New Roman" w:hAnsi="Times New Roman" w:cs="Times New Roman"/>
          <w:sz w:val="24"/>
          <w:szCs w:val="24"/>
        </w:rPr>
      </w:pPr>
    </w:p>
    <w:p w14:paraId="24CC2AFD" w14:textId="77777777" w:rsidR="00C14899" w:rsidRPr="00B22DB8" w:rsidRDefault="00C14899" w:rsidP="00C14899">
      <w:pPr>
        <w:rPr>
          <w:rFonts w:ascii="Times New Roman" w:hAnsi="Times New Roman" w:cs="Times New Roman"/>
          <w:sz w:val="24"/>
          <w:szCs w:val="24"/>
        </w:rPr>
      </w:pPr>
    </w:p>
    <w:p w14:paraId="24CC2AFE" w14:textId="77777777" w:rsidR="00C14899" w:rsidRPr="00B22DB8" w:rsidRDefault="00C14899" w:rsidP="00C14899">
      <w:pPr>
        <w:rPr>
          <w:rFonts w:ascii="Times New Roman" w:hAnsi="Times New Roman" w:cs="Times New Roman"/>
          <w:sz w:val="24"/>
          <w:szCs w:val="24"/>
        </w:rPr>
      </w:pPr>
    </w:p>
    <w:p w14:paraId="24CC2AFF" w14:textId="77777777" w:rsidR="00C14899" w:rsidRPr="00B22DB8" w:rsidRDefault="00C14899" w:rsidP="00C14899">
      <w:pPr>
        <w:rPr>
          <w:rFonts w:ascii="Times New Roman" w:hAnsi="Times New Roman" w:cs="Times New Roman"/>
          <w:sz w:val="24"/>
          <w:szCs w:val="24"/>
        </w:rPr>
      </w:pPr>
    </w:p>
    <w:p w14:paraId="24CC2B00"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br w:type="page"/>
      </w:r>
    </w:p>
    <w:p w14:paraId="24CC2B01" w14:textId="77777777" w:rsidR="00C14899" w:rsidRPr="00B22DB8" w:rsidRDefault="00C14899" w:rsidP="00C14899">
      <w:pPr>
        <w:rPr>
          <w:rFonts w:ascii="Times New Roman" w:hAnsi="Times New Roman" w:cs="Times New Roman"/>
          <w:sz w:val="24"/>
          <w:szCs w:val="24"/>
        </w:rPr>
      </w:pPr>
    </w:p>
    <w:p w14:paraId="24CC2B02" w14:textId="77777777" w:rsidR="00C14899" w:rsidRPr="00B22DB8" w:rsidRDefault="00C14899" w:rsidP="00C14899">
      <w:pPr>
        <w:rPr>
          <w:rFonts w:ascii="Times New Roman" w:hAnsi="Times New Roman" w:cs="Times New Roman"/>
          <w:sz w:val="24"/>
          <w:szCs w:val="24"/>
        </w:rPr>
      </w:pPr>
    </w:p>
    <w:p w14:paraId="24CC2B03" w14:textId="77777777" w:rsidR="00C14899" w:rsidRPr="00B22DB8" w:rsidRDefault="00C14899" w:rsidP="00C14899">
      <w:pPr>
        <w:rPr>
          <w:rFonts w:ascii="Times New Roman" w:hAnsi="Times New Roman" w:cs="Times New Roman"/>
          <w:sz w:val="24"/>
          <w:szCs w:val="24"/>
        </w:rPr>
      </w:pPr>
    </w:p>
    <w:p w14:paraId="24CC2B04"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r w:rsidRPr="00B22DB8">
        <w:rPr>
          <w:rFonts w:ascii="Times New Roman" w:eastAsiaTheme="majorEastAsia" w:hAnsi="Times New Roman" w:cs="Times New Roman"/>
          <w:i/>
          <w:iCs/>
          <w:color w:val="2E74B5" w:themeColor="accent1" w:themeShade="BF"/>
          <w:sz w:val="24"/>
          <w:szCs w:val="24"/>
        </w:rPr>
        <w:t>APPENDICE B</w:t>
      </w:r>
    </w:p>
    <w:p w14:paraId="24CC2B05" w14:textId="77777777" w:rsidR="00C14899" w:rsidRPr="00B22DB8" w:rsidRDefault="00C14899" w:rsidP="00C14899">
      <w:pPr>
        <w:rPr>
          <w:rFonts w:ascii="Times New Roman" w:hAnsi="Times New Roman" w:cs="Times New Roman"/>
          <w:sz w:val="24"/>
          <w:szCs w:val="24"/>
        </w:rPr>
      </w:pPr>
    </w:p>
    <w:p w14:paraId="24CC2B06"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r w:rsidRPr="00B22DB8">
        <w:rPr>
          <w:rFonts w:ascii="Times New Roman" w:eastAsiaTheme="majorEastAsia" w:hAnsi="Times New Roman" w:cs="Times New Roman"/>
          <w:b/>
          <w:bCs/>
          <w:i/>
          <w:iCs/>
          <w:color w:val="2E74B5" w:themeColor="accent1" w:themeShade="BF"/>
          <w:sz w:val="24"/>
          <w:szCs w:val="24"/>
        </w:rPr>
        <w:t>CONTROLLO DELLE ATTIVITA’</w:t>
      </w:r>
    </w:p>
    <w:p w14:paraId="24CC2B07" w14:textId="77777777" w:rsidR="00C14899" w:rsidRPr="00B22DB8" w:rsidRDefault="00C14899" w:rsidP="00C14899">
      <w:pPr>
        <w:jc w:val="both"/>
        <w:rPr>
          <w:rFonts w:ascii="Times New Roman" w:hAnsi="Times New Roman" w:cs="Times New Roman"/>
          <w:b/>
          <w:bCs/>
          <w:color w:val="000000"/>
          <w:sz w:val="24"/>
          <w:szCs w:val="24"/>
          <w:u w:val="single"/>
        </w:rPr>
      </w:pPr>
    </w:p>
    <w:p w14:paraId="24CC2B08" w14:textId="77777777" w:rsidR="00C14899" w:rsidRPr="00B22DB8" w:rsidRDefault="00C14899" w:rsidP="00C14899">
      <w:pPr>
        <w:jc w:val="both"/>
        <w:rPr>
          <w:rFonts w:ascii="Times New Roman" w:hAnsi="Times New Roman" w:cs="Times New Roman"/>
          <w:b/>
          <w:bCs/>
          <w:color w:val="000000"/>
          <w:sz w:val="24"/>
          <w:szCs w:val="24"/>
          <w:u w:val="single"/>
        </w:rPr>
      </w:pPr>
    </w:p>
    <w:p w14:paraId="24CC2B09" w14:textId="77777777" w:rsidR="00C14899" w:rsidRPr="00B22DB8" w:rsidRDefault="00C14899" w:rsidP="00C14899">
      <w:pPr>
        <w:jc w:val="both"/>
        <w:rPr>
          <w:rFonts w:ascii="Times New Roman" w:hAnsi="Times New Roman" w:cs="Times New Roman"/>
          <w:b/>
          <w:bCs/>
          <w:color w:val="000000"/>
          <w:sz w:val="24"/>
          <w:szCs w:val="24"/>
          <w:u w:val="single"/>
        </w:rPr>
      </w:pPr>
    </w:p>
    <w:p w14:paraId="24CC2B0A" w14:textId="77777777" w:rsidR="00C14899" w:rsidRPr="00B22DB8" w:rsidRDefault="00C14899" w:rsidP="00C14899">
      <w:pPr>
        <w:jc w:val="both"/>
        <w:rPr>
          <w:rFonts w:ascii="Times New Roman" w:hAnsi="Times New Roman" w:cs="Times New Roman"/>
          <w:b/>
          <w:bCs/>
          <w:color w:val="000000"/>
          <w:sz w:val="24"/>
          <w:szCs w:val="24"/>
          <w:u w:val="single"/>
        </w:rPr>
      </w:pPr>
    </w:p>
    <w:p w14:paraId="24CC2B0B" w14:textId="77777777" w:rsidR="00C14899" w:rsidRPr="00B22DB8" w:rsidRDefault="00C14899" w:rsidP="00C14899">
      <w:pPr>
        <w:jc w:val="both"/>
        <w:rPr>
          <w:rFonts w:ascii="Times New Roman" w:hAnsi="Times New Roman" w:cs="Times New Roman"/>
          <w:b/>
          <w:bCs/>
          <w:color w:val="000000"/>
          <w:sz w:val="24"/>
          <w:szCs w:val="24"/>
          <w:u w:val="single"/>
        </w:rPr>
      </w:pPr>
    </w:p>
    <w:p w14:paraId="24CC2B0C" w14:textId="77777777" w:rsidR="00C14899" w:rsidRPr="00B22DB8" w:rsidRDefault="00C14899" w:rsidP="00C14899">
      <w:pPr>
        <w:jc w:val="both"/>
        <w:rPr>
          <w:rFonts w:ascii="Times New Roman" w:hAnsi="Times New Roman" w:cs="Times New Roman"/>
          <w:b/>
          <w:bCs/>
          <w:color w:val="000000"/>
          <w:sz w:val="24"/>
          <w:szCs w:val="24"/>
          <w:u w:val="single"/>
        </w:rPr>
      </w:pPr>
    </w:p>
    <w:p w14:paraId="24CC2B0D" w14:textId="77777777" w:rsidR="00C14899" w:rsidRPr="00B22DB8" w:rsidRDefault="00C14899" w:rsidP="00C14899">
      <w:pPr>
        <w:jc w:val="both"/>
        <w:rPr>
          <w:rFonts w:ascii="Times New Roman" w:hAnsi="Times New Roman" w:cs="Times New Roman"/>
          <w:b/>
          <w:bCs/>
          <w:color w:val="000000"/>
          <w:sz w:val="24"/>
          <w:szCs w:val="24"/>
          <w:u w:val="single"/>
        </w:rPr>
      </w:pPr>
    </w:p>
    <w:p w14:paraId="24CC2B0E" w14:textId="77777777" w:rsidR="00C14899" w:rsidRPr="00B22DB8" w:rsidRDefault="00C14899" w:rsidP="00C14899">
      <w:pPr>
        <w:jc w:val="both"/>
        <w:rPr>
          <w:rFonts w:ascii="Times New Roman" w:hAnsi="Times New Roman" w:cs="Times New Roman"/>
          <w:b/>
          <w:bCs/>
          <w:color w:val="000000"/>
          <w:sz w:val="24"/>
          <w:szCs w:val="24"/>
          <w:u w:val="single"/>
        </w:rPr>
      </w:pPr>
    </w:p>
    <w:p w14:paraId="24CC2B0F" w14:textId="77777777" w:rsidR="00C14899" w:rsidRPr="00B22DB8" w:rsidRDefault="00C14899" w:rsidP="00C14899">
      <w:pPr>
        <w:jc w:val="both"/>
        <w:rPr>
          <w:rFonts w:ascii="Times New Roman" w:hAnsi="Times New Roman" w:cs="Times New Roman"/>
          <w:b/>
          <w:bCs/>
          <w:color w:val="000000"/>
          <w:sz w:val="24"/>
          <w:szCs w:val="24"/>
          <w:u w:val="single"/>
        </w:rPr>
      </w:pPr>
    </w:p>
    <w:p w14:paraId="24CC2B10" w14:textId="77777777" w:rsidR="00C14899" w:rsidRPr="00B22DB8" w:rsidRDefault="00C14899" w:rsidP="00C14899">
      <w:pPr>
        <w:jc w:val="both"/>
        <w:rPr>
          <w:rFonts w:ascii="Times New Roman" w:hAnsi="Times New Roman" w:cs="Times New Roman"/>
          <w:b/>
          <w:bCs/>
          <w:color w:val="000000"/>
          <w:sz w:val="24"/>
          <w:szCs w:val="24"/>
          <w:u w:val="single"/>
        </w:rPr>
      </w:pPr>
    </w:p>
    <w:p w14:paraId="24CC2B11" w14:textId="77777777" w:rsidR="00C14899" w:rsidRPr="00B22DB8" w:rsidRDefault="00C14899" w:rsidP="00C14899">
      <w:pPr>
        <w:jc w:val="both"/>
        <w:rPr>
          <w:rFonts w:ascii="Times New Roman" w:hAnsi="Times New Roman" w:cs="Times New Roman"/>
          <w:b/>
          <w:bCs/>
          <w:color w:val="000000"/>
          <w:sz w:val="24"/>
          <w:szCs w:val="24"/>
          <w:u w:val="single"/>
        </w:rPr>
      </w:pPr>
    </w:p>
    <w:p w14:paraId="24CC2B12" w14:textId="77777777" w:rsidR="00C14899" w:rsidRPr="00B22DB8" w:rsidRDefault="00C14899" w:rsidP="00C14899">
      <w:pPr>
        <w:jc w:val="both"/>
        <w:rPr>
          <w:rFonts w:ascii="Times New Roman" w:hAnsi="Times New Roman" w:cs="Times New Roman"/>
          <w:b/>
          <w:bCs/>
          <w:color w:val="000000"/>
          <w:sz w:val="24"/>
          <w:szCs w:val="24"/>
          <w:u w:val="single"/>
        </w:rPr>
      </w:pPr>
    </w:p>
    <w:p w14:paraId="24CC2B13" w14:textId="77777777" w:rsidR="00C14899" w:rsidRPr="00B22DB8" w:rsidRDefault="00C14899" w:rsidP="00C14899">
      <w:pPr>
        <w:jc w:val="both"/>
        <w:rPr>
          <w:rFonts w:ascii="Times New Roman" w:hAnsi="Times New Roman" w:cs="Times New Roman"/>
          <w:b/>
          <w:bCs/>
          <w:color w:val="000000"/>
          <w:sz w:val="24"/>
          <w:szCs w:val="24"/>
          <w:u w:val="single"/>
        </w:rPr>
      </w:pPr>
    </w:p>
    <w:p w14:paraId="24CC2B14" w14:textId="77777777" w:rsidR="00C14899" w:rsidRPr="00B22DB8" w:rsidRDefault="00C14899" w:rsidP="00C14899">
      <w:pPr>
        <w:jc w:val="both"/>
        <w:rPr>
          <w:rFonts w:ascii="Times New Roman" w:hAnsi="Times New Roman" w:cs="Times New Roman"/>
          <w:b/>
          <w:bCs/>
          <w:color w:val="000000"/>
          <w:sz w:val="24"/>
          <w:szCs w:val="24"/>
          <w:u w:val="single"/>
        </w:rPr>
      </w:pPr>
    </w:p>
    <w:p w14:paraId="24CC2B15" w14:textId="77777777" w:rsidR="00C14899" w:rsidRPr="00B22DB8" w:rsidRDefault="00C14899" w:rsidP="00C14899">
      <w:pPr>
        <w:jc w:val="both"/>
        <w:rPr>
          <w:rFonts w:ascii="Times New Roman" w:hAnsi="Times New Roman" w:cs="Times New Roman"/>
          <w:b/>
          <w:bCs/>
          <w:color w:val="000000"/>
          <w:sz w:val="24"/>
          <w:szCs w:val="24"/>
          <w:u w:val="single"/>
        </w:rPr>
      </w:pPr>
    </w:p>
    <w:p w14:paraId="24CC2B16" w14:textId="77777777" w:rsidR="00C14899" w:rsidRPr="00B22DB8" w:rsidRDefault="00C14899" w:rsidP="00C14899">
      <w:pPr>
        <w:jc w:val="both"/>
        <w:rPr>
          <w:rFonts w:ascii="Times New Roman" w:hAnsi="Times New Roman" w:cs="Times New Roman"/>
          <w:b/>
          <w:bCs/>
          <w:color w:val="000000"/>
          <w:sz w:val="24"/>
          <w:szCs w:val="24"/>
          <w:u w:val="single"/>
        </w:rPr>
      </w:pPr>
    </w:p>
    <w:p w14:paraId="24CC2B17" w14:textId="77777777" w:rsidR="00C14899" w:rsidRPr="00B22DB8" w:rsidRDefault="00C14899" w:rsidP="00C14899">
      <w:pPr>
        <w:jc w:val="both"/>
        <w:rPr>
          <w:rFonts w:ascii="Times New Roman" w:hAnsi="Times New Roman" w:cs="Times New Roman"/>
          <w:b/>
          <w:bCs/>
          <w:color w:val="000000"/>
          <w:sz w:val="24"/>
          <w:szCs w:val="24"/>
          <w:u w:val="single"/>
        </w:rPr>
      </w:pPr>
    </w:p>
    <w:p w14:paraId="24CC2B18" w14:textId="77777777" w:rsidR="00C14899" w:rsidRPr="00B22DB8" w:rsidRDefault="00C14899" w:rsidP="00C14899">
      <w:pPr>
        <w:jc w:val="both"/>
        <w:rPr>
          <w:rFonts w:ascii="Times New Roman" w:hAnsi="Times New Roman" w:cs="Times New Roman"/>
          <w:b/>
          <w:bCs/>
          <w:color w:val="000000"/>
          <w:sz w:val="24"/>
          <w:szCs w:val="24"/>
          <w:u w:val="single"/>
        </w:rPr>
      </w:pPr>
    </w:p>
    <w:p w14:paraId="24CC2B19" w14:textId="77777777" w:rsidR="00C14899" w:rsidRPr="00B22DB8" w:rsidRDefault="00C14899" w:rsidP="00C14899">
      <w:pPr>
        <w:jc w:val="both"/>
        <w:rPr>
          <w:rFonts w:ascii="Times New Roman" w:hAnsi="Times New Roman" w:cs="Times New Roman"/>
          <w:b/>
          <w:bCs/>
          <w:color w:val="000000"/>
          <w:sz w:val="24"/>
          <w:szCs w:val="24"/>
          <w:u w:val="single"/>
        </w:rPr>
      </w:pPr>
    </w:p>
    <w:p w14:paraId="24CC2B1A" w14:textId="77777777" w:rsidR="00C14899" w:rsidRPr="00B22DB8" w:rsidRDefault="00C14899" w:rsidP="00C14899">
      <w:pPr>
        <w:jc w:val="both"/>
        <w:rPr>
          <w:rFonts w:ascii="Times New Roman" w:hAnsi="Times New Roman" w:cs="Times New Roman"/>
          <w:b/>
          <w:bCs/>
          <w:color w:val="000000"/>
          <w:sz w:val="24"/>
          <w:szCs w:val="24"/>
          <w:u w:val="single"/>
        </w:rPr>
      </w:pPr>
    </w:p>
    <w:p w14:paraId="24CC2B1B" w14:textId="77777777" w:rsidR="00C14899" w:rsidRPr="00B22DB8" w:rsidRDefault="00C14899" w:rsidP="00C14899">
      <w:pPr>
        <w:jc w:val="both"/>
        <w:rPr>
          <w:rFonts w:ascii="Times New Roman" w:hAnsi="Times New Roman" w:cs="Times New Roman"/>
          <w:b/>
          <w:bCs/>
          <w:color w:val="000000"/>
          <w:sz w:val="24"/>
          <w:szCs w:val="24"/>
          <w:u w:val="single"/>
        </w:rPr>
      </w:pPr>
    </w:p>
    <w:p w14:paraId="24CC2B1C" w14:textId="77777777" w:rsidR="00C14899" w:rsidRPr="00B22DB8" w:rsidRDefault="00C14899" w:rsidP="00C14899">
      <w:pPr>
        <w:jc w:val="both"/>
        <w:rPr>
          <w:rFonts w:ascii="Times New Roman" w:hAnsi="Times New Roman" w:cs="Times New Roman"/>
          <w:b/>
          <w:bCs/>
          <w:color w:val="000000"/>
          <w:sz w:val="24"/>
          <w:szCs w:val="24"/>
          <w:u w:val="single"/>
        </w:rPr>
      </w:pPr>
    </w:p>
    <w:p w14:paraId="24CC2B1D" w14:textId="77777777" w:rsidR="00C14899" w:rsidRPr="00B22DB8" w:rsidRDefault="00C14899" w:rsidP="00C14899">
      <w:pPr>
        <w:jc w:val="both"/>
        <w:rPr>
          <w:rFonts w:ascii="Times New Roman" w:hAnsi="Times New Roman" w:cs="Times New Roman"/>
          <w:b/>
          <w:bCs/>
          <w:color w:val="000000"/>
          <w:sz w:val="24"/>
          <w:szCs w:val="24"/>
          <w:u w:val="single"/>
        </w:rPr>
      </w:pPr>
    </w:p>
    <w:p w14:paraId="24CC2B1E" w14:textId="77777777" w:rsidR="00C14899" w:rsidRPr="00B22DB8" w:rsidRDefault="00C14899" w:rsidP="00C14899">
      <w:pPr>
        <w:rPr>
          <w:rFonts w:ascii="Times New Roman" w:hAnsi="Times New Roman" w:cs="Times New Roman"/>
          <w:b/>
          <w:bCs/>
          <w:color w:val="000000"/>
          <w:sz w:val="24"/>
          <w:szCs w:val="24"/>
          <w:u w:val="single"/>
        </w:rPr>
      </w:pPr>
      <w:r w:rsidRPr="00B22DB8">
        <w:rPr>
          <w:rFonts w:ascii="Times New Roman" w:hAnsi="Times New Roman" w:cs="Times New Roman"/>
          <w:b/>
          <w:bCs/>
          <w:color w:val="000000"/>
          <w:sz w:val="24"/>
          <w:szCs w:val="24"/>
          <w:u w:val="single"/>
        </w:rPr>
        <w:br w:type="page"/>
      </w:r>
    </w:p>
    <w:p w14:paraId="24CC2B1F" w14:textId="77777777" w:rsidR="00C14899" w:rsidRPr="00B22DB8" w:rsidRDefault="00C14899" w:rsidP="00C14899">
      <w:pPr>
        <w:jc w:val="both"/>
        <w:rPr>
          <w:rFonts w:ascii="Times New Roman" w:hAnsi="Times New Roman" w:cs="Times New Roman"/>
          <w:b/>
          <w:bCs/>
          <w:color w:val="000000"/>
          <w:sz w:val="24"/>
          <w:szCs w:val="24"/>
        </w:rPr>
      </w:pPr>
    </w:p>
    <w:p w14:paraId="24CC2B20"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CONTROLLO DELLE ATTIVITA’</w:t>
      </w:r>
    </w:p>
    <w:p w14:paraId="24CC2B21"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L’ASI è libera di definire le proprie modalità di controllo delle attività del Contraente. </w:t>
      </w:r>
    </w:p>
    <w:p w14:paraId="24CC2B22"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controllo delle attività sarà svolto attraverso Riunioni Contrattuali, di lavoro, sorveglianze ed ispezioni. </w:t>
      </w:r>
    </w:p>
    <w:p w14:paraId="24CC2B23"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Ove lo ritenesse opportuno, l’ASI potrà partecipare come osservatore a riunioni di lavoro poste in essere dal Contraente. </w:t>
      </w:r>
    </w:p>
    <w:p w14:paraId="24CC2B24"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Riunioni Contrattuali ASI - Contraente </w:t>
      </w:r>
    </w:p>
    <w:p w14:paraId="24CC2B25"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Riunioni Contrattuali sono quelle previste dal Piano dei Lavori e sono di norma: </w:t>
      </w:r>
    </w:p>
    <w:p w14:paraId="24CC2B26" w14:textId="77777777" w:rsidR="00C14899" w:rsidRPr="00B22DB8" w:rsidRDefault="00C14899" w:rsidP="00C14899">
      <w:pPr>
        <w:numPr>
          <w:ilvl w:val="0"/>
          <w:numId w:val="5"/>
        </w:numPr>
        <w:ind w:left="709" w:hanging="283"/>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Riunione Iniziale </w:t>
      </w:r>
    </w:p>
    <w:p w14:paraId="24CC2B27" w14:textId="77777777" w:rsidR="00C14899" w:rsidRPr="00B22DB8" w:rsidRDefault="00C14899" w:rsidP="00C14899">
      <w:pPr>
        <w:numPr>
          <w:ilvl w:val="0"/>
          <w:numId w:val="5"/>
        </w:numPr>
        <w:ind w:left="709" w:hanging="283"/>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Riunioni di Avanzamento e/o di Consegna e/o di Verifica </w:t>
      </w:r>
    </w:p>
    <w:p w14:paraId="24CC2B28" w14:textId="77777777" w:rsidR="00C14899" w:rsidRPr="00B22DB8" w:rsidRDefault="00C14899" w:rsidP="00C14899">
      <w:pPr>
        <w:numPr>
          <w:ilvl w:val="0"/>
          <w:numId w:val="5"/>
        </w:numPr>
        <w:ind w:left="709" w:hanging="283"/>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Riunione Finale. </w:t>
      </w:r>
    </w:p>
    <w:p w14:paraId="24CC2B29" w14:textId="77777777" w:rsidR="00C14899" w:rsidRPr="00B22DB8" w:rsidRDefault="00C14899" w:rsidP="00C14899">
      <w:pPr>
        <w:autoSpaceDE w:val="0"/>
        <w:autoSpaceDN w:val="0"/>
        <w:adjustRightInd w:val="0"/>
        <w:ind w:left="284"/>
        <w:rPr>
          <w:rFonts w:ascii="Times New Roman" w:hAnsi="Times New Roman" w:cs="Times New Roman"/>
          <w:color w:val="000000"/>
          <w:sz w:val="24"/>
          <w:szCs w:val="24"/>
        </w:rPr>
      </w:pPr>
    </w:p>
    <w:p w14:paraId="24CC2B2A"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Tali riunioni sono richieste dal Contraente e convocate dall’ASI e si terranno sotto la direzione dell’ASI ed alle stesse parteciperà personale dell’ASI, del Contraente, ed eventualmente i consulenti delle Parti. </w:t>
      </w:r>
    </w:p>
    <w:p w14:paraId="24CC2B2B"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È facoltà dell’ASI determinare la composizione della propria delegazione presente alle riunioni. </w:t>
      </w:r>
    </w:p>
    <w:p w14:paraId="24CC2B2C"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L’effettuazione delle riunioni è condizionata dalla fornitura all’ASI, da parte del Contraente, della relativa documentazione descritta in Allegato Tecnico e di Gestione, almeno 15 giorni prima della data fissata per la riunione. </w:t>
      </w:r>
    </w:p>
    <w:p w14:paraId="24CC2B2D"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Nel caso in cui si verifichino ritardi nella presentazione della documentazione, rispetto a quanto sopra specificato, i conseguenti ritardi sull’effettuazione della riunione saranno imputati al Contraente. </w:t>
      </w:r>
    </w:p>
    <w:p w14:paraId="24CC2B2E" w14:textId="77777777" w:rsidR="00C14899" w:rsidRPr="00B22DB8" w:rsidRDefault="00C14899" w:rsidP="00C14899">
      <w:pPr>
        <w:jc w:val="both"/>
        <w:rPr>
          <w:rFonts w:ascii="Times New Roman" w:hAnsi="Times New Roman" w:cs="Times New Roman"/>
          <w:b/>
          <w:bCs/>
          <w:i/>
          <w:color w:val="000000"/>
          <w:sz w:val="24"/>
          <w:szCs w:val="24"/>
        </w:rPr>
      </w:pPr>
    </w:p>
    <w:p w14:paraId="24CC2B2F"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Riunioni di lavoro </w:t>
      </w:r>
    </w:p>
    <w:p w14:paraId="24CC2B30"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L’ASI ed il Contraente stabiliranno, di comune accordo, le riunioni tecniche di lavoro che si rendessero necessarie nel corso del programma. </w:t>
      </w:r>
    </w:p>
    <w:p w14:paraId="24CC2B31" w14:textId="77777777" w:rsidR="00C14899" w:rsidRPr="00B22DB8" w:rsidRDefault="00C14899" w:rsidP="00C14899">
      <w:pPr>
        <w:jc w:val="both"/>
        <w:rPr>
          <w:rFonts w:ascii="Times New Roman" w:hAnsi="Times New Roman" w:cs="Times New Roman"/>
          <w:b/>
          <w:bCs/>
          <w:i/>
          <w:color w:val="000000"/>
          <w:sz w:val="24"/>
          <w:szCs w:val="24"/>
        </w:rPr>
      </w:pPr>
    </w:p>
    <w:p w14:paraId="24CC2B32"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b/>
          <w:bCs/>
          <w:i/>
          <w:color w:val="000000"/>
          <w:sz w:val="24"/>
          <w:szCs w:val="24"/>
        </w:rPr>
        <w:t xml:space="preserve">Sorveglianze ed ispezioni dell’ASI </w:t>
      </w:r>
    </w:p>
    <w:p w14:paraId="24CC2B33"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 xml:space="preserve">L’ASI, al fine di verificare l’andamento delle </w:t>
      </w:r>
      <w:proofErr w:type="gramStart"/>
      <w:r w:rsidRPr="00B22DB8">
        <w:rPr>
          <w:rFonts w:ascii="Times New Roman" w:hAnsi="Times New Roman" w:cs="Times New Roman"/>
          <w:color w:val="000000"/>
          <w:sz w:val="24"/>
          <w:szCs w:val="24"/>
        </w:rPr>
        <w:t>attività ,</w:t>
      </w:r>
      <w:proofErr w:type="gramEnd"/>
      <w:r w:rsidRPr="00B22DB8">
        <w:rPr>
          <w:rFonts w:ascii="Times New Roman" w:hAnsi="Times New Roman" w:cs="Times New Roman"/>
          <w:color w:val="000000"/>
          <w:sz w:val="24"/>
          <w:szCs w:val="24"/>
        </w:rPr>
        <w:t xml:space="preserve"> ha pieno diritto di sorveglianza e ispezione presso il Contraente, i suoi subappaltatori e, in casi di particolare rilievo, i fornitori. </w:t>
      </w:r>
    </w:p>
    <w:p w14:paraId="24CC2B34"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L’esercizio del controllo e delle ispezioni lascia intera la responsabilità del Contraente e non limita i diritti dell’ASI di:</w:t>
      </w:r>
    </w:p>
    <w:p w14:paraId="24CC2B35" w14:textId="0B7718B3" w:rsidR="00C14899" w:rsidRPr="00B22DB8" w:rsidRDefault="00C14899" w:rsidP="00C14899">
      <w:pPr>
        <w:ind w:left="709"/>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a) non accettare la fornitura al momento della verifica di</w:t>
      </w:r>
      <w:r w:rsidR="003907B0" w:rsidRPr="00B22DB8">
        <w:rPr>
          <w:rFonts w:ascii="Times New Roman" w:hAnsi="Times New Roman" w:cs="Times New Roman"/>
          <w:color w:val="000000"/>
          <w:sz w:val="24"/>
          <w:szCs w:val="24"/>
        </w:rPr>
        <w:t xml:space="preserve"> </w:t>
      </w:r>
      <w:r w:rsidRPr="00B22DB8">
        <w:rPr>
          <w:rFonts w:ascii="Times New Roman" w:hAnsi="Times New Roman" w:cs="Times New Roman"/>
          <w:color w:val="000000"/>
          <w:sz w:val="24"/>
          <w:szCs w:val="24"/>
        </w:rPr>
        <w:t xml:space="preserve">conformità </w:t>
      </w:r>
    </w:p>
    <w:p w14:paraId="24CC2B36" w14:textId="77777777" w:rsidR="00C14899" w:rsidRPr="00B22DB8" w:rsidRDefault="00C14899" w:rsidP="00C14899">
      <w:pPr>
        <w:ind w:left="709"/>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b) avvalersi delle clausole di garanzia dopo l’accettazione. </w:t>
      </w:r>
    </w:p>
    <w:p w14:paraId="24CC2B37" w14:textId="77777777" w:rsidR="00C14899" w:rsidRPr="00B22DB8" w:rsidRDefault="00C14899" w:rsidP="00C14899">
      <w:pPr>
        <w:ind w:left="284"/>
        <w:jc w:val="both"/>
        <w:rPr>
          <w:rFonts w:ascii="Times New Roman" w:hAnsi="Times New Roman" w:cs="Times New Roman"/>
          <w:color w:val="000000"/>
          <w:sz w:val="24"/>
          <w:szCs w:val="24"/>
        </w:rPr>
      </w:pPr>
    </w:p>
    <w:p w14:paraId="24CC2B38" w14:textId="77777777" w:rsidR="00C14899" w:rsidRPr="00B22DB8" w:rsidRDefault="00C14899" w:rsidP="00C14899">
      <w:pPr>
        <w:ind w:left="284"/>
        <w:jc w:val="both"/>
        <w:rPr>
          <w:rFonts w:ascii="Times New Roman" w:hAnsi="Times New Roman" w:cs="Times New Roman"/>
          <w:color w:val="000000"/>
          <w:sz w:val="24"/>
          <w:szCs w:val="24"/>
        </w:rPr>
      </w:pPr>
    </w:p>
    <w:p w14:paraId="24CC2B39"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Nel corso delle attività e con </w:t>
      </w:r>
      <w:r w:rsidRPr="00B22DB8">
        <w:rPr>
          <w:rFonts w:ascii="Times New Roman" w:hAnsi="Times New Roman" w:cs="Times New Roman"/>
          <w:i/>
          <w:color w:val="000000"/>
          <w:sz w:val="24"/>
          <w:szCs w:val="24"/>
        </w:rPr>
        <w:t xml:space="preserve">preavviso al Contraente, </w:t>
      </w:r>
      <w:r w:rsidRPr="00B22DB8">
        <w:rPr>
          <w:rFonts w:ascii="Times New Roman" w:hAnsi="Times New Roman" w:cs="Times New Roman"/>
          <w:color w:val="000000"/>
          <w:sz w:val="24"/>
          <w:szCs w:val="24"/>
        </w:rPr>
        <w:t xml:space="preserve">l’ASI potrà effettuare controlli, verifiche ed ispezioni per fare il punto sulla situazione dei lavori e per verificare le modalità ed i tempi con cui le attività, oggetto del contratto, vengono sviluppate. Il Contraente, per lo scopo suddetto ed in conformità con i regolamenti e le norme di sicurezza/segretezza applicabili, assicurerà l’accesso dei rappresentanti dell’ASI ai suoi laboratori ove il lavoro, oggetto del contratto, viene eseguito. </w:t>
      </w:r>
    </w:p>
    <w:p w14:paraId="24CC2B3A"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Nell’esercizio delle suddette facoltà l’ASI potrà avvalersi di propri consulenti appartenenti ad Enti terzi. </w:t>
      </w:r>
    </w:p>
    <w:p w14:paraId="24CC2B3B"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 tale scopo l’ASI potrà: </w:t>
      </w:r>
    </w:p>
    <w:p w14:paraId="24CC2B3C" w14:textId="2473A796" w:rsidR="00C14899" w:rsidRPr="00B22DB8" w:rsidRDefault="00C14899" w:rsidP="00C14899">
      <w:pPr>
        <w:numPr>
          <w:ilvl w:val="0"/>
          <w:numId w:val="6"/>
        </w:numPr>
        <w:ind w:left="851"/>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accedere a qualunque documentazione ed informazione tecnica e programmatica inerente </w:t>
      </w:r>
      <w:r w:rsidR="003907B0" w:rsidRPr="00B22DB8">
        <w:rPr>
          <w:rFonts w:ascii="Times New Roman" w:hAnsi="Times New Roman" w:cs="Times New Roman"/>
          <w:color w:val="000000"/>
          <w:sz w:val="24"/>
          <w:szCs w:val="24"/>
        </w:rPr>
        <w:t>all</w:t>
      </w:r>
      <w:r w:rsidRPr="00B22DB8">
        <w:rPr>
          <w:rFonts w:ascii="Times New Roman" w:hAnsi="Times New Roman" w:cs="Times New Roman"/>
          <w:color w:val="000000"/>
          <w:sz w:val="24"/>
          <w:szCs w:val="24"/>
        </w:rPr>
        <w:t xml:space="preserve">’oggetto contrattuale ed utilizzata come base per il programma. L’accesso a cognizioni o brevetti di proprietà del Contraente o dei Subappaltatori è subordinato al preventivo assenso di quest’ultimi; </w:t>
      </w:r>
    </w:p>
    <w:p w14:paraId="24CC2B3D" w14:textId="4D300C31" w:rsidR="00C14899" w:rsidRPr="00B22DB8" w:rsidRDefault="00C14899" w:rsidP="00C14899">
      <w:pPr>
        <w:numPr>
          <w:ilvl w:val="0"/>
          <w:numId w:val="6"/>
        </w:numPr>
        <w:ind w:left="851"/>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accedere a tutti gli impianti o aree ove si stiano eseguendo lavori inerenti </w:t>
      </w:r>
      <w:r w:rsidR="003907B0" w:rsidRPr="00B22DB8">
        <w:rPr>
          <w:rFonts w:ascii="Times New Roman" w:hAnsi="Times New Roman" w:cs="Times New Roman"/>
          <w:color w:val="000000"/>
          <w:sz w:val="24"/>
          <w:szCs w:val="24"/>
        </w:rPr>
        <w:t>a</w:t>
      </w:r>
      <w:r w:rsidRPr="00B22DB8">
        <w:rPr>
          <w:rFonts w:ascii="Times New Roman" w:hAnsi="Times New Roman" w:cs="Times New Roman"/>
          <w:color w:val="000000"/>
          <w:sz w:val="24"/>
          <w:szCs w:val="24"/>
        </w:rPr>
        <w:t xml:space="preserve">l programma; l’accesso sarà consentito nell’osservanza delle norme di sicurezza e segretezza militare; </w:t>
      </w:r>
    </w:p>
    <w:p w14:paraId="24CC2B3E" w14:textId="77777777" w:rsidR="00C14899" w:rsidRPr="00B22DB8" w:rsidRDefault="00C14899" w:rsidP="00C14899">
      <w:pPr>
        <w:numPr>
          <w:ilvl w:val="0"/>
          <w:numId w:val="6"/>
        </w:numPr>
        <w:ind w:left="851"/>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partecipare come osservatore a tutte le prove previste dal programma ovunque si tengano; </w:t>
      </w:r>
    </w:p>
    <w:p w14:paraId="24CC2B3F" w14:textId="77777777" w:rsidR="00C14899" w:rsidRPr="00B22DB8" w:rsidRDefault="00C14899" w:rsidP="00C14899">
      <w:pPr>
        <w:numPr>
          <w:ilvl w:val="0"/>
          <w:numId w:val="6"/>
        </w:numPr>
        <w:ind w:left="851"/>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partecipare come osservatore alle riunioni tra Contraente e Subappaltatori ed ai Comitati e Gruppi di Lavoro posti in essere. </w:t>
      </w:r>
    </w:p>
    <w:p w14:paraId="24CC2B40"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Contraente fornirà ai rappresentanti dell’ASI il supporto idoneo a svolgere i compiti loro affidati ed assicura e garantisce pieni diritti di controllo ASI nei confronti dei subappaltatori e, in casi di particolare rilievo, nei confronti dei fornitori. </w:t>
      </w:r>
    </w:p>
    <w:p w14:paraId="24CC2B41"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 xml:space="preserve">Le sorveglianze e le ispezioni presso i fornitori, così come le eventuali visite a carattere conoscitivo, saranno effettuate </w:t>
      </w:r>
      <w:r w:rsidRPr="00B22DB8">
        <w:rPr>
          <w:rFonts w:ascii="Times New Roman" w:hAnsi="Times New Roman" w:cs="Times New Roman"/>
          <w:i/>
          <w:color w:val="000000"/>
          <w:sz w:val="24"/>
          <w:szCs w:val="24"/>
        </w:rPr>
        <w:t>a date concordate con il Contraente ed</w:t>
      </w:r>
      <w:r w:rsidRPr="00B22DB8">
        <w:rPr>
          <w:rFonts w:ascii="Times New Roman" w:hAnsi="Times New Roman" w:cs="Times New Roman"/>
          <w:color w:val="000000"/>
          <w:sz w:val="24"/>
          <w:szCs w:val="24"/>
        </w:rPr>
        <w:t xml:space="preserve"> in presenza e con la partecipazione del Contraente stesso. </w:t>
      </w:r>
    </w:p>
    <w:p w14:paraId="24CC2B42"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Contraente sarà responsabile dell’organizzazione di tali sorveglianze ed ispezioni. </w:t>
      </w:r>
    </w:p>
    <w:p w14:paraId="24CC2B43"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L’ASI si riserva la facoltà di distaccare proprio personale presso gli impianti del Contraente. Il Contraente fornirà ai suddetti rappresentanti dell’ASI il supporto logistico idoneo a svolgere i compiti loro affidati. </w:t>
      </w:r>
    </w:p>
    <w:p w14:paraId="24CC2B44" w14:textId="77777777" w:rsidR="00C14899" w:rsidRPr="00B22DB8" w:rsidRDefault="00C14899" w:rsidP="00C14899">
      <w:pPr>
        <w:jc w:val="both"/>
        <w:rPr>
          <w:rFonts w:ascii="Times New Roman" w:hAnsi="Times New Roman" w:cs="Times New Roman"/>
          <w:b/>
          <w:bCs/>
          <w:color w:val="000000"/>
          <w:sz w:val="24"/>
          <w:szCs w:val="24"/>
        </w:rPr>
      </w:pPr>
    </w:p>
    <w:p w14:paraId="24CC2B4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Verbali </w:t>
      </w:r>
    </w:p>
    <w:p w14:paraId="24CC2B46"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Al termine di tutte le Riunioni ed Ispezioni verrà predisposto un verbale della Riunione che sarà firmato dai Rappresentanti del Contraente e dell’ASI. </w:t>
      </w:r>
    </w:p>
    <w:p w14:paraId="24CC2B47"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Tale verbale, che sarà contraddistinto da un numero progressivo, conterrà di norma la data, il luogo ed il nominativo dei partecipanti alla Riunione, una descrizione sintetica degli argomenti e delle conclusioni raggiunte, l’individuazione delle azioni da svolgere. </w:t>
      </w:r>
    </w:p>
    <w:p w14:paraId="24CC2B48" w14:textId="77777777" w:rsidR="00C14899" w:rsidRPr="00B22DB8" w:rsidRDefault="00C14899" w:rsidP="00C14899">
      <w:pPr>
        <w:ind w:left="284"/>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verbale di Riunione sarà considerato chiuso quando sarà stato firmato almeno dai Responsabili di programma di ogni ente partecipante, e/o di altre figure considerate rilevanti ai fini della riunione stessa, e sarà stata consegnata copia del verbale ai firmatari. </w:t>
      </w:r>
    </w:p>
    <w:p w14:paraId="24CC2B49" w14:textId="77777777" w:rsidR="00C14899" w:rsidRPr="00B22DB8" w:rsidRDefault="00C14899" w:rsidP="00C14899">
      <w:pPr>
        <w:jc w:val="both"/>
        <w:rPr>
          <w:rFonts w:ascii="Times New Roman" w:hAnsi="Times New Roman" w:cs="Times New Roman"/>
          <w:color w:val="000000"/>
          <w:sz w:val="24"/>
          <w:szCs w:val="24"/>
          <w:u w:val="single"/>
        </w:rPr>
      </w:pPr>
    </w:p>
    <w:p w14:paraId="24CC2B4A" w14:textId="77777777" w:rsidR="00C14899" w:rsidRPr="00B22DB8" w:rsidRDefault="00C14899" w:rsidP="00C14899">
      <w:pPr>
        <w:rPr>
          <w:rFonts w:ascii="Times New Roman" w:hAnsi="Times New Roman" w:cs="Times New Roman"/>
          <w:color w:val="000000"/>
          <w:sz w:val="24"/>
          <w:szCs w:val="24"/>
          <w:u w:val="single"/>
        </w:rPr>
      </w:pPr>
      <w:r w:rsidRPr="00B22DB8">
        <w:rPr>
          <w:rFonts w:ascii="Times New Roman" w:hAnsi="Times New Roman" w:cs="Times New Roman"/>
          <w:color w:val="000000"/>
          <w:sz w:val="24"/>
          <w:szCs w:val="24"/>
          <w:u w:val="single"/>
        </w:rPr>
        <w:br w:type="page"/>
      </w:r>
    </w:p>
    <w:p w14:paraId="24CC2B4B" w14:textId="77777777" w:rsidR="00C14899" w:rsidRPr="00B22DB8" w:rsidRDefault="00C14899" w:rsidP="00C14899">
      <w:pPr>
        <w:jc w:val="both"/>
        <w:rPr>
          <w:rFonts w:ascii="Times New Roman" w:hAnsi="Times New Roman" w:cs="Times New Roman"/>
          <w:color w:val="000000"/>
          <w:sz w:val="24"/>
          <w:szCs w:val="24"/>
          <w:u w:val="single"/>
        </w:rPr>
      </w:pPr>
    </w:p>
    <w:p w14:paraId="24CC2B4C" w14:textId="77777777" w:rsidR="00C14899" w:rsidRPr="00B22DB8" w:rsidRDefault="00C14899" w:rsidP="00C14899">
      <w:pPr>
        <w:jc w:val="both"/>
        <w:rPr>
          <w:rFonts w:ascii="Times New Roman" w:hAnsi="Times New Roman" w:cs="Times New Roman"/>
          <w:color w:val="000000"/>
          <w:sz w:val="24"/>
          <w:szCs w:val="24"/>
          <w:u w:val="single"/>
        </w:rPr>
      </w:pPr>
    </w:p>
    <w:p w14:paraId="24CC2B4D" w14:textId="77777777" w:rsidR="00C14899" w:rsidRPr="00B22DB8" w:rsidRDefault="00C14899" w:rsidP="00C14899">
      <w:pPr>
        <w:jc w:val="both"/>
        <w:rPr>
          <w:rFonts w:ascii="Times New Roman" w:hAnsi="Times New Roman" w:cs="Times New Roman"/>
          <w:color w:val="000000"/>
          <w:sz w:val="24"/>
          <w:szCs w:val="24"/>
          <w:u w:val="single"/>
        </w:rPr>
      </w:pPr>
    </w:p>
    <w:p w14:paraId="24CC2B4E"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r w:rsidRPr="00B22DB8">
        <w:rPr>
          <w:rFonts w:ascii="Times New Roman" w:eastAsiaTheme="majorEastAsia" w:hAnsi="Times New Roman" w:cs="Times New Roman"/>
          <w:i/>
          <w:iCs/>
          <w:color w:val="2E74B5" w:themeColor="accent1" w:themeShade="BF"/>
          <w:sz w:val="24"/>
          <w:szCs w:val="24"/>
        </w:rPr>
        <w:t xml:space="preserve">APPENDICE C </w:t>
      </w:r>
    </w:p>
    <w:p w14:paraId="24CC2B4F" w14:textId="77777777" w:rsidR="00C14899" w:rsidRPr="00B22DB8" w:rsidRDefault="00C14899" w:rsidP="00C14899">
      <w:pPr>
        <w:jc w:val="both"/>
        <w:rPr>
          <w:rFonts w:ascii="Times New Roman" w:hAnsi="Times New Roman" w:cs="Times New Roman"/>
          <w:b/>
          <w:i/>
          <w:color w:val="000000"/>
          <w:sz w:val="24"/>
          <w:szCs w:val="24"/>
          <w:u w:val="single"/>
        </w:rPr>
      </w:pPr>
    </w:p>
    <w:p w14:paraId="24CC2B50" w14:textId="77777777" w:rsidR="00C14899" w:rsidRPr="00B22DB8" w:rsidRDefault="00C14899" w:rsidP="00C14899">
      <w:pPr>
        <w:jc w:val="both"/>
        <w:rPr>
          <w:rFonts w:ascii="Times New Roman" w:hAnsi="Times New Roman" w:cs="Times New Roman"/>
          <w:b/>
          <w:i/>
          <w:color w:val="000000"/>
          <w:sz w:val="24"/>
          <w:szCs w:val="24"/>
          <w:u w:val="single"/>
        </w:rPr>
      </w:pPr>
    </w:p>
    <w:p w14:paraId="24CC2B51" w14:textId="77777777" w:rsidR="00C14899" w:rsidRPr="00B22DB8" w:rsidRDefault="00C14899" w:rsidP="00C14899">
      <w:pPr>
        <w:jc w:val="both"/>
        <w:rPr>
          <w:rFonts w:ascii="Times New Roman" w:hAnsi="Times New Roman" w:cs="Times New Roman"/>
          <w:b/>
          <w:i/>
          <w:color w:val="000000"/>
          <w:sz w:val="24"/>
          <w:szCs w:val="24"/>
          <w:u w:val="single"/>
        </w:rPr>
      </w:pPr>
    </w:p>
    <w:p w14:paraId="24CC2B52" w14:textId="77777777" w:rsidR="00C14899" w:rsidRPr="00B22DB8" w:rsidRDefault="00C14899" w:rsidP="00C14899">
      <w:pPr>
        <w:jc w:val="both"/>
        <w:rPr>
          <w:rFonts w:ascii="Times New Roman" w:hAnsi="Times New Roman" w:cs="Times New Roman"/>
          <w:b/>
          <w:i/>
          <w:color w:val="000000"/>
          <w:sz w:val="24"/>
          <w:szCs w:val="24"/>
          <w:u w:val="single"/>
        </w:rPr>
      </w:pPr>
    </w:p>
    <w:p w14:paraId="24CC2B53" w14:textId="77777777" w:rsidR="00C14899" w:rsidRPr="00B22DB8" w:rsidRDefault="00C14899" w:rsidP="00C14899">
      <w:pPr>
        <w:jc w:val="both"/>
        <w:rPr>
          <w:rFonts w:ascii="Times New Roman" w:hAnsi="Times New Roman" w:cs="Times New Roman"/>
          <w:b/>
          <w:i/>
          <w:color w:val="000000"/>
          <w:sz w:val="24"/>
          <w:szCs w:val="24"/>
          <w:u w:val="single"/>
        </w:rPr>
      </w:pPr>
    </w:p>
    <w:p w14:paraId="24CC2B54" w14:textId="77777777" w:rsidR="00C14899" w:rsidRPr="00B22DB8" w:rsidRDefault="00C14899" w:rsidP="00C14899">
      <w:pPr>
        <w:jc w:val="both"/>
        <w:rPr>
          <w:rFonts w:ascii="Times New Roman" w:hAnsi="Times New Roman" w:cs="Times New Roman"/>
          <w:b/>
          <w:i/>
          <w:color w:val="000000"/>
          <w:sz w:val="24"/>
          <w:szCs w:val="24"/>
          <w:u w:val="single"/>
        </w:rPr>
      </w:pPr>
    </w:p>
    <w:p w14:paraId="24CC2B55" w14:textId="77777777" w:rsidR="00C14899" w:rsidRPr="00B22DB8" w:rsidRDefault="00C14899" w:rsidP="00C14899">
      <w:pPr>
        <w:jc w:val="both"/>
        <w:rPr>
          <w:rFonts w:ascii="Times New Roman" w:hAnsi="Times New Roman" w:cs="Times New Roman"/>
          <w:b/>
          <w:i/>
          <w:color w:val="000000"/>
          <w:sz w:val="24"/>
          <w:szCs w:val="24"/>
          <w:u w:val="single"/>
        </w:rPr>
      </w:pPr>
    </w:p>
    <w:p w14:paraId="24CC2B56" w14:textId="77777777" w:rsidR="00C14899" w:rsidRPr="00B22DB8" w:rsidRDefault="00C14899" w:rsidP="00C14899">
      <w:pPr>
        <w:jc w:val="both"/>
        <w:rPr>
          <w:rFonts w:ascii="Times New Roman" w:hAnsi="Times New Roman" w:cs="Times New Roman"/>
          <w:b/>
          <w:i/>
          <w:color w:val="000000"/>
          <w:sz w:val="24"/>
          <w:szCs w:val="24"/>
          <w:u w:val="single"/>
        </w:rPr>
      </w:pPr>
    </w:p>
    <w:p w14:paraId="24CC2B57" w14:textId="77777777" w:rsidR="00C14899" w:rsidRPr="00B22DB8" w:rsidRDefault="00C14899" w:rsidP="00C14899">
      <w:pPr>
        <w:jc w:val="both"/>
        <w:rPr>
          <w:rFonts w:ascii="Times New Roman" w:hAnsi="Times New Roman" w:cs="Times New Roman"/>
          <w:b/>
          <w:i/>
          <w:color w:val="000000"/>
          <w:sz w:val="24"/>
          <w:szCs w:val="24"/>
          <w:u w:val="single"/>
        </w:rPr>
      </w:pPr>
    </w:p>
    <w:p w14:paraId="24CC2B58" w14:textId="77777777" w:rsidR="00C14899" w:rsidRPr="00B22DB8" w:rsidRDefault="00C14899" w:rsidP="00C14899">
      <w:pPr>
        <w:jc w:val="both"/>
        <w:rPr>
          <w:rFonts w:ascii="Times New Roman" w:hAnsi="Times New Roman" w:cs="Times New Roman"/>
          <w:b/>
          <w:i/>
          <w:color w:val="000000"/>
          <w:sz w:val="24"/>
          <w:szCs w:val="24"/>
          <w:u w:val="single"/>
        </w:rPr>
      </w:pPr>
    </w:p>
    <w:p w14:paraId="24CC2B59" w14:textId="77777777" w:rsidR="00C14899" w:rsidRPr="00B22DB8" w:rsidRDefault="00C14899" w:rsidP="00C14899">
      <w:pPr>
        <w:jc w:val="both"/>
        <w:rPr>
          <w:rFonts w:ascii="Times New Roman" w:hAnsi="Times New Roman" w:cs="Times New Roman"/>
          <w:b/>
          <w:i/>
          <w:color w:val="000000"/>
          <w:sz w:val="24"/>
          <w:szCs w:val="24"/>
          <w:u w:val="single"/>
        </w:rPr>
      </w:pPr>
    </w:p>
    <w:p w14:paraId="24CC2B5A" w14:textId="77777777" w:rsidR="00C14899" w:rsidRPr="00B22DB8" w:rsidRDefault="00C14899" w:rsidP="00C14899">
      <w:pPr>
        <w:jc w:val="both"/>
        <w:rPr>
          <w:rFonts w:ascii="Times New Roman" w:hAnsi="Times New Roman" w:cs="Times New Roman"/>
          <w:b/>
          <w:i/>
          <w:color w:val="000000"/>
          <w:sz w:val="24"/>
          <w:szCs w:val="24"/>
          <w:u w:val="single"/>
        </w:rPr>
      </w:pPr>
    </w:p>
    <w:p w14:paraId="24CC2B5B" w14:textId="77777777" w:rsidR="00C14899" w:rsidRPr="00B22DB8" w:rsidRDefault="00C14899" w:rsidP="00C14899">
      <w:pPr>
        <w:jc w:val="both"/>
        <w:rPr>
          <w:rFonts w:ascii="Times New Roman" w:hAnsi="Times New Roman" w:cs="Times New Roman"/>
          <w:b/>
          <w:i/>
          <w:color w:val="000000"/>
          <w:sz w:val="24"/>
          <w:szCs w:val="24"/>
          <w:u w:val="single"/>
        </w:rPr>
      </w:pPr>
    </w:p>
    <w:p w14:paraId="24CC2B5C" w14:textId="77777777" w:rsidR="00C14899" w:rsidRPr="00B22DB8" w:rsidRDefault="00C14899" w:rsidP="00C14899">
      <w:pPr>
        <w:jc w:val="both"/>
        <w:rPr>
          <w:rFonts w:ascii="Times New Roman" w:hAnsi="Times New Roman" w:cs="Times New Roman"/>
          <w:b/>
          <w:i/>
          <w:color w:val="000000"/>
          <w:sz w:val="24"/>
          <w:szCs w:val="24"/>
          <w:u w:val="single"/>
        </w:rPr>
      </w:pPr>
    </w:p>
    <w:p w14:paraId="24CC2B5D" w14:textId="77777777" w:rsidR="00C14899" w:rsidRPr="00B22DB8" w:rsidRDefault="00C14899" w:rsidP="00C14899">
      <w:pPr>
        <w:jc w:val="both"/>
        <w:rPr>
          <w:rFonts w:ascii="Times New Roman" w:hAnsi="Times New Roman" w:cs="Times New Roman"/>
          <w:b/>
          <w:i/>
          <w:color w:val="000000"/>
          <w:sz w:val="24"/>
          <w:szCs w:val="24"/>
          <w:u w:val="single"/>
        </w:rPr>
      </w:pPr>
    </w:p>
    <w:p w14:paraId="24CC2B5E" w14:textId="77777777" w:rsidR="00C14899" w:rsidRPr="00B22DB8" w:rsidRDefault="00C14899" w:rsidP="00C14899">
      <w:pPr>
        <w:jc w:val="both"/>
        <w:rPr>
          <w:rFonts w:ascii="Times New Roman" w:hAnsi="Times New Roman" w:cs="Times New Roman"/>
          <w:b/>
          <w:i/>
          <w:color w:val="000000"/>
          <w:sz w:val="24"/>
          <w:szCs w:val="24"/>
          <w:u w:val="single"/>
        </w:rPr>
      </w:pPr>
    </w:p>
    <w:p w14:paraId="24CC2B5F" w14:textId="77777777" w:rsidR="00C14899" w:rsidRPr="00B22DB8" w:rsidRDefault="00C14899" w:rsidP="00C14899">
      <w:pPr>
        <w:rPr>
          <w:rFonts w:ascii="Times New Roman" w:hAnsi="Times New Roman" w:cs="Times New Roman"/>
          <w:b/>
          <w:i/>
          <w:color w:val="000000"/>
          <w:sz w:val="24"/>
          <w:szCs w:val="24"/>
          <w:u w:val="single"/>
        </w:rPr>
      </w:pPr>
      <w:r w:rsidRPr="00B22DB8">
        <w:rPr>
          <w:rFonts w:ascii="Times New Roman" w:hAnsi="Times New Roman" w:cs="Times New Roman"/>
          <w:b/>
          <w:i/>
          <w:color w:val="000000"/>
          <w:sz w:val="24"/>
          <w:szCs w:val="24"/>
          <w:u w:val="single"/>
        </w:rPr>
        <w:br w:type="page"/>
      </w:r>
    </w:p>
    <w:p w14:paraId="24CC2B60" w14:textId="77777777" w:rsidR="00C14899" w:rsidRPr="00B22DB8" w:rsidRDefault="00C14899" w:rsidP="00C14899">
      <w:pPr>
        <w:jc w:val="both"/>
        <w:rPr>
          <w:rFonts w:ascii="Times New Roman" w:hAnsi="Times New Roman" w:cs="Times New Roman"/>
          <w:b/>
          <w:i/>
          <w:color w:val="000000"/>
          <w:sz w:val="24"/>
          <w:szCs w:val="24"/>
          <w:u w:val="single"/>
        </w:rPr>
      </w:pPr>
      <w:r w:rsidRPr="00B22DB8">
        <w:rPr>
          <w:rFonts w:ascii="Times New Roman" w:hAnsi="Times New Roman" w:cs="Times New Roman"/>
          <w:b/>
          <w:i/>
          <w:color w:val="000000"/>
          <w:sz w:val="24"/>
          <w:szCs w:val="24"/>
          <w:u w:val="single"/>
        </w:rPr>
        <w:lastRenderedPageBreak/>
        <w:t xml:space="preserve">C.1 - Flusso per l’approvazione delle proposte di modifica </w:t>
      </w:r>
    </w:p>
    <w:p w14:paraId="24CC2B61" w14:textId="77777777" w:rsidR="00C14899" w:rsidRPr="00B22DB8" w:rsidRDefault="00C14899" w:rsidP="00C14899">
      <w:pPr>
        <w:jc w:val="both"/>
        <w:rPr>
          <w:rFonts w:ascii="Times New Roman" w:hAnsi="Times New Roman" w:cs="Times New Roman"/>
          <w:b/>
          <w:bCs/>
          <w:color w:val="000000"/>
          <w:sz w:val="24"/>
          <w:szCs w:val="24"/>
        </w:rPr>
      </w:pPr>
      <w:r w:rsidRPr="00B22DB8">
        <w:rPr>
          <w:rFonts w:ascii="Times New Roman" w:hAnsi="Times New Roman" w:cs="Times New Roman"/>
          <w:b/>
          <w:bCs/>
          <w:color w:val="000000"/>
          <w:sz w:val="24"/>
          <w:szCs w:val="24"/>
        </w:rPr>
        <w:t>Macro fasi:</w:t>
      </w:r>
    </w:p>
    <w:p w14:paraId="24CC2B62" w14:textId="77777777" w:rsidR="00C14899" w:rsidRPr="00B22DB8" w:rsidRDefault="00C14899" w:rsidP="00C14899">
      <w:pPr>
        <w:numPr>
          <w:ilvl w:val="0"/>
          <w:numId w:val="20"/>
        </w:numPr>
        <w:spacing w:after="0" w:line="240" w:lineRule="auto"/>
        <w:ind w:left="284" w:hanging="284"/>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Proposta di modifica da parte del Contraente o del RUP/ASI (su proposta del PM/DEC)</w:t>
      </w:r>
    </w:p>
    <w:p w14:paraId="24CC2B63" w14:textId="77777777" w:rsidR="00C14899" w:rsidRPr="00B22DB8" w:rsidRDefault="00C14899" w:rsidP="00C14899">
      <w:pPr>
        <w:numPr>
          <w:ilvl w:val="0"/>
          <w:numId w:val="20"/>
        </w:numPr>
        <w:spacing w:after="0" w:line="240" w:lineRule="auto"/>
        <w:ind w:left="284" w:hanging="284"/>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Emissione dell’ECP da parte del Contraente</w:t>
      </w:r>
    </w:p>
    <w:p w14:paraId="24CC2B64" w14:textId="77777777" w:rsidR="00C14899" w:rsidRPr="00B22DB8" w:rsidRDefault="00C14899" w:rsidP="00C14899">
      <w:pPr>
        <w:numPr>
          <w:ilvl w:val="0"/>
          <w:numId w:val="20"/>
        </w:numPr>
        <w:spacing w:after="0" w:line="240" w:lineRule="auto"/>
        <w:ind w:left="284" w:hanging="284"/>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Classificazione della modifica da parte del CRB</w:t>
      </w:r>
      <w:r w:rsidRPr="00B22DB8">
        <w:rPr>
          <w:rStyle w:val="Rimandonotaapidipagina"/>
          <w:rFonts w:ascii="Times New Roman" w:hAnsi="Times New Roman"/>
          <w:bCs/>
          <w:color w:val="000000"/>
          <w:sz w:val="24"/>
          <w:szCs w:val="24"/>
        </w:rPr>
        <w:footnoteReference w:id="6"/>
      </w:r>
    </w:p>
    <w:p w14:paraId="24CC2B65" w14:textId="77777777" w:rsidR="00C14899" w:rsidRPr="00B22DB8" w:rsidRDefault="00C14899" w:rsidP="00C14899">
      <w:pPr>
        <w:numPr>
          <w:ilvl w:val="0"/>
          <w:numId w:val="18"/>
        </w:numPr>
        <w:spacing w:after="0" w:line="240" w:lineRule="auto"/>
        <w:ind w:left="851"/>
        <w:contextualSpacing/>
        <w:jc w:val="both"/>
        <w:rPr>
          <w:rFonts w:ascii="Times New Roman" w:hAnsi="Times New Roman" w:cs="Times New Roman"/>
          <w:bCs/>
          <w:color w:val="000000"/>
          <w:sz w:val="24"/>
          <w:szCs w:val="24"/>
        </w:rPr>
      </w:pPr>
      <w:r w:rsidRPr="00B22DB8">
        <w:rPr>
          <w:rFonts w:ascii="Times New Roman" w:hAnsi="Times New Roman" w:cs="Times New Roman"/>
          <w:b/>
          <w:bCs/>
          <w:color w:val="000000"/>
          <w:sz w:val="24"/>
          <w:szCs w:val="24"/>
        </w:rPr>
        <w:t>Modifica di Classe 2</w:t>
      </w:r>
      <w:r w:rsidRPr="00B22DB8">
        <w:rPr>
          <w:rFonts w:ascii="Times New Roman" w:hAnsi="Times New Roman" w:cs="Times New Roman"/>
          <w:bCs/>
          <w:color w:val="000000"/>
          <w:sz w:val="24"/>
          <w:szCs w:val="24"/>
        </w:rPr>
        <w:t xml:space="preserve"> – il Contraente procede autonomamente all’integrazione della modifica [fine]</w:t>
      </w:r>
    </w:p>
    <w:p w14:paraId="24CC2B66" w14:textId="77777777" w:rsidR="00C14899" w:rsidRPr="00B22DB8" w:rsidRDefault="00C14899" w:rsidP="00C14899">
      <w:pPr>
        <w:numPr>
          <w:ilvl w:val="0"/>
          <w:numId w:val="18"/>
        </w:numPr>
        <w:spacing w:after="0" w:line="240" w:lineRule="auto"/>
        <w:ind w:left="851"/>
        <w:contextualSpacing/>
        <w:jc w:val="both"/>
        <w:rPr>
          <w:rFonts w:ascii="Times New Roman" w:hAnsi="Times New Roman" w:cs="Times New Roman"/>
          <w:bCs/>
          <w:color w:val="000000"/>
          <w:sz w:val="24"/>
          <w:szCs w:val="24"/>
        </w:rPr>
      </w:pPr>
      <w:r w:rsidRPr="00B22DB8">
        <w:rPr>
          <w:rFonts w:ascii="Times New Roman" w:hAnsi="Times New Roman" w:cs="Times New Roman"/>
          <w:b/>
          <w:bCs/>
          <w:color w:val="000000"/>
          <w:sz w:val="24"/>
          <w:szCs w:val="24"/>
        </w:rPr>
        <w:t>Modifica di Classe 1B</w:t>
      </w:r>
      <w:r w:rsidRPr="00B22DB8">
        <w:rPr>
          <w:rFonts w:ascii="Times New Roman" w:hAnsi="Times New Roman" w:cs="Times New Roman"/>
          <w:bCs/>
          <w:color w:val="000000"/>
          <w:sz w:val="24"/>
          <w:szCs w:val="24"/>
        </w:rPr>
        <w:t xml:space="preserve"> – il PM approva la modifica (sentito il RUP) ed il Contraente procede all’integrazione della modifica [fine]</w:t>
      </w:r>
    </w:p>
    <w:p w14:paraId="24CC2B67" w14:textId="77777777" w:rsidR="00C14899" w:rsidRPr="00B22DB8" w:rsidRDefault="00C14899" w:rsidP="00C14899">
      <w:pPr>
        <w:numPr>
          <w:ilvl w:val="0"/>
          <w:numId w:val="18"/>
        </w:numPr>
        <w:spacing w:after="0" w:line="240" w:lineRule="auto"/>
        <w:ind w:left="851"/>
        <w:contextualSpacing/>
        <w:jc w:val="both"/>
        <w:rPr>
          <w:rFonts w:ascii="Times New Roman" w:hAnsi="Times New Roman" w:cs="Times New Roman"/>
          <w:bCs/>
          <w:color w:val="000000"/>
          <w:sz w:val="24"/>
          <w:szCs w:val="24"/>
        </w:rPr>
      </w:pPr>
      <w:r w:rsidRPr="00B22DB8">
        <w:rPr>
          <w:rFonts w:ascii="Times New Roman" w:hAnsi="Times New Roman" w:cs="Times New Roman"/>
          <w:b/>
          <w:bCs/>
          <w:color w:val="000000"/>
          <w:sz w:val="24"/>
          <w:szCs w:val="24"/>
        </w:rPr>
        <w:t>Modifiche di Classe 1A</w:t>
      </w:r>
      <w:r w:rsidRPr="00B22DB8">
        <w:rPr>
          <w:rFonts w:ascii="Times New Roman" w:hAnsi="Times New Roman" w:cs="Times New Roman"/>
          <w:bCs/>
          <w:color w:val="000000"/>
          <w:sz w:val="24"/>
          <w:szCs w:val="24"/>
        </w:rPr>
        <w:t xml:space="preserve"> - Il RUP apre l’istruttoria [continua]</w:t>
      </w:r>
    </w:p>
    <w:p w14:paraId="24CC2B68" w14:textId="77777777" w:rsidR="00C14899" w:rsidRPr="00B22DB8" w:rsidRDefault="00C14899" w:rsidP="00C14899">
      <w:pPr>
        <w:numPr>
          <w:ilvl w:val="0"/>
          <w:numId w:val="21"/>
        </w:numPr>
        <w:spacing w:after="0" w:line="240" w:lineRule="auto"/>
        <w:ind w:left="284" w:hanging="284"/>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 xml:space="preserve">Determina a Contrarre da parte dell’organo competente; </w:t>
      </w:r>
    </w:p>
    <w:p w14:paraId="24CC2B69" w14:textId="77777777" w:rsidR="00C14899" w:rsidRPr="00B22DB8" w:rsidRDefault="00C14899" w:rsidP="00C14899">
      <w:pPr>
        <w:numPr>
          <w:ilvl w:val="0"/>
          <w:numId w:val="21"/>
        </w:numPr>
        <w:spacing w:after="0" w:line="240" w:lineRule="auto"/>
        <w:ind w:left="284" w:hanging="284"/>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 xml:space="preserve">Conclusione dell’iter approvativo </w:t>
      </w:r>
    </w:p>
    <w:p w14:paraId="24CC2B6A" w14:textId="77777777" w:rsidR="00C14899" w:rsidRPr="00B22DB8" w:rsidRDefault="00C14899" w:rsidP="00C14899">
      <w:pPr>
        <w:ind w:left="66"/>
        <w:contextualSpacing/>
        <w:jc w:val="both"/>
        <w:rPr>
          <w:rFonts w:ascii="Times New Roman" w:hAnsi="Times New Roman" w:cs="Times New Roman"/>
          <w:bCs/>
          <w:color w:val="000000"/>
          <w:sz w:val="24"/>
          <w:szCs w:val="24"/>
          <w:highlight w:val="yellow"/>
        </w:rPr>
      </w:pPr>
    </w:p>
    <w:p w14:paraId="24CC2B6B" w14:textId="77777777" w:rsidR="00C14899" w:rsidRPr="00B22DB8" w:rsidRDefault="00C14899" w:rsidP="00C14899">
      <w:pPr>
        <w:ind w:left="66"/>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la Determina a Contrarre:</w:t>
      </w:r>
    </w:p>
    <w:p w14:paraId="24CC2B6C" w14:textId="77777777" w:rsidR="00C14899" w:rsidRPr="00B22DB8" w:rsidRDefault="00C14899" w:rsidP="00C14899">
      <w:pPr>
        <w:numPr>
          <w:ilvl w:val="0"/>
          <w:numId w:val="18"/>
        </w:numPr>
        <w:spacing w:after="0" w:line="240" w:lineRule="auto"/>
        <w:ind w:left="851"/>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 xml:space="preserve">autorizza la stipula dell’Atto di Proroga, in caso di modifica di classe 1A che modifichi </w:t>
      </w:r>
      <w:r w:rsidRPr="00B22DB8">
        <w:rPr>
          <w:rFonts w:ascii="Times New Roman" w:hAnsi="Times New Roman" w:cs="Times New Roman"/>
          <w:b/>
          <w:bCs/>
          <w:color w:val="000000"/>
          <w:sz w:val="24"/>
          <w:szCs w:val="24"/>
          <w:u w:val="single"/>
        </w:rPr>
        <w:t>esclusivamente</w:t>
      </w:r>
      <w:r w:rsidRPr="00B22DB8">
        <w:rPr>
          <w:rFonts w:ascii="Times New Roman" w:hAnsi="Times New Roman" w:cs="Times New Roman"/>
          <w:bCs/>
          <w:color w:val="000000"/>
          <w:sz w:val="24"/>
          <w:szCs w:val="24"/>
        </w:rPr>
        <w:t xml:space="preserve"> la data di scadenza del contratto [fine]</w:t>
      </w:r>
    </w:p>
    <w:p w14:paraId="24CC2B6D" w14:textId="77777777" w:rsidR="00C14899" w:rsidRPr="00B22DB8" w:rsidRDefault="00C14899" w:rsidP="00C14899">
      <w:pPr>
        <w:numPr>
          <w:ilvl w:val="0"/>
          <w:numId w:val="18"/>
        </w:numPr>
        <w:spacing w:after="0" w:line="240" w:lineRule="auto"/>
        <w:ind w:left="851"/>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autorizza la stipula dell’Atto Aggiuntivo, in caso di modifica di classe 1A NON onerosa   che NON modifichi il contenuto delle prestazioni richieste</w:t>
      </w:r>
      <w:r w:rsidRPr="00B22DB8">
        <w:rPr>
          <w:rStyle w:val="Rimandonotaapidipagina"/>
          <w:rFonts w:ascii="Times New Roman" w:hAnsi="Times New Roman"/>
          <w:bCs/>
          <w:color w:val="000000"/>
          <w:sz w:val="24"/>
          <w:szCs w:val="24"/>
        </w:rPr>
        <w:footnoteReference w:id="7"/>
      </w:r>
      <w:r w:rsidRPr="00B22DB8">
        <w:rPr>
          <w:rFonts w:ascii="Times New Roman" w:hAnsi="Times New Roman" w:cs="Times New Roman"/>
          <w:bCs/>
          <w:color w:val="000000"/>
          <w:sz w:val="24"/>
          <w:szCs w:val="24"/>
        </w:rPr>
        <w:t xml:space="preserve"> [fine]</w:t>
      </w:r>
    </w:p>
    <w:p w14:paraId="24CC2B6E" w14:textId="77777777" w:rsidR="00C14899" w:rsidRPr="00B22DB8" w:rsidDel="00535A83" w:rsidRDefault="00C14899" w:rsidP="00C14899">
      <w:pPr>
        <w:numPr>
          <w:ilvl w:val="0"/>
          <w:numId w:val="18"/>
        </w:numPr>
        <w:spacing w:after="0" w:line="240" w:lineRule="auto"/>
        <w:ind w:left="851"/>
        <w:contextualSpacing/>
        <w:jc w:val="both"/>
        <w:rPr>
          <w:rFonts w:ascii="Times New Roman" w:hAnsi="Times New Roman" w:cs="Times New Roman"/>
          <w:bCs/>
          <w:color w:val="000000"/>
          <w:sz w:val="24"/>
          <w:szCs w:val="24"/>
        </w:rPr>
      </w:pPr>
      <w:r w:rsidRPr="00B22DB8" w:rsidDel="00535A83">
        <w:rPr>
          <w:rFonts w:ascii="Times New Roman" w:hAnsi="Times New Roman" w:cs="Times New Roman"/>
          <w:bCs/>
          <w:color w:val="000000"/>
          <w:sz w:val="24"/>
          <w:szCs w:val="24"/>
        </w:rPr>
        <w:t xml:space="preserve">autorizza l’emissione della </w:t>
      </w:r>
      <w:proofErr w:type="spellStart"/>
      <w:r w:rsidRPr="00B22DB8" w:rsidDel="00535A83">
        <w:rPr>
          <w:rFonts w:ascii="Times New Roman" w:hAnsi="Times New Roman" w:cs="Times New Roman"/>
          <w:bCs/>
          <w:color w:val="000000"/>
          <w:sz w:val="24"/>
          <w:szCs w:val="24"/>
        </w:rPr>
        <w:t>RdO</w:t>
      </w:r>
      <w:proofErr w:type="spellEnd"/>
      <w:r w:rsidRPr="00B22DB8" w:rsidDel="00535A83">
        <w:rPr>
          <w:rFonts w:ascii="Times New Roman" w:hAnsi="Times New Roman" w:cs="Times New Roman"/>
          <w:bCs/>
          <w:color w:val="000000"/>
          <w:sz w:val="24"/>
          <w:szCs w:val="24"/>
        </w:rPr>
        <w:t xml:space="preserve">, nei casi di modifica di classe </w:t>
      </w:r>
      <w:r w:rsidRPr="00B22DB8">
        <w:rPr>
          <w:rFonts w:ascii="Times New Roman" w:hAnsi="Times New Roman" w:cs="Times New Roman"/>
          <w:bCs/>
          <w:color w:val="000000"/>
          <w:sz w:val="24"/>
          <w:szCs w:val="24"/>
        </w:rPr>
        <w:t>1</w:t>
      </w:r>
      <w:r w:rsidRPr="00B22DB8" w:rsidDel="00535A83">
        <w:rPr>
          <w:rFonts w:ascii="Times New Roman" w:hAnsi="Times New Roman" w:cs="Times New Roman"/>
          <w:bCs/>
          <w:color w:val="000000"/>
          <w:sz w:val="24"/>
          <w:szCs w:val="24"/>
        </w:rPr>
        <w:t xml:space="preserve">A </w:t>
      </w:r>
      <w:r w:rsidRPr="00B22DB8">
        <w:rPr>
          <w:rFonts w:ascii="Times New Roman" w:hAnsi="Times New Roman" w:cs="Times New Roman"/>
          <w:bCs/>
          <w:color w:val="000000"/>
          <w:sz w:val="24"/>
          <w:szCs w:val="24"/>
        </w:rPr>
        <w:t>(onerosa o meno) che modifichi le prestazioni richieste</w:t>
      </w:r>
      <w:r w:rsidRPr="00B22DB8">
        <w:rPr>
          <w:rStyle w:val="Rimandonotaapidipagina"/>
          <w:rFonts w:ascii="Times New Roman" w:hAnsi="Times New Roman"/>
          <w:bCs/>
          <w:color w:val="000000"/>
          <w:sz w:val="24"/>
          <w:szCs w:val="24"/>
        </w:rPr>
        <w:footnoteReference w:id="8"/>
      </w:r>
      <w:r w:rsidRPr="00B22DB8" w:rsidDel="00535A83">
        <w:rPr>
          <w:rFonts w:ascii="Times New Roman" w:hAnsi="Times New Roman" w:cs="Times New Roman"/>
          <w:bCs/>
          <w:color w:val="000000"/>
          <w:sz w:val="24"/>
          <w:szCs w:val="24"/>
        </w:rPr>
        <w:t xml:space="preserve"> [continua]</w:t>
      </w:r>
    </w:p>
    <w:p w14:paraId="24CC2B6F" w14:textId="77777777" w:rsidR="00C14899" w:rsidRPr="00B22DB8" w:rsidRDefault="00C14899" w:rsidP="00C14899">
      <w:pPr>
        <w:numPr>
          <w:ilvl w:val="1"/>
          <w:numId w:val="19"/>
        </w:numPr>
        <w:spacing w:after="0" w:line="240" w:lineRule="auto"/>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lastRenderedPageBreak/>
        <w:t xml:space="preserve">Emissione della </w:t>
      </w:r>
      <w:proofErr w:type="spellStart"/>
      <w:r w:rsidRPr="00B22DB8">
        <w:rPr>
          <w:rFonts w:ascii="Times New Roman" w:hAnsi="Times New Roman" w:cs="Times New Roman"/>
          <w:bCs/>
          <w:color w:val="000000"/>
          <w:sz w:val="24"/>
          <w:szCs w:val="24"/>
        </w:rPr>
        <w:t>RdO</w:t>
      </w:r>
      <w:proofErr w:type="spellEnd"/>
      <w:r w:rsidRPr="00B22DB8">
        <w:rPr>
          <w:rFonts w:ascii="Times New Roman" w:hAnsi="Times New Roman" w:cs="Times New Roman"/>
          <w:bCs/>
          <w:color w:val="000000"/>
          <w:sz w:val="24"/>
          <w:szCs w:val="24"/>
        </w:rPr>
        <w:t xml:space="preserve"> </w:t>
      </w:r>
    </w:p>
    <w:p w14:paraId="24CC2B70" w14:textId="77777777" w:rsidR="00C14899" w:rsidRPr="00B22DB8" w:rsidRDefault="00C14899" w:rsidP="00C14899">
      <w:pPr>
        <w:numPr>
          <w:ilvl w:val="1"/>
          <w:numId w:val="19"/>
        </w:numPr>
        <w:spacing w:after="0" w:line="240" w:lineRule="auto"/>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 xml:space="preserve">Il Contraente predispone ed invia offerta </w:t>
      </w:r>
    </w:p>
    <w:p w14:paraId="24CC2B71" w14:textId="77777777" w:rsidR="00C14899" w:rsidRPr="00B22DB8" w:rsidRDefault="00C14899" w:rsidP="00C14899">
      <w:pPr>
        <w:numPr>
          <w:ilvl w:val="1"/>
          <w:numId w:val="19"/>
        </w:numPr>
        <w:spacing w:after="0" w:line="240" w:lineRule="auto"/>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 xml:space="preserve">Nomina della Commissione di Valutazione </w:t>
      </w:r>
    </w:p>
    <w:p w14:paraId="24CC2B72" w14:textId="77777777" w:rsidR="00C14899" w:rsidRPr="00B22DB8" w:rsidRDefault="00C14899" w:rsidP="00C14899">
      <w:pPr>
        <w:numPr>
          <w:ilvl w:val="1"/>
          <w:numId w:val="19"/>
        </w:numPr>
        <w:spacing w:after="0" w:line="240" w:lineRule="auto"/>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Verifica, accettazione dell’offerta (RUP/UPQ) e trasmissione alla Commissione di valutazione</w:t>
      </w:r>
    </w:p>
    <w:p w14:paraId="24CC2B73" w14:textId="77777777" w:rsidR="00C14899" w:rsidRPr="00B22DB8" w:rsidRDefault="00C14899" w:rsidP="00C14899">
      <w:pPr>
        <w:numPr>
          <w:ilvl w:val="1"/>
          <w:numId w:val="19"/>
        </w:numPr>
        <w:spacing w:after="0" w:line="240" w:lineRule="auto"/>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Emissione del verbale della Commissione di Valutazione</w:t>
      </w:r>
    </w:p>
    <w:p w14:paraId="24CC2B74" w14:textId="77777777" w:rsidR="00C14899" w:rsidRPr="00B22DB8" w:rsidRDefault="00C14899" w:rsidP="00C14899">
      <w:pPr>
        <w:numPr>
          <w:ilvl w:val="1"/>
          <w:numId w:val="19"/>
        </w:numPr>
        <w:spacing w:after="0" w:line="240" w:lineRule="auto"/>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Accettazione del prezzo (ASI/Contraente)</w:t>
      </w:r>
    </w:p>
    <w:p w14:paraId="24CC2B75" w14:textId="77777777" w:rsidR="00C14899" w:rsidRPr="00B22DB8" w:rsidRDefault="00C14899" w:rsidP="00C14899">
      <w:pPr>
        <w:numPr>
          <w:ilvl w:val="1"/>
          <w:numId w:val="19"/>
        </w:numPr>
        <w:spacing w:after="0" w:line="240" w:lineRule="auto"/>
        <w:contextualSpacing/>
        <w:jc w:val="both"/>
        <w:rPr>
          <w:rFonts w:ascii="Times New Roman" w:hAnsi="Times New Roman" w:cs="Times New Roman"/>
          <w:bCs/>
          <w:color w:val="000000"/>
          <w:sz w:val="24"/>
          <w:szCs w:val="24"/>
        </w:rPr>
      </w:pPr>
      <w:r w:rsidRPr="00B22DB8">
        <w:rPr>
          <w:rFonts w:ascii="Times New Roman" w:hAnsi="Times New Roman" w:cs="Times New Roman"/>
          <w:bCs/>
          <w:color w:val="000000"/>
          <w:sz w:val="24"/>
          <w:szCs w:val="24"/>
        </w:rPr>
        <w:t>Approvazione e stipula dell’Atto Aggiuntivo</w:t>
      </w:r>
      <w:r w:rsidRPr="00B22DB8">
        <w:rPr>
          <w:rFonts w:ascii="Times New Roman" w:hAnsi="Times New Roman" w:cs="Times New Roman"/>
          <w:bCs/>
          <w:color w:val="FFFFFF" w:themeColor="background1"/>
          <w:sz w:val="24"/>
          <w:szCs w:val="24"/>
          <w:vertAlign w:val="superscript"/>
        </w:rPr>
        <w:endnoteReference w:id="1"/>
      </w:r>
    </w:p>
    <w:p w14:paraId="24CC2B76" w14:textId="77777777" w:rsidR="00C14899" w:rsidRPr="00B22DB8" w:rsidRDefault="00C14899" w:rsidP="00C14899">
      <w:pPr>
        <w:jc w:val="both"/>
        <w:rPr>
          <w:rFonts w:ascii="Times New Roman" w:hAnsi="Times New Roman" w:cs="Times New Roman"/>
          <w:bCs/>
          <w:color w:val="000000"/>
          <w:sz w:val="24"/>
          <w:szCs w:val="24"/>
        </w:rPr>
      </w:pPr>
    </w:p>
    <w:p w14:paraId="24CC2B77"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Cs/>
          <w:color w:val="000000"/>
          <w:sz w:val="24"/>
          <w:szCs w:val="24"/>
        </w:rPr>
        <w:t>Successive fasi di gestione contrattuale e verifica di conformità [fine]</w:t>
      </w:r>
    </w:p>
    <w:p w14:paraId="24CC2B78" w14:textId="77777777" w:rsidR="00C14899" w:rsidRPr="00B22DB8" w:rsidRDefault="00C14899" w:rsidP="00C14899">
      <w:pPr>
        <w:pStyle w:val="Testonotadichiusura"/>
        <w:rPr>
          <w:sz w:val="24"/>
          <w:szCs w:val="24"/>
        </w:rPr>
      </w:pPr>
    </w:p>
    <w:p w14:paraId="24CC2B79" w14:textId="77777777" w:rsidR="00C14899" w:rsidRPr="00B22DB8" w:rsidRDefault="00C14899" w:rsidP="00C14899">
      <w:pPr>
        <w:jc w:val="both"/>
        <w:rPr>
          <w:rFonts w:ascii="Times New Roman" w:hAnsi="Times New Roman" w:cs="Times New Roman"/>
          <w:b/>
          <w:i/>
          <w:color w:val="000000"/>
          <w:sz w:val="24"/>
          <w:szCs w:val="24"/>
          <w:u w:val="single"/>
        </w:rPr>
      </w:pPr>
    </w:p>
    <w:p w14:paraId="24CC2B7A" w14:textId="77777777" w:rsidR="00C14899" w:rsidRPr="00B22DB8" w:rsidRDefault="00C14899" w:rsidP="00C14899">
      <w:pPr>
        <w:jc w:val="both"/>
        <w:rPr>
          <w:rFonts w:ascii="Times New Roman" w:hAnsi="Times New Roman" w:cs="Times New Roman"/>
          <w:b/>
          <w:i/>
          <w:color w:val="000000"/>
          <w:sz w:val="24"/>
          <w:szCs w:val="24"/>
          <w:u w:val="single"/>
          <w:lang w:val="en-GB"/>
        </w:rPr>
      </w:pPr>
      <w:r w:rsidRPr="00B22DB8">
        <w:rPr>
          <w:rFonts w:ascii="Times New Roman" w:hAnsi="Times New Roman" w:cs="Times New Roman"/>
          <w:b/>
          <w:i/>
          <w:color w:val="000000"/>
          <w:sz w:val="24"/>
          <w:szCs w:val="24"/>
          <w:u w:val="single"/>
          <w:lang w:val="en-GB"/>
        </w:rPr>
        <w:t xml:space="preserve">C.2 - </w:t>
      </w:r>
      <w:proofErr w:type="spellStart"/>
      <w:r w:rsidRPr="00B22DB8">
        <w:rPr>
          <w:rFonts w:ascii="Times New Roman" w:hAnsi="Times New Roman" w:cs="Times New Roman"/>
          <w:b/>
          <w:i/>
          <w:color w:val="000000"/>
          <w:sz w:val="24"/>
          <w:szCs w:val="24"/>
          <w:u w:val="single"/>
          <w:lang w:val="en-GB"/>
        </w:rPr>
        <w:t>Esempio</w:t>
      </w:r>
      <w:proofErr w:type="spellEnd"/>
      <w:r w:rsidRPr="00B22DB8">
        <w:rPr>
          <w:rFonts w:ascii="Times New Roman" w:hAnsi="Times New Roman" w:cs="Times New Roman"/>
          <w:b/>
          <w:i/>
          <w:color w:val="000000"/>
          <w:sz w:val="24"/>
          <w:szCs w:val="24"/>
          <w:u w:val="single"/>
          <w:lang w:val="en-GB"/>
        </w:rPr>
        <w:t xml:space="preserve"> Project Directive </w:t>
      </w:r>
    </w:p>
    <w:p w14:paraId="24CC2B7B" w14:textId="77777777" w:rsidR="00C14899" w:rsidRPr="00B22DB8" w:rsidRDefault="00C14899" w:rsidP="00C14899">
      <w:pPr>
        <w:jc w:val="both"/>
        <w:rPr>
          <w:rFonts w:ascii="Times New Roman" w:hAnsi="Times New Roman" w:cs="Times New Roman"/>
          <w:color w:val="000000"/>
          <w:sz w:val="24"/>
          <w:szCs w:val="24"/>
          <w:lang w:val="en-GB"/>
        </w:rPr>
      </w:pPr>
    </w:p>
    <w:p w14:paraId="24CC2B7C" w14:textId="77777777" w:rsidR="00C14899" w:rsidRPr="00B22DB8" w:rsidRDefault="00C14899" w:rsidP="00C14899">
      <w:pPr>
        <w:jc w:val="both"/>
        <w:rPr>
          <w:rFonts w:ascii="Times New Roman" w:hAnsi="Times New Roman" w:cs="Times New Roman"/>
          <w:color w:val="000000"/>
          <w:sz w:val="24"/>
          <w:szCs w:val="24"/>
          <w:lang w:val="en-GB"/>
        </w:rPr>
      </w:pPr>
    </w:p>
    <w:p w14:paraId="24CC2B7D" w14:textId="77777777" w:rsidR="00C14899" w:rsidRPr="00B22DB8" w:rsidRDefault="00C14899" w:rsidP="00C14899">
      <w:pPr>
        <w:jc w:val="both"/>
        <w:rPr>
          <w:rFonts w:ascii="Times New Roman" w:hAnsi="Times New Roman" w:cs="Times New Roman"/>
          <w:color w:val="000000"/>
          <w:sz w:val="24"/>
          <w:szCs w:val="24"/>
          <w:lang w:val="en-GB"/>
        </w:rPr>
      </w:pPr>
      <w:r w:rsidRPr="00B22DB8">
        <w:rPr>
          <w:rFonts w:ascii="Times New Roman" w:hAnsi="Times New Roman" w:cs="Times New Roman"/>
          <w:noProof/>
          <w:sz w:val="24"/>
          <w:szCs w:val="24"/>
          <w:lang w:val="en-US"/>
        </w:rPr>
        <w:drawing>
          <wp:inline distT="0" distB="0" distL="0" distR="0" wp14:anchorId="24CC2DB1" wp14:editId="24CC2DB2">
            <wp:extent cx="6060440" cy="3985621"/>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9506" t="21104" r="19154" b="7176"/>
                    <a:stretch/>
                  </pic:blipFill>
                  <pic:spPr bwMode="auto">
                    <a:xfrm>
                      <a:off x="0" y="0"/>
                      <a:ext cx="6071669" cy="3993006"/>
                    </a:xfrm>
                    <a:prstGeom prst="rect">
                      <a:avLst/>
                    </a:prstGeom>
                    <a:ln>
                      <a:noFill/>
                    </a:ln>
                    <a:extLst>
                      <a:ext uri="{53640926-AAD7-44D8-BBD7-CCE9431645EC}">
                        <a14:shadowObscured xmlns:a14="http://schemas.microsoft.com/office/drawing/2010/main"/>
                      </a:ext>
                    </a:extLst>
                  </pic:spPr>
                </pic:pic>
              </a:graphicData>
            </a:graphic>
          </wp:inline>
        </w:drawing>
      </w:r>
    </w:p>
    <w:p w14:paraId="24CC2B7E" w14:textId="77777777" w:rsidR="00C14899" w:rsidRPr="00B22DB8" w:rsidRDefault="00C14899" w:rsidP="00C14899">
      <w:pPr>
        <w:jc w:val="both"/>
        <w:rPr>
          <w:rFonts w:ascii="Times New Roman" w:hAnsi="Times New Roman" w:cs="Times New Roman"/>
          <w:color w:val="000000"/>
          <w:sz w:val="24"/>
          <w:szCs w:val="24"/>
        </w:rPr>
      </w:pPr>
    </w:p>
    <w:p w14:paraId="24CC2B7F" w14:textId="77777777" w:rsidR="00C14899" w:rsidRPr="00B22DB8" w:rsidRDefault="00C14899" w:rsidP="00C14899">
      <w:pPr>
        <w:jc w:val="both"/>
        <w:rPr>
          <w:rFonts w:ascii="Times New Roman" w:hAnsi="Times New Roman" w:cs="Times New Roman"/>
          <w:color w:val="000000"/>
          <w:sz w:val="24"/>
          <w:szCs w:val="24"/>
        </w:rPr>
      </w:pPr>
    </w:p>
    <w:p w14:paraId="24CC2B80" w14:textId="77777777" w:rsidR="00C14899" w:rsidRPr="00B22DB8" w:rsidRDefault="00C14899" w:rsidP="00C14899">
      <w:pPr>
        <w:jc w:val="both"/>
        <w:rPr>
          <w:rFonts w:ascii="Times New Roman" w:hAnsi="Times New Roman" w:cs="Times New Roman"/>
          <w:color w:val="000000"/>
          <w:sz w:val="24"/>
          <w:szCs w:val="24"/>
        </w:rPr>
      </w:pPr>
    </w:p>
    <w:p w14:paraId="24CC2B81" w14:textId="77777777" w:rsidR="00C14899" w:rsidRPr="00B22DB8" w:rsidRDefault="00C14899" w:rsidP="00C14899">
      <w:pPr>
        <w:jc w:val="both"/>
        <w:rPr>
          <w:rFonts w:ascii="Times New Roman" w:hAnsi="Times New Roman" w:cs="Times New Roman"/>
          <w:color w:val="000000"/>
          <w:sz w:val="24"/>
          <w:szCs w:val="24"/>
        </w:rPr>
      </w:pPr>
    </w:p>
    <w:p w14:paraId="24CC2B82" w14:textId="77777777" w:rsidR="00C14899" w:rsidRPr="00B22DB8" w:rsidRDefault="00C14899" w:rsidP="00C14899">
      <w:pPr>
        <w:jc w:val="both"/>
        <w:rPr>
          <w:rFonts w:ascii="Times New Roman" w:hAnsi="Times New Roman" w:cs="Times New Roman"/>
          <w:color w:val="000000"/>
          <w:sz w:val="24"/>
          <w:szCs w:val="24"/>
        </w:rPr>
      </w:pPr>
    </w:p>
    <w:p w14:paraId="24CC2B83" w14:textId="77777777" w:rsidR="00C14899" w:rsidRPr="00B22DB8" w:rsidRDefault="00C14899" w:rsidP="00C14899">
      <w:pPr>
        <w:jc w:val="both"/>
        <w:rPr>
          <w:rFonts w:ascii="Times New Roman" w:hAnsi="Times New Roman" w:cs="Times New Roman"/>
          <w:color w:val="000000"/>
          <w:sz w:val="24"/>
          <w:szCs w:val="24"/>
        </w:rPr>
      </w:pPr>
    </w:p>
    <w:p w14:paraId="24CC2B84" w14:textId="77777777" w:rsidR="00C14899" w:rsidRPr="00B22DB8" w:rsidRDefault="00C14899" w:rsidP="00C14899">
      <w:pPr>
        <w:jc w:val="both"/>
        <w:rPr>
          <w:rFonts w:ascii="Times New Roman" w:hAnsi="Times New Roman" w:cs="Times New Roman"/>
          <w:color w:val="000000"/>
          <w:sz w:val="24"/>
          <w:szCs w:val="24"/>
        </w:rPr>
      </w:pPr>
    </w:p>
    <w:p w14:paraId="24CC2B85" w14:textId="77777777" w:rsidR="00C14899" w:rsidRPr="00B22DB8" w:rsidRDefault="00C14899" w:rsidP="00C14899">
      <w:pPr>
        <w:jc w:val="both"/>
        <w:rPr>
          <w:rFonts w:ascii="Times New Roman" w:hAnsi="Times New Roman" w:cs="Times New Roman"/>
          <w:color w:val="000000"/>
          <w:sz w:val="24"/>
          <w:szCs w:val="24"/>
        </w:rPr>
      </w:pPr>
    </w:p>
    <w:p w14:paraId="24CC2B86" w14:textId="77777777" w:rsidR="00C14899" w:rsidRPr="00B22DB8" w:rsidRDefault="00C14899" w:rsidP="00C14899">
      <w:pPr>
        <w:jc w:val="both"/>
        <w:rPr>
          <w:rFonts w:ascii="Times New Roman" w:hAnsi="Times New Roman" w:cs="Times New Roman"/>
          <w:color w:val="000000"/>
          <w:sz w:val="24"/>
          <w:szCs w:val="24"/>
        </w:rPr>
      </w:pPr>
    </w:p>
    <w:p w14:paraId="24CC2B87" w14:textId="77777777" w:rsidR="00C14899" w:rsidRPr="00B22DB8" w:rsidRDefault="00C14899" w:rsidP="00C14899">
      <w:pPr>
        <w:jc w:val="both"/>
        <w:rPr>
          <w:rFonts w:ascii="Times New Roman" w:hAnsi="Times New Roman" w:cs="Times New Roman"/>
          <w:color w:val="000000"/>
          <w:sz w:val="24"/>
          <w:szCs w:val="24"/>
        </w:rPr>
      </w:pPr>
    </w:p>
    <w:p w14:paraId="24CC2B88" w14:textId="77777777" w:rsidR="00C14899" w:rsidRPr="00B22DB8" w:rsidRDefault="00C14899" w:rsidP="00C14899">
      <w:pPr>
        <w:jc w:val="both"/>
        <w:rPr>
          <w:rFonts w:ascii="Times New Roman" w:hAnsi="Times New Roman" w:cs="Times New Roman"/>
          <w:b/>
          <w:i/>
          <w:color w:val="000000"/>
          <w:sz w:val="24"/>
          <w:szCs w:val="24"/>
          <w:u w:val="single"/>
        </w:rPr>
      </w:pPr>
      <w:r w:rsidRPr="00B22DB8">
        <w:rPr>
          <w:rFonts w:ascii="Times New Roman" w:hAnsi="Times New Roman" w:cs="Times New Roman"/>
          <w:b/>
          <w:i/>
          <w:color w:val="000000"/>
          <w:sz w:val="24"/>
          <w:szCs w:val="24"/>
          <w:u w:val="single"/>
        </w:rPr>
        <w:t xml:space="preserve">C.3 - Esempio Engineering </w:t>
      </w:r>
      <w:proofErr w:type="spellStart"/>
      <w:r w:rsidRPr="00B22DB8">
        <w:rPr>
          <w:rFonts w:ascii="Times New Roman" w:hAnsi="Times New Roman" w:cs="Times New Roman"/>
          <w:b/>
          <w:i/>
          <w:color w:val="000000"/>
          <w:sz w:val="24"/>
          <w:szCs w:val="24"/>
          <w:u w:val="single"/>
        </w:rPr>
        <w:t>Change</w:t>
      </w:r>
      <w:proofErr w:type="spellEnd"/>
      <w:r w:rsidRPr="00B22DB8">
        <w:rPr>
          <w:rFonts w:ascii="Times New Roman" w:hAnsi="Times New Roman" w:cs="Times New Roman"/>
          <w:b/>
          <w:i/>
          <w:color w:val="000000"/>
          <w:sz w:val="24"/>
          <w:szCs w:val="24"/>
          <w:u w:val="single"/>
        </w:rPr>
        <w:t xml:space="preserve"> </w:t>
      </w:r>
      <w:proofErr w:type="spellStart"/>
      <w:r w:rsidRPr="00B22DB8">
        <w:rPr>
          <w:rFonts w:ascii="Times New Roman" w:hAnsi="Times New Roman" w:cs="Times New Roman"/>
          <w:b/>
          <w:i/>
          <w:color w:val="000000"/>
          <w:sz w:val="24"/>
          <w:szCs w:val="24"/>
          <w:u w:val="single"/>
        </w:rPr>
        <w:t>Proposal</w:t>
      </w:r>
      <w:proofErr w:type="spellEnd"/>
      <w:r w:rsidRPr="00B22DB8">
        <w:rPr>
          <w:rFonts w:ascii="Times New Roman" w:hAnsi="Times New Roman" w:cs="Times New Roman"/>
          <w:b/>
          <w:i/>
          <w:color w:val="000000"/>
          <w:sz w:val="24"/>
          <w:szCs w:val="24"/>
          <w:u w:val="single"/>
        </w:rPr>
        <w:t xml:space="preserve"> </w:t>
      </w:r>
    </w:p>
    <w:p w14:paraId="24CC2B89" w14:textId="77777777" w:rsidR="00C14899" w:rsidRPr="00B22DB8" w:rsidRDefault="00C14899" w:rsidP="00C14899">
      <w:pPr>
        <w:jc w:val="both"/>
        <w:rPr>
          <w:rFonts w:ascii="Times New Roman" w:hAnsi="Times New Roman" w:cs="Times New Roman"/>
          <w:color w:val="000000"/>
          <w:sz w:val="24"/>
          <w:szCs w:val="24"/>
          <w:lang w:val="en-GB"/>
        </w:rPr>
      </w:pPr>
    </w:p>
    <w:p w14:paraId="24CC2B8A" w14:textId="77777777" w:rsidR="00C14899" w:rsidRPr="00B22DB8" w:rsidRDefault="00C14899" w:rsidP="00C14899">
      <w:pPr>
        <w:jc w:val="center"/>
        <w:rPr>
          <w:rFonts w:ascii="Times New Roman" w:hAnsi="Times New Roman" w:cs="Times New Roman"/>
          <w:color w:val="000000"/>
          <w:sz w:val="24"/>
          <w:szCs w:val="24"/>
          <w:lang w:val="en-GB"/>
        </w:rPr>
      </w:pPr>
      <w:r w:rsidRPr="00B22DB8">
        <w:rPr>
          <w:rFonts w:ascii="Times New Roman" w:hAnsi="Times New Roman" w:cs="Times New Roman"/>
          <w:noProof/>
          <w:sz w:val="24"/>
          <w:szCs w:val="24"/>
          <w:lang w:val="en-US"/>
        </w:rPr>
        <w:lastRenderedPageBreak/>
        <w:drawing>
          <wp:inline distT="0" distB="0" distL="0" distR="0" wp14:anchorId="24CC2DB3" wp14:editId="24CC2DB4">
            <wp:extent cx="4091940" cy="5799880"/>
            <wp:effectExtent l="0" t="0" r="381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858" t="20144" r="35505" b="7692"/>
                    <a:stretch/>
                  </pic:blipFill>
                  <pic:spPr bwMode="auto">
                    <a:xfrm>
                      <a:off x="0" y="0"/>
                      <a:ext cx="4093853" cy="5802591"/>
                    </a:xfrm>
                    <a:prstGeom prst="rect">
                      <a:avLst/>
                    </a:prstGeom>
                    <a:ln>
                      <a:noFill/>
                    </a:ln>
                    <a:extLst>
                      <a:ext uri="{53640926-AAD7-44D8-BBD7-CCE9431645EC}">
                        <a14:shadowObscured xmlns:a14="http://schemas.microsoft.com/office/drawing/2010/main"/>
                      </a:ext>
                    </a:extLst>
                  </pic:spPr>
                </pic:pic>
              </a:graphicData>
            </a:graphic>
          </wp:inline>
        </w:drawing>
      </w:r>
    </w:p>
    <w:p w14:paraId="24CC2B8B" w14:textId="77777777" w:rsidR="00C14899" w:rsidRPr="00B22DB8" w:rsidRDefault="00C14899" w:rsidP="00C14899">
      <w:pPr>
        <w:rPr>
          <w:rFonts w:ascii="Times New Roman" w:eastAsia="Times New Roman" w:hAnsi="Times New Roman" w:cs="Times New Roman"/>
          <w:sz w:val="24"/>
          <w:szCs w:val="24"/>
          <w:lang w:eastAsia="it-IT"/>
        </w:rPr>
      </w:pPr>
    </w:p>
    <w:p w14:paraId="24CC2B8C" w14:textId="77777777" w:rsidR="00C14899" w:rsidRPr="00B22DB8" w:rsidRDefault="00C14899" w:rsidP="00C14899">
      <w:pPr>
        <w:rPr>
          <w:rFonts w:ascii="Times New Roman" w:eastAsia="Times New Roman" w:hAnsi="Times New Roman" w:cs="Times New Roman"/>
          <w:sz w:val="24"/>
          <w:szCs w:val="24"/>
          <w:lang w:eastAsia="it-IT"/>
        </w:rPr>
      </w:pPr>
    </w:p>
    <w:p w14:paraId="24CC2B8D" w14:textId="77777777" w:rsidR="00C14899" w:rsidRPr="00B22DB8" w:rsidRDefault="00C14899" w:rsidP="00C14899">
      <w:pPr>
        <w:rPr>
          <w:rFonts w:ascii="Times New Roman" w:eastAsia="Times New Roman" w:hAnsi="Times New Roman" w:cs="Times New Roman"/>
          <w:sz w:val="24"/>
          <w:szCs w:val="24"/>
          <w:lang w:eastAsia="it-IT"/>
        </w:rPr>
      </w:pPr>
    </w:p>
    <w:p w14:paraId="24CC2B8E" w14:textId="77777777" w:rsidR="00C14899" w:rsidRPr="00B22DB8" w:rsidRDefault="00C14899" w:rsidP="00C14899">
      <w:pPr>
        <w:rPr>
          <w:rFonts w:ascii="Times New Roman" w:eastAsia="Times New Roman" w:hAnsi="Times New Roman" w:cs="Times New Roman"/>
          <w:sz w:val="24"/>
          <w:szCs w:val="24"/>
          <w:lang w:eastAsia="it-IT"/>
        </w:rPr>
      </w:pPr>
    </w:p>
    <w:p w14:paraId="24CC2B8F" w14:textId="77777777" w:rsidR="00C14899" w:rsidRPr="00B22DB8" w:rsidRDefault="00C14899" w:rsidP="00C14899">
      <w:pPr>
        <w:rPr>
          <w:rFonts w:ascii="Times New Roman" w:eastAsia="Times New Roman" w:hAnsi="Times New Roman" w:cs="Times New Roman"/>
          <w:sz w:val="24"/>
          <w:szCs w:val="24"/>
          <w:lang w:eastAsia="it-IT"/>
        </w:rPr>
      </w:pPr>
    </w:p>
    <w:p w14:paraId="24CC2B90" w14:textId="77777777" w:rsidR="00C14899" w:rsidRPr="00B22DB8" w:rsidRDefault="00C14899" w:rsidP="00C14899">
      <w:pPr>
        <w:rPr>
          <w:rFonts w:ascii="Times New Roman" w:eastAsia="Times New Roman" w:hAnsi="Times New Roman" w:cs="Times New Roman"/>
          <w:sz w:val="24"/>
          <w:szCs w:val="24"/>
          <w:lang w:eastAsia="it-IT"/>
        </w:rPr>
      </w:pPr>
    </w:p>
    <w:p w14:paraId="24CC2B91" w14:textId="77777777" w:rsidR="00C14899" w:rsidRPr="00B22DB8" w:rsidRDefault="00C14899" w:rsidP="00C14899">
      <w:pPr>
        <w:rPr>
          <w:rFonts w:ascii="Times New Roman" w:eastAsia="Times New Roman" w:hAnsi="Times New Roman" w:cs="Times New Roman"/>
          <w:sz w:val="24"/>
          <w:szCs w:val="24"/>
          <w:lang w:eastAsia="it-IT"/>
        </w:rPr>
      </w:pPr>
    </w:p>
    <w:p w14:paraId="24CC2B92" w14:textId="77777777" w:rsidR="00C14899" w:rsidRPr="00B22DB8" w:rsidRDefault="00C14899" w:rsidP="00C14899">
      <w:pPr>
        <w:rPr>
          <w:rFonts w:ascii="Times New Roman" w:eastAsia="Times New Roman" w:hAnsi="Times New Roman" w:cs="Times New Roman"/>
          <w:sz w:val="24"/>
          <w:szCs w:val="24"/>
          <w:lang w:eastAsia="it-IT"/>
        </w:rPr>
      </w:pPr>
    </w:p>
    <w:p w14:paraId="24CC2B93" w14:textId="77777777" w:rsidR="00C14899" w:rsidRPr="00B22DB8" w:rsidRDefault="00C14899" w:rsidP="00C14899">
      <w:pPr>
        <w:jc w:val="both"/>
        <w:rPr>
          <w:rFonts w:ascii="Times New Roman" w:hAnsi="Times New Roman" w:cs="Times New Roman"/>
          <w:b/>
          <w:i/>
          <w:color w:val="000000"/>
          <w:sz w:val="24"/>
          <w:szCs w:val="24"/>
          <w:u w:val="single"/>
        </w:rPr>
      </w:pPr>
      <w:r w:rsidRPr="00B22DB8">
        <w:rPr>
          <w:rFonts w:ascii="Times New Roman" w:hAnsi="Times New Roman" w:cs="Times New Roman"/>
          <w:b/>
          <w:i/>
          <w:color w:val="000000"/>
          <w:sz w:val="24"/>
          <w:szCs w:val="24"/>
          <w:u w:val="single"/>
        </w:rPr>
        <w:t>C.4 - Risultanze del CRB</w:t>
      </w:r>
    </w:p>
    <w:p w14:paraId="24CC2B94" w14:textId="77777777" w:rsidR="00C14899" w:rsidRPr="00B22DB8" w:rsidRDefault="00C14899" w:rsidP="00C14899">
      <w:pPr>
        <w:rPr>
          <w:rFonts w:ascii="Times New Roman" w:eastAsia="Times New Roman" w:hAnsi="Times New Roman" w:cs="Times New Roman"/>
          <w:sz w:val="24"/>
          <w:szCs w:val="24"/>
          <w:lang w:eastAsia="it-IT"/>
        </w:rPr>
      </w:pPr>
    </w:p>
    <w:p w14:paraId="24CC2B95" w14:textId="77777777" w:rsidR="00C14899" w:rsidRPr="00B22DB8" w:rsidRDefault="00C14899" w:rsidP="00C14899">
      <w:pPr>
        <w:rPr>
          <w:rFonts w:ascii="Times New Roman" w:eastAsia="Times New Roman" w:hAnsi="Times New Roman" w:cs="Times New Roman"/>
          <w:sz w:val="24"/>
          <w:szCs w:val="24"/>
          <w:lang w:eastAsia="it-IT"/>
        </w:rPr>
      </w:pPr>
    </w:p>
    <w:p w14:paraId="24CC2B96" w14:textId="77777777" w:rsidR="00C14899" w:rsidRPr="00B22DB8" w:rsidRDefault="00C14899" w:rsidP="00C14899">
      <w:pPr>
        <w:rPr>
          <w:rFonts w:ascii="Times New Roman" w:eastAsia="Times New Roman" w:hAnsi="Times New Roman" w:cs="Times New Roman"/>
          <w:sz w:val="24"/>
          <w:szCs w:val="24"/>
          <w:lang w:val="en-GB" w:eastAsia="it-IT"/>
        </w:rPr>
      </w:pPr>
      <w:r w:rsidRPr="00B22DB8">
        <w:rPr>
          <w:rFonts w:ascii="Times New Roman" w:eastAsia="Times New Roman" w:hAnsi="Times New Roman" w:cs="Times New Roman"/>
          <w:noProof/>
          <w:sz w:val="24"/>
          <w:szCs w:val="24"/>
          <w:lang w:val="en-US"/>
        </w:rPr>
        <w:drawing>
          <wp:inline distT="0" distB="0" distL="0" distR="0" wp14:anchorId="24CC2DB5" wp14:editId="24CC2DB6">
            <wp:extent cx="5917401" cy="4302745"/>
            <wp:effectExtent l="0" t="0" r="7620" b="317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8882" t="18889" r="36667" b="10718"/>
                    <a:stretch/>
                  </pic:blipFill>
                  <pic:spPr bwMode="auto">
                    <a:xfrm>
                      <a:off x="0" y="0"/>
                      <a:ext cx="5926024" cy="4309015"/>
                    </a:xfrm>
                    <a:prstGeom prst="rect">
                      <a:avLst/>
                    </a:prstGeom>
                    <a:ln>
                      <a:noFill/>
                    </a:ln>
                    <a:extLst>
                      <a:ext uri="{53640926-AAD7-44D8-BBD7-CCE9431645EC}">
                        <a14:shadowObscured xmlns:a14="http://schemas.microsoft.com/office/drawing/2010/main"/>
                      </a:ext>
                    </a:extLst>
                  </pic:spPr>
                </pic:pic>
              </a:graphicData>
            </a:graphic>
          </wp:inline>
        </w:drawing>
      </w:r>
    </w:p>
    <w:p w14:paraId="24CC2B97" w14:textId="77777777" w:rsidR="00C14899" w:rsidRPr="00B22DB8" w:rsidRDefault="00C14899" w:rsidP="00C14899">
      <w:pPr>
        <w:rPr>
          <w:rFonts w:ascii="Times New Roman" w:eastAsia="Times New Roman" w:hAnsi="Times New Roman" w:cs="Times New Roman"/>
          <w:sz w:val="24"/>
          <w:szCs w:val="24"/>
          <w:lang w:val="en-GB" w:eastAsia="it-IT"/>
        </w:rPr>
      </w:pPr>
      <w:r w:rsidRPr="00B22DB8">
        <w:rPr>
          <w:rFonts w:ascii="Times New Roman" w:eastAsia="Times New Roman" w:hAnsi="Times New Roman" w:cs="Times New Roman"/>
          <w:noProof/>
          <w:sz w:val="24"/>
          <w:szCs w:val="24"/>
          <w:lang w:val="en-US"/>
        </w:rPr>
        <w:lastRenderedPageBreak/>
        <w:drawing>
          <wp:inline distT="0" distB="0" distL="0" distR="0" wp14:anchorId="24CC2DB7" wp14:editId="24CC2DB8">
            <wp:extent cx="5821680" cy="3647578"/>
            <wp:effectExtent l="0" t="0" r="762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7099" t="19775" r="15999" b="5700"/>
                    <a:stretch/>
                  </pic:blipFill>
                  <pic:spPr bwMode="auto">
                    <a:xfrm>
                      <a:off x="0" y="0"/>
                      <a:ext cx="5845623" cy="3662580"/>
                    </a:xfrm>
                    <a:prstGeom prst="rect">
                      <a:avLst/>
                    </a:prstGeom>
                    <a:ln>
                      <a:noFill/>
                    </a:ln>
                    <a:extLst>
                      <a:ext uri="{53640926-AAD7-44D8-BBD7-CCE9431645EC}">
                        <a14:shadowObscured xmlns:a14="http://schemas.microsoft.com/office/drawing/2010/main"/>
                      </a:ext>
                    </a:extLst>
                  </pic:spPr>
                </pic:pic>
              </a:graphicData>
            </a:graphic>
          </wp:inline>
        </w:drawing>
      </w:r>
    </w:p>
    <w:p w14:paraId="24CC2B98" w14:textId="77777777" w:rsidR="00C14899" w:rsidRPr="00B22DB8" w:rsidRDefault="00C14899" w:rsidP="00C14899">
      <w:pPr>
        <w:rPr>
          <w:rFonts w:ascii="Times New Roman" w:eastAsia="Times New Roman" w:hAnsi="Times New Roman" w:cs="Times New Roman"/>
          <w:sz w:val="24"/>
          <w:szCs w:val="24"/>
          <w:lang w:val="en-GB" w:eastAsia="it-IT"/>
        </w:rPr>
      </w:pPr>
    </w:p>
    <w:p w14:paraId="24CC2B99" w14:textId="77777777" w:rsidR="00C14899" w:rsidRPr="00B22DB8" w:rsidRDefault="00C14899" w:rsidP="00C14899">
      <w:pPr>
        <w:rPr>
          <w:rFonts w:ascii="Times New Roman" w:eastAsiaTheme="majorEastAsia" w:hAnsi="Times New Roman" w:cs="Times New Roman"/>
          <w:i/>
          <w:iCs/>
          <w:color w:val="2E74B5" w:themeColor="accent1" w:themeShade="BF"/>
          <w:sz w:val="24"/>
          <w:szCs w:val="24"/>
        </w:rPr>
      </w:pPr>
      <w:r w:rsidRPr="00B22DB8">
        <w:rPr>
          <w:rFonts w:ascii="Times New Roman" w:eastAsiaTheme="majorEastAsia" w:hAnsi="Times New Roman" w:cs="Times New Roman"/>
          <w:i/>
          <w:iCs/>
          <w:color w:val="2E74B5" w:themeColor="accent1" w:themeShade="BF"/>
          <w:sz w:val="24"/>
          <w:szCs w:val="24"/>
        </w:rPr>
        <w:br w:type="page"/>
      </w:r>
    </w:p>
    <w:p w14:paraId="24CC2B9A"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p>
    <w:p w14:paraId="24CC2B9B"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p>
    <w:p w14:paraId="24CC2B9C"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r w:rsidRPr="00B22DB8">
        <w:rPr>
          <w:rFonts w:ascii="Times New Roman" w:eastAsiaTheme="majorEastAsia" w:hAnsi="Times New Roman" w:cs="Times New Roman"/>
          <w:i/>
          <w:iCs/>
          <w:color w:val="2E74B5" w:themeColor="accent1" w:themeShade="BF"/>
          <w:sz w:val="24"/>
          <w:szCs w:val="24"/>
        </w:rPr>
        <w:t xml:space="preserve">APPENDICE D </w:t>
      </w:r>
    </w:p>
    <w:p w14:paraId="24CC2B9D" w14:textId="77777777" w:rsidR="00C14899" w:rsidRPr="00B22DB8" w:rsidRDefault="00C14899" w:rsidP="00C14899">
      <w:pPr>
        <w:rPr>
          <w:rFonts w:ascii="Times New Roman" w:hAnsi="Times New Roman" w:cs="Times New Roman"/>
          <w:sz w:val="24"/>
          <w:szCs w:val="24"/>
        </w:rPr>
      </w:pPr>
    </w:p>
    <w:p w14:paraId="24CC2B9E" w14:textId="77777777" w:rsidR="00C14899" w:rsidRPr="00B22DB8" w:rsidRDefault="00C14899" w:rsidP="00C14899">
      <w:pPr>
        <w:keepNext/>
        <w:keepLines/>
        <w:spacing w:before="40"/>
        <w:jc w:val="center"/>
        <w:outlineLvl w:val="3"/>
        <w:rPr>
          <w:rFonts w:ascii="Times New Roman" w:eastAsiaTheme="majorEastAsia" w:hAnsi="Times New Roman" w:cs="Times New Roman"/>
          <w:b/>
          <w:bCs/>
          <w:i/>
          <w:iCs/>
          <w:color w:val="2E74B5" w:themeColor="accent1" w:themeShade="BF"/>
          <w:sz w:val="24"/>
          <w:szCs w:val="24"/>
        </w:rPr>
      </w:pPr>
      <w:r w:rsidRPr="00B22DB8">
        <w:rPr>
          <w:rFonts w:ascii="Times New Roman" w:eastAsiaTheme="majorEastAsia" w:hAnsi="Times New Roman" w:cs="Times New Roman"/>
          <w:b/>
          <w:bCs/>
          <w:i/>
          <w:iCs/>
          <w:color w:val="2E74B5" w:themeColor="accent1" w:themeShade="BF"/>
          <w:sz w:val="24"/>
          <w:szCs w:val="24"/>
        </w:rPr>
        <w:t xml:space="preserve">MODIFICHE </w:t>
      </w:r>
    </w:p>
    <w:p w14:paraId="24CC2B9F" w14:textId="77777777" w:rsidR="00C14899" w:rsidRPr="00B22DB8" w:rsidRDefault="00C14899" w:rsidP="00C14899">
      <w:pPr>
        <w:jc w:val="both"/>
        <w:rPr>
          <w:rFonts w:ascii="Times New Roman" w:hAnsi="Times New Roman" w:cs="Times New Roman"/>
          <w:b/>
          <w:bCs/>
          <w:color w:val="000000"/>
          <w:sz w:val="24"/>
          <w:szCs w:val="24"/>
        </w:rPr>
      </w:pPr>
    </w:p>
    <w:p w14:paraId="24CC2BA0" w14:textId="77777777" w:rsidR="00C14899" w:rsidRPr="00B22DB8" w:rsidRDefault="00C14899" w:rsidP="00C14899">
      <w:pPr>
        <w:jc w:val="both"/>
        <w:rPr>
          <w:rFonts w:ascii="Times New Roman" w:hAnsi="Times New Roman" w:cs="Times New Roman"/>
          <w:b/>
          <w:bCs/>
          <w:color w:val="000000"/>
          <w:sz w:val="24"/>
          <w:szCs w:val="24"/>
        </w:rPr>
      </w:pPr>
    </w:p>
    <w:p w14:paraId="24CC2BA1" w14:textId="77777777" w:rsidR="00C14899" w:rsidRPr="00B22DB8" w:rsidRDefault="00C14899" w:rsidP="00C14899">
      <w:pPr>
        <w:jc w:val="both"/>
        <w:rPr>
          <w:rFonts w:ascii="Times New Roman" w:hAnsi="Times New Roman" w:cs="Times New Roman"/>
          <w:b/>
          <w:bCs/>
          <w:color w:val="000000"/>
          <w:sz w:val="24"/>
          <w:szCs w:val="24"/>
        </w:rPr>
      </w:pPr>
    </w:p>
    <w:p w14:paraId="24CC2BA2" w14:textId="77777777" w:rsidR="00C14899" w:rsidRPr="00B22DB8" w:rsidRDefault="00C14899" w:rsidP="00C14899">
      <w:pPr>
        <w:jc w:val="both"/>
        <w:rPr>
          <w:rFonts w:ascii="Times New Roman" w:hAnsi="Times New Roman" w:cs="Times New Roman"/>
          <w:b/>
          <w:bCs/>
          <w:color w:val="000000"/>
          <w:sz w:val="24"/>
          <w:szCs w:val="24"/>
        </w:rPr>
      </w:pPr>
    </w:p>
    <w:p w14:paraId="24CC2BA3" w14:textId="77777777" w:rsidR="00C14899" w:rsidRPr="00B22DB8" w:rsidRDefault="00C14899" w:rsidP="00C14899">
      <w:pPr>
        <w:jc w:val="both"/>
        <w:rPr>
          <w:rFonts w:ascii="Times New Roman" w:hAnsi="Times New Roman" w:cs="Times New Roman"/>
          <w:b/>
          <w:bCs/>
          <w:color w:val="000000"/>
          <w:sz w:val="24"/>
          <w:szCs w:val="24"/>
        </w:rPr>
      </w:pPr>
    </w:p>
    <w:p w14:paraId="24CC2BA4" w14:textId="77777777" w:rsidR="00C14899" w:rsidRPr="00B22DB8" w:rsidRDefault="00C14899" w:rsidP="00C14899">
      <w:pPr>
        <w:jc w:val="both"/>
        <w:rPr>
          <w:rFonts w:ascii="Times New Roman" w:hAnsi="Times New Roman" w:cs="Times New Roman"/>
          <w:b/>
          <w:bCs/>
          <w:color w:val="000000"/>
          <w:sz w:val="24"/>
          <w:szCs w:val="24"/>
        </w:rPr>
      </w:pPr>
    </w:p>
    <w:p w14:paraId="24CC2BA5" w14:textId="77777777" w:rsidR="00C14899" w:rsidRPr="00B22DB8" w:rsidRDefault="00C14899" w:rsidP="00C14899">
      <w:pPr>
        <w:jc w:val="both"/>
        <w:rPr>
          <w:rFonts w:ascii="Times New Roman" w:hAnsi="Times New Roman" w:cs="Times New Roman"/>
          <w:b/>
          <w:bCs/>
          <w:color w:val="000000"/>
          <w:sz w:val="24"/>
          <w:szCs w:val="24"/>
        </w:rPr>
      </w:pPr>
    </w:p>
    <w:p w14:paraId="24CC2BA6" w14:textId="77777777" w:rsidR="00C14899" w:rsidRPr="00B22DB8" w:rsidRDefault="00C14899" w:rsidP="00C14899">
      <w:pPr>
        <w:jc w:val="both"/>
        <w:rPr>
          <w:rFonts w:ascii="Times New Roman" w:hAnsi="Times New Roman" w:cs="Times New Roman"/>
          <w:b/>
          <w:bCs/>
          <w:color w:val="000000"/>
          <w:sz w:val="24"/>
          <w:szCs w:val="24"/>
        </w:rPr>
      </w:pPr>
    </w:p>
    <w:p w14:paraId="24CC2BA7" w14:textId="77777777" w:rsidR="00C14899" w:rsidRPr="00B22DB8" w:rsidRDefault="00C14899" w:rsidP="00C14899">
      <w:pPr>
        <w:jc w:val="both"/>
        <w:rPr>
          <w:rFonts w:ascii="Times New Roman" w:hAnsi="Times New Roman" w:cs="Times New Roman"/>
          <w:b/>
          <w:bCs/>
          <w:color w:val="000000"/>
          <w:sz w:val="24"/>
          <w:szCs w:val="24"/>
        </w:rPr>
      </w:pPr>
    </w:p>
    <w:p w14:paraId="24CC2BA8" w14:textId="77777777" w:rsidR="00C14899" w:rsidRPr="00B22DB8" w:rsidRDefault="00C14899" w:rsidP="00C14899">
      <w:pPr>
        <w:jc w:val="both"/>
        <w:rPr>
          <w:rFonts w:ascii="Times New Roman" w:hAnsi="Times New Roman" w:cs="Times New Roman"/>
          <w:b/>
          <w:bCs/>
          <w:color w:val="000000"/>
          <w:sz w:val="24"/>
          <w:szCs w:val="24"/>
        </w:rPr>
      </w:pPr>
    </w:p>
    <w:p w14:paraId="24CC2BA9" w14:textId="77777777" w:rsidR="00C14899" w:rsidRPr="00B22DB8" w:rsidRDefault="00C14899" w:rsidP="00C14899">
      <w:pPr>
        <w:jc w:val="both"/>
        <w:rPr>
          <w:rFonts w:ascii="Times New Roman" w:hAnsi="Times New Roman" w:cs="Times New Roman"/>
          <w:b/>
          <w:bCs/>
          <w:color w:val="000000"/>
          <w:sz w:val="24"/>
          <w:szCs w:val="24"/>
        </w:rPr>
      </w:pPr>
    </w:p>
    <w:p w14:paraId="24CC2BAA" w14:textId="77777777" w:rsidR="00C14899" w:rsidRPr="00B22DB8" w:rsidRDefault="00C14899" w:rsidP="00C14899">
      <w:pPr>
        <w:jc w:val="both"/>
        <w:rPr>
          <w:rFonts w:ascii="Times New Roman" w:hAnsi="Times New Roman" w:cs="Times New Roman"/>
          <w:color w:val="000000"/>
          <w:sz w:val="24"/>
          <w:szCs w:val="24"/>
        </w:rPr>
      </w:pPr>
    </w:p>
    <w:p w14:paraId="24CC2BAB" w14:textId="77777777" w:rsidR="00C14899" w:rsidRPr="00B22DB8" w:rsidRDefault="00C14899" w:rsidP="00C14899">
      <w:pPr>
        <w:rPr>
          <w:rFonts w:ascii="Times New Roman" w:hAnsi="Times New Roman" w:cs="Times New Roman"/>
          <w:b/>
          <w:bCs/>
          <w:color w:val="000000"/>
          <w:sz w:val="24"/>
          <w:szCs w:val="24"/>
        </w:rPr>
      </w:pPr>
    </w:p>
    <w:p w14:paraId="24CC2BAC" w14:textId="77777777" w:rsidR="00C14899" w:rsidRPr="00B22DB8" w:rsidRDefault="00C14899" w:rsidP="00C14899">
      <w:pPr>
        <w:rPr>
          <w:rFonts w:ascii="Times New Roman" w:hAnsi="Times New Roman" w:cs="Times New Roman"/>
          <w:b/>
          <w:bCs/>
          <w:color w:val="000000"/>
          <w:sz w:val="24"/>
          <w:szCs w:val="24"/>
        </w:rPr>
      </w:pPr>
    </w:p>
    <w:p w14:paraId="24CC2BAD" w14:textId="77777777" w:rsidR="00C14899" w:rsidRPr="00B22DB8" w:rsidRDefault="00C14899" w:rsidP="00C14899">
      <w:pPr>
        <w:rPr>
          <w:rFonts w:ascii="Times New Roman" w:hAnsi="Times New Roman" w:cs="Times New Roman"/>
          <w:b/>
          <w:bCs/>
          <w:color w:val="000000"/>
          <w:sz w:val="24"/>
          <w:szCs w:val="24"/>
        </w:rPr>
      </w:pPr>
    </w:p>
    <w:p w14:paraId="24CC2BAE" w14:textId="77777777" w:rsidR="00C14899" w:rsidRPr="00B22DB8" w:rsidRDefault="00C14899" w:rsidP="00C14899">
      <w:pPr>
        <w:rPr>
          <w:rFonts w:ascii="Times New Roman" w:hAnsi="Times New Roman" w:cs="Times New Roman"/>
          <w:b/>
          <w:bCs/>
          <w:color w:val="000000"/>
          <w:sz w:val="24"/>
          <w:szCs w:val="24"/>
        </w:rPr>
      </w:pPr>
    </w:p>
    <w:p w14:paraId="24CC2BAF" w14:textId="77777777" w:rsidR="00C14899" w:rsidRPr="00B22DB8" w:rsidRDefault="00C14899" w:rsidP="00C14899">
      <w:pPr>
        <w:rPr>
          <w:rFonts w:ascii="Times New Roman" w:hAnsi="Times New Roman" w:cs="Times New Roman"/>
          <w:b/>
          <w:bCs/>
          <w:color w:val="000000"/>
          <w:sz w:val="24"/>
          <w:szCs w:val="24"/>
        </w:rPr>
      </w:pPr>
    </w:p>
    <w:p w14:paraId="24CC2BB0" w14:textId="77777777" w:rsidR="00C14899" w:rsidRPr="00B22DB8" w:rsidRDefault="00C14899" w:rsidP="00C14899">
      <w:pPr>
        <w:rPr>
          <w:rFonts w:ascii="Times New Roman" w:hAnsi="Times New Roman" w:cs="Times New Roman"/>
          <w:b/>
          <w:bCs/>
          <w:color w:val="000000"/>
          <w:sz w:val="24"/>
          <w:szCs w:val="24"/>
        </w:rPr>
      </w:pPr>
    </w:p>
    <w:p w14:paraId="24CC2BB1" w14:textId="77777777" w:rsidR="00C14899" w:rsidRPr="00B22DB8" w:rsidRDefault="00C14899" w:rsidP="00C14899">
      <w:pPr>
        <w:rPr>
          <w:rFonts w:ascii="Times New Roman" w:hAnsi="Times New Roman" w:cs="Times New Roman"/>
          <w:b/>
          <w:bCs/>
          <w:color w:val="000000"/>
          <w:sz w:val="24"/>
          <w:szCs w:val="24"/>
        </w:rPr>
      </w:pPr>
    </w:p>
    <w:p w14:paraId="24CC2BB2" w14:textId="77777777" w:rsidR="00C14899" w:rsidRPr="00B22DB8" w:rsidRDefault="00C14899" w:rsidP="00C14899">
      <w:pPr>
        <w:rPr>
          <w:rFonts w:ascii="Times New Roman" w:hAnsi="Times New Roman" w:cs="Times New Roman"/>
          <w:b/>
          <w:bCs/>
          <w:color w:val="000000"/>
          <w:sz w:val="24"/>
          <w:szCs w:val="24"/>
        </w:rPr>
      </w:pPr>
    </w:p>
    <w:p w14:paraId="24CC2BB3" w14:textId="77777777" w:rsidR="00C14899" w:rsidRPr="00B22DB8" w:rsidRDefault="00C14899" w:rsidP="00C14899">
      <w:pPr>
        <w:rPr>
          <w:rFonts w:ascii="Times New Roman" w:hAnsi="Times New Roman" w:cs="Times New Roman"/>
          <w:b/>
          <w:bCs/>
          <w:color w:val="000000"/>
          <w:sz w:val="24"/>
          <w:szCs w:val="24"/>
        </w:rPr>
      </w:pPr>
    </w:p>
    <w:p w14:paraId="24CC2BB4" w14:textId="77777777" w:rsidR="00C14899" w:rsidRPr="00B22DB8" w:rsidRDefault="00C14899" w:rsidP="00C14899">
      <w:pPr>
        <w:rPr>
          <w:rFonts w:ascii="Times New Roman" w:hAnsi="Times New Roman" w:cs="Times New Roman"/>
          <w:b/>
          <w:bCs/>
          <w:color w:val="000000"/>
          <w:sz w:val="24"/>
          <w:szCs w:val="24"/>
        </w:rPr>
      </w:pPr>
      <w:r w:rsidRPr="00B22DB8">
        <w:rPr>
          <w:rFonts w:ascii="Times New Roman" w:hAnsi="Times New Roman" w:cs="Times New Roman"/>
          <w:b/>
          <w:bCs/>
          <w:color w:val="000000"/>
          <w:sz w:val="24"/>
          <w:szCs w:val="24"/>
        </w:rPr>
        <w:br w:type="page"/>
      </w:r>
    </w:p>
    <w:p w14:paraId="24CC2BB5" w14:textId="77777777" w:rsidR="00C14899" w:rsidRPr="00B22DB8" w:rsidRDefault="00C14899" w:rsidP="00C14899">
      <w:pPr>
        <w:rPr>
          <w:rFonts w:ascii="Times New Roman" w:hAnsi="Times New Roman" w:cs="Times New Roman"/>
          <w:b/>
          <w:bCs/>
          <w:color w:val="000000"/>
          <w:sz w:val="24"/>
          <w:szCs w:val="24"/>
        </w:rPr>
      </w:pPr>
    </w:p>
    <w:p w14:paraId="24CC2BB6" w14:textId="77777777" w:rsidR="00C14899" w:rsidRPr="00B22DB8" w:rsidRDefault="00C14899" w:rsidP="00C14899">
      <w:pPr>
        <w:ind w:left="426"/>
        <w:rPr>
          <w:rFonts w:ascii="Times New Roman" w:hAnsi="Times New Roman" w:cs="Times New Roman"/>
          <w:color w:val="000000"/>
          <w:sz w:val="24"/>
          <w:szCs w:val="24"/>
        </w:rPr>
      </w:pPr>
      <w:r w:rsidRPr="00B22DB8">
        <w:rPr>
          <w:rFonts w:ascii="Times New Roman" w:hAnsi="Times New Roman" w:cs="Times New Roman"/>
          <w:b/>
          <w:bCs/>
          <w:color w:val="000000"/>
          <w:sz w:val="24"/>
          <w:szCs w:val="24"/>
        </w:rPr>
        <w:t xml:space="preserve">MODIFICHE </w:t>
      </w:r>
    </w:p>
    <w:p w14:paraId="24CC2BB7" w14:textId="77777777" w:rsidR="00C14899" w:rsidRPr="00B22DB8" w:rsidRDefault="00C14899" w:rsidP="00C14899">
      <w:pPr>
        <w:numPr>
          <w:ilvl w:val="0"/>
          <w:numId w:val="7"/>
        </w:numPr>
        <w:ind w:left="426" w:hanging="426"/>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1. In conformità a quanto previsto dall’art. 17 è facoltà dell'ASI richiedere e del Contraente proporre modifiche tecniche, gestionali e di programmazione durante l'esecuzione del presente contratto. </w:t>
      </w:r>
    </w:p>
    <w:p w14:paraId="24CC2BB8" w14:textId="77777777" w:rsidR="00C14899" w:rsidRPr="00B22DB8" w:rsidRDefault="00C14899" w:rsidP="00C14899">
      <w:pPr>
        <w:ind w:left="426"/>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comunicazioni relative a richieste o proposte di dette modifiche saranno effettuate dal Responsabile Unico del Procedimento (RUP) per l’ASI e dal Responsabile di Programma per il Contraente. </w:t>
      </w:r>
    </w:p>
    <w:p w14:paraId="24CC2BB9" w14:textId="77777777" w:rsidR="00C14899" w:rsidRPr="00B22DB8" w:rsidRDefault="00C14899" w:rsidP="00C14899">
      <w:pPr>
        <w:numPr>
          <w:ilvl w:val="0"/>
          <w:numId w:val="7"/>
        </w:numPr>
        <w:ind w:left="426" w:hanging="426"/>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Contraente non potrà in alcun modo procedere a modifiche tecniche, gestionali e programmatiche, senza aver prima aggiornato la documentazione relativa ed aver ottenuto l’approvazione da parte dell’ASI, secondo quanto stabilito nella presente appendice. </w:t>
      </w:r>
    </w:p>
    <w:p w14:paraId="24CC2BBA" w14:textId="77777777" w:rsidR="00C14899" w:rsidRPr="00B22DB8" w:rsidRDefault="00C14899" w:rsidP="00C14899">
      <w:pPr>
        <w:jc w:val="both"/>
        <w:rPr>
          <w:rFonts w:ascii="Times New Roman" w:hAnsi="Times New Roman" w:cs="Times New Roman"/>
          <w:color w:val="000000"/>
          <w:sz w:val="24"/>
          <w:szCs w:val="24"/>
        </w:rPr>
      </w:pPr>
    </w:p>
    <w:p w14:paraId="24CC2BBB" w14:textId="77777777" w:rsidR="00C14899" w:rsidRPr="00B22DB8" w:rsidRDefault="00C14899" w:rsidP="00C14899">
      <w:pPr>
        <w:numPr>
          <w:ilvl w:val="0"/>
          <w:numId w:val="7"/>
        </w:numPr>
        <w:ind w:left="426" w:hanging="426"/>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Contraente dovrà, pertanto, mettere in essere una adeguata procedura per la proposizione, valutazione e controllo delle modifiche alla documentazione tecnica e programmatica, alle procedure gestionali ed alla fornitura. </w:t>
      </w:r>
    </w:p>
    <w:p w14:paraId="24CC2BBC" w14:textId="77777777" w:rsidR="00C14899" w:rsidRPr="00B22DB8" w:rsidRDefault="00C14899" w:rsidP="00C14899">
      <w:pPr>
        <w:ind w:left="426"/>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controllo dovrà essere tale da garantire, in ogni momento, a tutti gli enti partecipanti al programma, la piena conoscenza dello stato della configurazione effettiva della fornitura e, più in generale, della documentazione tecnica e programmatica applicabile nell’ambito del contratto. </w:t>
      </w:r>
    </w:p>
    <w:p w14:paraId="24CC2BBD" w14:textId="77777777" w:rsidR="00C14899" w:rsidRPr="00B22DB8" w:rsidRDefault="00C14899" w:rsidP="00C14899">
      <w:pPr>
        <w:numPr>
          <w:ilvl w:val="0"/>
          <w:numId w:val="7"/>
        </w:numPr>
        <w:ind w:left="426" w:hanging="426"/>
        <w:contextualSpacing/>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Tutte le modifiche vengono suddivise nelle seguenti 2 Classi (come da standard ECSS-M-ST-40C </w:t>
      </w:r>
      <w:proofErr w:type="spellStart"/>
      <w:r w:rsidRPr="00B22DB8">
        <w:rPr>
          <w:rFonts w:ascii="Times New Roman" w:hAnsi="Times New Roman" w:cs="Times New Roman"/>
          <w:color w:val="000000"/>
          <w:sz w:val="24"/>
          <w:szCs w:val="24"/>
        </w:rPr>
        <w:t>Configuration</w:t>
      </w:r>
      <w:proofErr w:type="spellEnd"/>
      <w:r w:rsidRPr="00B22DB8">
        <w:rPr>
          <w:rFonts w:ascii="Times New Roman" w:hAnsi="Times New Roman" w:cs="Times New Roman"/>
          <w:color w:val="000000"/>
          <w:sz w:val="24"/>
          <w:szCs w:val="24"/>
        </w:rPr>
        <w:t xml:space="preserve"> and information management): </w:t>
      </w:r>
    </w:p>
    <w:p w14:paraId="24CC2BBE" w14:textId="77777777" w:rsidR="00C14899" w:rsidRPr="00B22DB8" w:rsidRDefault="00C14899" w:rsidP="00C14899">
      <w:pPr>
        <w:ind w:left="426"/>
        <w:jc w:val="both"/>
        <w:rPr>
          <w:rFonts w:ascii="Times New Roman" w:hAnsi="Times New Roman" w:cs="Times New Roman"/>
          <w:b/>
          <w:color w:val="000000"/>
          <w:sz w:val="24"/>
          <w:szCs w:val="24"/>
        </w:rPr>
      </w:pPr>
      <w:r w:rsidRPr="00B22DB8">
        <w:rPr>
          <w:rFonts w:ascii="Times New Roman" w:hAnsi="Times New Roman" w:cs="Times New Roman"/>
          <w:b/>
          <w:color w:val="000000"/>
          <w:sz w:val="24"/>
          <w:szCs w:val="24"/>
        </w:rPr>
        <w:t>Classe 1 e Classe 2</w:t>
      </w:r>
    </w:p>
    <w:p w14:paraId="24CC2BBF" w14:textId="77777777" w:rsidR="00C14899" w:rsidRPr="00B22DB8" w:rsidRDefault="00C14899" w:rsidP="00C14899">
      <w:pPr>
        <w:autoSpaceDE w:val="0"/>
        <w:autoSpaceDN w:val="0"/>
        <w:adjustRightInd w:val="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w:t>
      </w:r>
      <w:r w:rsidRPr="00B22DB8">
        <w:rPr>
          <w:rFonts w:ascii="Times New Roman" w:hAnsi="Times New Roman" w:cs="Times New Roman"/>
          <w:b/>
          <w:color w:val="000000"/>
          <w:sz w:val="24"/>
          <w:szCs w:val="24"/>
        </w:rPr>
        <w:t>Classe 1</w:t>
      </w:r>
      <w:r w:rsidRPr="00B22DB8">
        <w:rPr>
          <w:rFonts w:ascii="Times New Roman" w:hAnsi="Times New Roman" w:cs="Times New Roman"/>
          <w:color w:val="000000"/>
          <w:sz w:val="24"/>
          <w:szCs w:val="24"/>
        </w:rPr>
        <w:t xml:space="preserve"> (ex Classe A e B) si suddivide in:</w:t>
      </w:r>
    </w:p>
    <w:p w14:paraId="24CC2BC0" w14:textId="77777777" w:rsidR="00C14899" w:rsidRPr="00B22DB8" w:rsidRDefault="00C14899" w:rsidP="00C14899">
      <w:pPr>
        <w:autoSpaceDE w:val="0"/>
        <w:autoSpaceDN w:val="0"/>
        <w:adjustRightInd w:val="0"/>
        <w:jc w:val="both"/>
        <w:rPr>
          <w:rFonts w:ascii="Times New Roman" w:hAnsi="Times New Roman" w:cs="Times New Roman"/>
          <w:color w:val="000000"/>
          <w:sz w:val="24"/>
          <w:szCs w:val="24"/>
        </w:rPr>
      </w:pPr>
    </w:p>
    <w:p w14:paraId="24CC2BC1" w14:textId="77777777" w:rsidR="00C14899" w:rsidRPr="00B22DB8" w:rsidRDefault="00C14899" w:rsidP="00C14899">
      <w:pPr>
        <w:numPr>
          <w:ilvl w:val="0"/>
          <w:numId w:val="8"/>
        </w:numPr>
        <w:autoSpaceDE w:val="0"/>
        <w:autoSpaceDN w:val="0"/>
        <w:adjustRightInd w:val="0"/>
        <w:spacing w:after="0" w:line="240" w:lineRule="auto"/>
        <w:contextualSpacing/>
        <w:jc w:val="both"/>
        <w:rPr>
          <w:rFonts w:ascii="Times New Roman" w:hAnsi="Times New Roman" w:cs="Times New Roman"/>
          <w:b/>
          <w:color w:val="000000"/>
          <w:sz w:val="24"/>
          <w:szCs w:val="24"/>
        </w:rPr>
      </w:pPr>
      <w:r w:rsidRPr="00B22DB8">
        <w:rPr>
          <w:rFonts w:ascii="Times New Roman" w:hAnsi="Times New Roman" w:cs="Times New Roman"/>
          <w:b/>
          <w:color w:val="000000"/>
          <w:sz w:val="24"/>
          <w:szCs w:val="24"/>
        </w:rPr>
        <w:t>Classe 1A</w:t>
      </w:r>
    </w:p>
    <w:p w14:paraId="24CC2BC2" w14:textId="77777777" w:rsidR="00C14899" w:rsidRPr="00B22DB8" w:rsidRDefault="00C14899" w:rsidP="00C14899">
      <w:pPr>
        <w:autoSpaceDE w:val="0"/>
        <w:autoSpaceDN w:val="0"/>
        <w:adjustRightInd w:val="0"/>
        <w:ind w:left="851"/>
        <w:jc w:val="both"/>
        <w:rPr>
          <w:rFonts w:ascii="Times New Roman" w:hAnsi="Times New Roman" w:cs="Times New Roman"/>
          <w:color w:val="000000"/>
          <w:sz w:val="24"/>
          <w:szCs w:val="24"/>
        </w:rPr>
      </w:pPr>
    </w:p>
    <w:p w14:paraId="24CC2BC3" w14:textId="77777777" w:rsidR="00C14899" w:rsidRPr="00B22DB8" w:rsidRDefault="00C14899" w:rsidP="00C14899">
      <w:pPr>
        <w:autoSpaceDE w:val="0"/>
        <w:autoSpaceDN w:val="0"/>
        <w:adjustRightInd w:val="0"/>
        <w:ind w:left="851"/>
        <w:jc w:val="both"/>
        <w:rPr>
          <w:rFonts w:ascii="Times New Roman" w:hAnsi="Times New Roman" w:cs="Times New Roman"/>
          <w:sz w:val="24"/>
          <w:szCs w:val="24"/>
        </w:rPr>
      </w:pPr>
      <w:r w:rsidRPr="00B22DB8">
        <w:rPr>
          <w:rFonts w:ascii="Times New Roman" w:hAnsi="Times New Roman" w:cs="Times New Roman"/>
          <w:color w:val="000000"/>
          <w:sz w:val="24"/>
          <w:szCs w:val="24"/>
        </w:rPr>
        <w:t xml:space="preserve">Si intendono modifiche di Classe 1A quelle che comportano variazioni ai termini ed alle condizioni stabilite nel contratto e nei suoi annessi (ivi compresi i termini temporali); </w:t>
      </w:r>
      <w:r w:rsidRPr="00B22DB8">
        <w:rPr>
          <w:rFonts w:ascii="Times New Roman" w:hAnsi="Times New Roman" w:cs="Times New Roman"/>
          <w:sz w:val="24"/>
          <w:szCs w:val="24"/>
        </w:rPr>
        <w:t>una modifica di classe 1A si considera “NON onerosa” se viene introdotta, ad invarianza del prezzo contrattuale, “sostituendo” delle prestazioni con delle altre stimate di pari importo. La modifica NON onerosa NON comporta la necessità di ulteriori oneri per ASI.</w:t>
      </w:r>
    </w:p>
    <w:p w14:paraId="24CC2BC4" w14:textId="77777777" w:rsidR="00C14899" w:rsidRPr="00B22DB8" w:rsidRDefault="00C14899" w:rsidP="00C14899">
      <w:pPr>
        <w:autoSpaceDE w:val="0"/>
        <w:autoSpaceDN w:val="0"/>
        <w:adjustRightInd w:val="0"/>
        <w:ind w:left="851"/>
        <w:jc w:val="both"/>
        <w:rPr>
          <w:rFonts w:ascii="Times New Roman" w:hAnsi="Times New Roman" w:cs="Times New Roman"/>
          <w:sz w:val="24"/>
          <w:szCs w:val="24"/>
        </w:rPr>
      </w:pPr>
    </w:p>
    <w:p w14:paraId="24CC2BC5" w14:textId="77777777" w:rsidR="00C14899" w:rsidRPr="00B22DB8" w:rsidRDefault="00C14899" w:rsidP="00C14899">
      <w:pPr>
        <w:numPr>
          <w:ilvl w:val="0"/>
          <w:numId w:val="8"/>
        </w:numPr>
        <w:autoSpaceDE w:val="0"/>
        <w:autoSpaceDN w:val="0"/>
        <w:adjustRightInd w:val="0"/>
        <w:spacing w:after="0" w:line="240" w:lineRule="auto"/>
        <w:contextualSpacing/>
        <w:jc w:val="both"/>
        <w:rPr>
          <w:rFonts w:ascii="Times New Roman" w:hAnsi="Times New Roman" w:cs="Times New Roman"/>
          <w:b/>
          <w:color w:val="000000"/>
          <w:sz w:val="24"/>
          <w:szCs w:val="24"/>
        </w:rPr>
      </w:pPr>
      <w:r w:rsidRPr="00B22DB8">
        <w:rPr>
          <w:rFonts w:ascii="Times New Roman" w:hAnsi="Times New Roman" w:cs="Times New Roman"/>
          <w:b/>
          <w:color w:val="000000"/>
          <w:sz w:val="24"/>
          <w:szCs w:val="24"/>
        </w:rPr>
        <w:lastRenderedPageBreak/>
        <w:t xml:space="preserve">Classe 1B </w:t>
      </w:r>
    </w:p>
    <w:p w14:paraId="24CC2BC6" w14:textId="77777777" w:rsidR="00C14899" w:rsidRPr="00B22DB8" w:rsidRDefault="00C14899" w:rsidP="003907B0">
      <w:pPr>
        <w:ind w:left="851"/>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Si intendono modifiche di Classe 1B quelle che non rientrano nella classe precedente e che sono relative a documenti tecnici e programmatici già approvati dall’ASI. </w:t>
      </w:r>
    </w:p>
    <w:p w14:paraId="24CC2BC7" w14:textId="77777777" w:rsidR="00C14899" w:rsidRPr="00B22DB8" w:rsidRDefault="00C14899" w:rsidP="003907B0">
      <w:pPr>
        <w:ind w:left="851"/>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Tali modifiche non riguardano prestazioni, attività, modalità e tempi di attuazione definiti nel contratto e nei suoi allegati, e non comportano oneri di alcuna natura a carico dell’ASI. </w:t>
      </w:r>
    </w:p>
    <w:p w14:paraId="24CC2BC8" w14:textId="77777777" w:rsidR="00C14899" w:rsidRPr="00B22DB8" w:rsidRDefault="00C14899" w:rsidP="00C14899">
      <w:pPr>
        <w:autoSpaceDE w:val="0"/>
        <w:autoSpaceDN w:val="0"/>
        <w:adjustRightInd w:val="0"/>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w:t>
      </w:r>
      <w:r w:rsidRPr="00B22DB8">
        <w:rPr>
          <w:rFonts w:ascii="Times New Roman" w:hAnsi="Times New Roman" w:cs="Times New Roman"/>
          <w:b/>
          <w:color w:val="000000"/>
          <w:sz w:val="24"/>
          <w:szCs w:val="24"/>
        </w:rPr>
        <w:t>Classe 2</w:t>
      </w:r>
      <w:r w:rsidRPr="00B22DB8">
        <w:rPr>
          <w:rFonts w:ascii="Times New Roman" w:hAnsi="Times New Roman" w:cs="Times New Roman"/>
          <w:color w:val="000000"/>
          <w:sz w:val="24"/>
          <w:szCs w:val="24"/>
        </w:rPr>
        <w:t xml:space="preserve"> </w:t>
      </w:r>
    </w:p>
    <w:p w14:paraId="24CC2BC9" w14:textId="77777777" w:rsidR="00C14899" w:rsidRPr="00B22DB8" w:rsidRDefault="00C14899" w:rsidP="00C14899">
      <w:pPr>
        <w:autoSpaceDE w:val="0"/>
        <w:autoSpaceDN w:val="0"/>
        <w:adjustRightInd w:val="0"/>
        <w:jc w:val="both"/>
        <w:rPr>
          <w:rFonts w:ascii="Times New Roman" w:hAnsi="Times New Roman" w:cs="Times New Roman"/>
          <w:color w:val="000000"/>
          <w:sz w:val="24"/>
          <w:szCs w:val="24"/>
        </w:rPr>
      </w:pPr>
    </w:p>
    <w:p w14:paraId="24CC2BCA" w14:textId="77777777" w:rsidR="00C14899" w:rsidRPr="00B22DB8" w:rsidRDefault="00C14899" w:rsidP="003907B0">
      <w:pPr>
        <w:ind w:left="708"/>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Si intendono modifiche di classe 2 quelle che non rientrano nelle classi precedenti e che riguardano modifiche relative a requisiti, progetto ed attività di esclusiva responsabilità del contraente. </w:t>
      </w:r>
    </w:p>
    <w:p w14:paraId="24CC2BCB" w14:textId="77777777" w:rsidR="00C14899" w:rsidRPr="00B22DB8" w:rsidRDefault="00C14899" w:rsidP="00C14899">
      <w:pPr>
        <w:pStyle w:val="Testonotaapidipagina"/>
        <w:rPr>
          <w:rFonts w:ascii="Times New Roman" w:hAnsi="Times New Roman"/>
          <w:sz w:val="24"/>
          <w:szCs w:val="24"/>
          <w:lang w:val="it-IT"/>
        </w:rPr>
      </w:pPr>
    </w:p>
    <w:p w14:paraId="24CC2BCC" w14:textId="77777777" w:rsidR="00C14899" w:rsidRPr="00B22DB8" w:rsidRDefault="00C14899" w:rsidP="00C14899">
      <w:pPr>
        <w:keepNext/>
        <w:keepLines/>
        <w:spacing w:before="240" w:after="60"/>
        <w:jc w:val="both"/>
        <w:outlineLvl w:val="2"/>
        <w:rPr>
          <w:rFonts w:ascii="Times New Roman" w:eastAsiaTheme="majorEastAsia" w:hAnsi="Times New Roman" w:cs="Times New Roman"/>
          <w:b/>
          <w:color w:val="000000"/>
          <w:sz w:val="24"/>
          <w:szCs w:val="24"/>
        </w:rPr>
      </w:pPr>
    </w:p>
    <w:p w14:paraId="24CC2BCD" w14:textId="77777777" w:rsidR="00C14899" w:rsidRPr="00B22DB8" w:rsidRDefault="00C14899" w:rsidP="00C14899">
      <w:pPr>
        <w:keepNext/>
        <w:keepLines/>
        <w:spacing w:before="240" w:after="60"/>
        <w:ind w:left="708"/>
        <w:jc w:val="both"/>
        <w:outlineLvl w:val="2"/>
        <w:rPr>
          <w:rFonts w:ascii="Times New Roman" w:eastAsiaTheme="majorEastAsia" w:hAnsi="Times New Roman" w:cs="Times New Roman"/>
          <w:b/>
          <w:color w:val="000000"/>
          <w:sz w:val="24"/>
          <w:szCs w:val="24"/>
        </w:rPr>
      </w:pPr>
      <w:r w:rsidRPr="00B22DB8">
        <w:rPr>
          <w:rFonts w:ascii="Times New Roman" w:eastAsiaTheme="majorEastAsia" w:hAnsi="Times New Roman" w:cs="Times New Roman"/>
          <w:b/>
          <w:color w:val="000000"/>
          <w:sz w:val="24"/>
          <w:szCs w:val="24"/>
        </w:rPr>
        <w:t xml:space="preserve">Descrizione delle procedure di modifica </w:t>
      </w:r>
    </w:p>
    <w:p w14:paraId="24CC2BCE" w14:textId="77777777" w:rsidR="00C14899" w:rsidRPr="00B22DB8" w:rsidRDefault="00C14899" w:rsidP="003907B0">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proposta di modifica sarà preparata dal Responsabile tecnico del Contraente dell’attività interessata, anche quando non risulterà essere il promotore della proposta stessa. </w:t>
      </w:r>
    </w:p>
    <w:p w14:paraId="24CC2BCF" w14:textId="77777777" w:rsidR="00C14899" w:rsidRPr="00B22DB8" w:rsidRDefault="00C14899" w:rsidP="003907B0">
      <w:pPr>
        <w:jc w:val="both"/>
        <w:rPr>
          <w:rFonts w:ascii="Times New Roman" w:hAnsi="Times New Roman" w:cs="Times New Roman"/>
          <w:color w:val="000000"/>
          <w:sz w:val="24"/>
          <w:szCs w:val="24"/>
        </w:rPr>
      </w:pPr>
      <w:r w:rsidRPr="00B22DB8">
        <w:rPr>
          <w:rFonts w:ascii="Times New Roman" w:hAnsi="Times New Roman" w:cs="Times New Roman"/>
          <w:sz w:val="24"/>
          <w:szCs w:val="24"/>
        </w:rPr>
        <w:t xml:space="preserve">La proposta di modifica (ECP- Engineering </w:t>
      </w:r>
      <w:proofErr w:type="spellStart"/>
      <w:r w:rsidRPr="00B22DB8">
        <w:rPr>
          <w:rFonts w:ascii="Times New Roman" w:hAnsi="Times New Roman" w:cs="Times New Roman"/>
          <w:sz w:val="24"/>
          <w:szCs w:val="24"/>
        </w:rPr>
        <w:t>Change</w:t>
      </w:r>
      <w:proofErr w:type="spellEnd"/>
      <w:r w:rsidRPr="00B22DB8">
        <w:rPr>
          <w:rFonts w:ascii="Times New Roman" w:hAnsi="Times New Roman" w:cs="Times New Roman"/>
          <w:sz w:val="24"/>
          <w:szCs w:val="24"/>
        </w:rPr>
        <w:t xml:space="preserve"> </w:t>
      </w:r>
      <w:proofErr w:type="spellStart"/>
      <w:r w:rsidRPr="00B22DB8">
        <w:rPr>
          <w:rFonts w:ascii="Times New Roman" w:hAnsi="Times New Roman" w:cs="Times New Roman"/>
          <w:sz w:val="24"/>
          <w:szCs w:val="24"/>
        </w:rPr>
        <w:t>Proposal</w:t>
      </w:r>
      <w:proofErr w:type="spellEnd"/>
      <w:r w:rsidRPr="00B22DB8">
        <w:rPr>
          <w:rFonts w:ascii="Times New Roman" w:hAnsi="Times New Roman" w:cs="Times New Roman"/>
          <w:sz w:val="24"/>
          <w:szCs w:val="24"/>
        </w:rPr>
        <w:t xml:space="preserve">) sarà esaminata dal Responsabile di </w:t>
      </w:r>
      <w:proofErr w:type="gramStart"/>
      <w:r w:rsidRPr="00B22DB8">
        <w:rPr>
          <w:rFonts w:ascii="Times New Roman" w:hAnsi="Times New Roman" w:cs="Times New Roman"/>
          <w:sz w:val="24"/>
          <w:szCs w:val="24"/>
        </w:rPr>
        <w:t>Programma  del</w:t>
      </w:r>
      <w:proofErr w:type="gramEnd"/>
      <w:r w:rsidRPr="00B22DB8">
        <w:rPr>
          <w:rFonts w:ascii="Times New Roman" w:hAnsi="Times New Roman" w:cs="Times New Roman"/>
          <w:sz w:val="24"/>
          <w:szCs w:val="24"/>
        </w:rPr>
        <w:t xml:space="preserve"> Contraente </w:t>
      </w:r>
      <w:r w:rsidRPr="00B22DB8">
        <w:rPr>
          <w:rFonts w:ascii="Times New Roman" w:hAnsi="Times New Roman" w:cs="Times New Roman"/>
          <w:color w:val="000000"/>
          <w:sz w:val="24"/>
          <w:szCs w:val="24"/>
        </w:rPr>
        <w:t xml:space="preserve">che classificherà le proposte secondo le classi di cui al punto precedente e nominerà un Responsabile per la preparazione di tutta la documentazione necessaria per rendere operativa la modifica. </w:t>
      </w:r>
    </w:p>
    <w:p w14:paraId="24CC2BD0" w14:textId="77777777" w:rsidR="00C14899" w:rsidRPr="00B22DB8" w:rsidRDefault="00C14899" w:rsidP="003907B0">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proposte di modifica di classe 1A e 1B saranno inviate all’ASI per esame. </w:t>
      </w:r>
    </w:p>
    <w:p w14:paraId="24CC2BD1" w14:textId="77777777" w:rsidR="00C14899" w:rsidRPr="00B22DB8" w:rsidRDefault="00C14899" w:rsidP="003907B0">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 particolare quelle di classe 1A saranno inviate complete di quanto necessita per la preparazione dei relativi atti. </w:t>
      </w:r>
    </w:p>
    <w:p w14:paraId="24CC2BD2" w14:textId="77777777" w:rsidR="00C14899" w:rsidRPr="00B22DB8" w:rsidRDefault="00C14899" w:rsidP="003907B0">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Per l’esame delle proposte di classe 1A e 1B è costituito un Comitato misto ASI/Contraente (Change Review Board) composto, di norma, dai Responsabili di Programma (Direttore dell’Esecuzione del Contratto (DEC) ASI e Responsabile di Programma del Contraente), dai Responsabili Contrattuali, dai Responsabili di Product Assurance, dal RUP ASI (limitatamente alle proposte di classe 1A), e, se necessario, da esperti tecnici di entrambe le Parti. Tale Comitato verrà convocato dalla parte proponente la modifica entro 10 giorni lavorativi dalla presentazione della proposta di modifica e darà il proprio parere consultivo entro 15 giorni lavorativi dalla data di convocazione. </w:t>
      </w:r>
    </w:p>
    <w:p w14:paraId="24CC2BD3" w14:textId="77777777" w:rsidR="00C14899" w:rsidRPr="00B22DB8" w:rsidRDefault="00C14899" w:rsidP="00C14899">
      <w:pPr>
        <w:keepNext/>
        <w:keepLines/>
        <w:spacing w:before="240" w:after="60"/>
        <w:ind w:left="708"/>
        <w:jc w:val="both"/>
        <w:outlineLvl w:val="2"/>
        <w:rPr>
          <w:rFonts w:ascii="Times New Roman" w:eastAsiaTheme="majorEastAsia" w:hAnsi="Times New Roman" w:cs="Times New Roman"/>
          <w:b/>
          <w:color w:val="000000"/>
          <w:sz w:val="24"/>
          <w:szCs w:val="24"/>
        </w:rPr>
      </w:pPr>
      <w:r w:rsidRPr="00B22DB8">
        <w:rPr>
          <w:rFonts w:ascii="Times New Roman" w:eastAsiaTheme="majorEastAsia" w:hAnsi="Times New Roman" w:cs="Times New Roman"/>
          <w:b/>
          <w:color w:val="000000"/>
          <w:sz w:val="24"/>
          <w:szCs w:val="24"/>
        </w:rPr>
        <w:lastRenderedPageBreak/>
        <w:t xml:space="preserve">Esecutività delle modifiche </w:t>
      </w:r>
    </w:p>
    <w:p w14:paraId="24CC2BD4"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proposte di modifica di classe 1A e 1B saranno esecutive solo dopo la loro formale approvazione da parte dell’ASI. </w:t>
      </w:r>
    </w:p>
    <w:p w14:paraId="24CC2BD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 particolare: </w:t>
      </w:r>
    </w:p>
    <w:p w14:paraId="24CC2BD6" w14:textId="77777777" w:rsidR="00C14899" w:rsidRPr="00B22DB8" w:rsidRDefault="00C14899" w:rsidP="00C14899">
      <w:pPr>
        <w:ind w:left="567" w:hanging="283"/>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le modifiche di classe 1A diventano esecutive, al termine delle procedure di modifica contrattuale, come previsto dal contratto; </w:t>
      </w:r>
    </w:p>
    <w:p w14:paraId="24CC2BD7" w14:textId="77777777" w:rsidR="00C14899" w:rsidRPr="00B22DB8" w:rsidRDefault="00C14899" w:rsidP="00C14899">
      <w:pPr>
        <w:ind w:left="567" w:hanging="283"/>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le proposte di modifica di classe 1B diventano esecutive solo dopo la loro approvazione da parte del Responsabile di Programma/DEC e del Responsabile scientifico dell’ASI (ove nominato); </w:t>
      </w:r>
    </w:p>
    <w:p w14:paraId="24CC2BD8" w14:textId="77777777" w:rsidR="00C14899" w:rsidRPr="00B22DB8" w:rsidRDefault="00C14899" w:rsidP="00C14899">
      <w:pPr>
        <w:ind w:left="567" w:hanging="283"/>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le proposte di modifica di classe 2 saranno rese operative dal contraente dopo il parere favorevole del proprio Responsabile di Programma; le modifiche di classe 2 saranno comunicate all’ASI, se richiesto. </w:t>
      </w:r>
    </w:p>
    <w:p w14:paraId="24CC2BD9"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 </w:t>
      </w:r>
      <w:r w:rsidRPr="00B22DB8">
        <w:rPr>
          <w:rFonts w:ascii="Times New Roman" w:hAnsi="Times New Roman" w:cs="Times New Roman"/>
          <w:b/>
          <w:i/>
          <w:color w:val="000000"/>
          <w:sz w:val="24"/>
          <w:szCs w:val="24"/>
        </w:rPr>
        <w:t>Appendice C. punto 1</w:t>
      </w:r>
      <w:r w:rsidRPr="00B22DB8">
        <w:rPr>
          <w:rFonts w:ascii="Times New Roman" w:hAnsi="Times New Roman" w:cs="Times New Roman"/>
          <w:color w:val="000000"/>
          <w:sz w:val="24"/>
          <w:szCs w:val="24"/>
        </w:rPr>
        <w:t xml:space="preserve"> viene riportato il flusso per l’approvazione delle proposte di modifica. </w:t>
      </w:r>
    </w:p>
    <w:p w14:paraId="24CC2BDA"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Per tali proposte e per le modifiche approvate, sarà utilizzata una apposita modulistica concordata con l’ASI. </w:t>
      </w:r>
    </w:p>
    <w:p w14:paraId="24CC2BDB"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Contraente preparerà ed applicherà procedure che permettano di rendere esecutivo quanto sopra. </w:t>
      </w:r>
    </w:p>
    <w:p w14:paraId="24CC2BDC" w14:textId="77777777" w:rsidR="00C14899" w:rsidRPr="00B22DB8" w:rsidRDefault="00C14899" w:rsidP="00C14899">
      <w:pPr>
        <w:rPr>
          <w:rFonts w:ascii="Times New Roman" w:hAnsi="Times New Roman" w:cs="Times New Roman"/>
          <w:color w:val="000000"/>
          <w:sz w:val="24"/>
          <w:szCs w:val="24"/>
        </w:rPr>
      </w:pPr>
    </w:p>
    <w:p w14:paraId="24CC2BDD" w14:textId="77777777" w:rsidR="00C14899" w:rsidRPr="00B22DB8" w:rsidRDefault="00C14899" w:rsidP="00C14899">
      <w:pPr>
        <w:ind w:left="708"/>
        <w:rPr>
          <w:rFonts w:ascii="Times New Roman" w:hAnsi="Times New Roman" w:cs="Times New Roman"/>
          <w:b/>
          <w:color w:val="000000"/>
          <w:sz w:val="24"/>
          <w:szCs w:val="24"/>
        </w:rPr>
      </w:pPr>
      <w:r w:rsidRPr="00B22DB8">
        <w:rPr>
          <w:rFonts w:ascii="Times New Roman" w:hAnsi="Times New Roman" w:cs="Times New Roman"/>
          <w:b/>
          <w:color w:val="000000"/>
          <w:sz w:val="24"/>
          <w:szCs w:val="24"/>
        </w:rPr>
        <w:t xml:space="preserve">GESTIONE DELLE MODIFICHE </w:t>
      </w:r>
    </w:p>
    <w:p w14:paraId="24CC2BDE"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L’ASI, approva i </w:t>
      </w:r>
      <w:proofErr w:type="spellStart"/>
      <w:r w:rsidRPr="00B22DB8">
        <w:rPr>
          <w:rFonts w:ascii="Times New Roman" w:hAnsi="Times New Roman" w:cs="Times New Roman"/>
          <w:color w:val="000000"/>
          <w:sz w:val="24"/>
          <w:szCs w:val="24"/>
        </w:rPr>
        <w:t>Configuration</w:t>
      </w:r>
      <w:proofErr w:type="spellEnd"/>
      <w:r w:rsidRPr="00B22DB8">
        <w:rPr>
          <w:rFonts w:ascii="Times New Roman" w:hAnsi="Times New Roman" w:cs="Times New Roman"/>
          <w:color w:val="000000"/>
          <w:sz w:val="24"/>
          <w:szCs w:val="24"/>
        </w:rPr>
        <w:t xml:space="preserve"> (and Data) Management Plan (CM/CADM Plan) sottoposti dalle ditte all’Ente per approvazione; in questi sono definiti i dettagli per la gestione, da parte del Contraente stesso, delle modifiche. </w:t>
      </w:r>
    </w:p>
    <w:p w14:paraId="24CC2BDF"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Le modifiche al dettato contrattuale, ed ai documenti tecnici e programmatici che ne conseguono, possono essere richieste dall’ASI o dal Contraente. In caso che la modifica sia richiesta dall’ASI, questa deve avvenire via </w:t>
      </w:r>
      <w:r w:rsidRPr="00B22DB8">
        <w:rPr>
          <w:rFonts w:ascii="Times New Roman" w:hAnsi="Times New Roman" w:cs="Times New Roman"/>
          <w:b/>
          <w:color w:val="000000"/>
          <w:sz w:val="24"/>
          <w:szCs w:val="24"/>
        </w:rPr>
        <w:t>Project Directive (P.D.) (</w:t>
      </w:r>
      <w:r w:rsidRPr="00B22DB8">
        <w:rPr>
          <w:rFonts w:ascii="Times New Roman" w:hAnsi="Times New Roman" w:cs="Times New Roman"/>
          <w:b/>
          <w:i/>
          <w:color w:val="000000"/>
          <w:sz w:val="24"/>
          <w:szCs w:val="24"/>
        </w:rPr>
        <w:t>Schema in App. C. punto 2</w:t>
      </w:r>
      <w:r w:rsidRPr="00B22DB8">
        <w:rPr>
          <w:rFonts w:ascii="Times New Roman" w:hAnsi="Times New Roman" w:cs="Times New Roman"/>
          <w:b/>
          <w:color w:val="000000"/>
          <w:sz w:val="24"/>
          <w:szCs w:val="24"/>
        </w:rPr>
        <w:t>)</w:t>
      </w:r>
      <w:r w:rsidRPr="00B22DB8">
        <w:rPr>
          <w:rFonts w:ascii="Times New Roman" w:hAnsi="Times New Roman" w:cs="Times New Roman"/>
          <w:color w:val="000000"/>
          <w:sz w:val="24"/>
          <w:szCs w:val="24"/>
        </w:rPr>
        <w:t xml:space="preserve"> firmata dal RUP, dal Program Manager/DEC, dal Responsabile Contrattuale, e dal Responsabile di Unità.</w:t>
      </w:r>
    </w:p>
    <w:p w14:paraId="24CC2BE0"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RUP è l’iniziatore della P.D. per i programmi di collaborazione internazionale, il RUP può emettere la P.D. solo dopo che il </w:t>
      </w:r>
      <w:proofErr w:type="spellStart"/>
      <w:r w:rsidRPr="00B22DB8">
        <w:rPr>
          <w:rFonts w:ascii="Times New Roman" w:hAnsi="Times New Roman" w:cs="Times New Roman"/>
          <w:color w:val="000000"/>
          <w:sz w:val="24"/>
          <w:szCs w:val="24"/>
        </w:rPr>
        <w:t>Configuration</w:t>
      </w:r>
      <w:proofErr w:type="spellEnd"/>
      <w:r w:rsidRPr="00B22DB8">
        <w:rPr>
          <w:rFonts w:ascii="Times New Roman" w:hAnsi="Times New Roman" w:cs="Times New Roman"/>
          <w:color w:val="000000"/>
          <w:sz w:val="24"/>
          <w:szCs w:val="24"/>
        </w:rPr>
        <w:t xml:space="preserve"> Control del Product Assurance ASI abbia correlato la stessa con l’Engineering </w:t>
      </w:r>
      <w:proofErr w:type="spellStart"/>
      <w:r w:rsidRPr="00B22DB8">
        <w:rPr>
          <w:rFonts w:ascii="Times New Roman" w:hAnsi="Times New Roman" w:cs="Times New Roman"/>
          <w:color w:val="000000"/>
          <w:sz w:val="24"/>
          <w:szCs w:val="24"/>
        </w:rPr>
        <w:t>Change</w:t>
      </w:r>
      <w:proofErr w:type="spellEnd"/>
      <w:r w:rsidRPr="00B22DB8">
        <w:rPr>
          <w:rFonts w:ascii="Times New Roman" w:hAnsi="Times New Roman" w:cs="Times New Roman"/>
          <w:color w:val="000000"/>
          <w:sz w:val="24"/>
          <w:szCs w:val="24"/>
        </w:rPr>
        <w:t xml:space="preserve"> </w:t>
      </w:r>
      <w:proofErr w:type="spellStart"/>
      <w:r w:rsidRPr="00B22DB8">
        <w:rPr>
          <w:rFonts w:ascii="Times New Roman" w:hAnsi="Times New Roman" w:cs="Times New Roman"/>
          <w:color w:val="000000"/>
          <w:sz w:val="24"/>
          <w:szCs w:val="24"/>
        </w:rPr>
        <w:t>Request</w:t>
      </w:r>
      <w:proofErr w:type="spellEnd"/>
      <w:r w:rsidRPr="00B22DB8">
        <w:rPr>
          <w:rFonts w:ascii="Times New Roman" w:hAnsi="Times New Roman" w:cs="Times New Roman"/>
          <w:color w:val="000000"/>
          <w:sz w:val="24"/>
          <w:szCs w:val="24"/>
        </w:rPr>
        <w:t xml:space="preserve"> (ECR), concordata o da concordare con l’Ente internazionale. </w:t>
      </w:r>
    </w:p>
    <w:p w14:paraId="24CC2BE1"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Il Responsabile di Programma/DEC firma la P.D., dopo aver verificato gli eventuali impatti della modifica</w:t>
      </w:r>
      <w:r w:rsidRPr="00B22DB8">
        <w:rPr>
          <w:rFonts w:ascii="Times New Roman" w:hAnsi="Times New Roman" w:cs="Times New Roman"/>
          <w:sz w:val="24"/>
          <w:szCs w:val="24"/>
        </w:rPr>
        <w:t xml:space="preserve"> </w:t>
      </w:r>
      <w:r w:rsidRPr="00B22DB8">
        <w:rPr>
          <w:rFonts w:ascii="Times New Roman" w:hAnsi="Times New Roman" w:cs="Times New Roman"/>
          <w:color w:val="000000"/>
          <w:sz w:val="24"/>
          <w:szCs w:val="24"/>
        </w:rPr>
        <w:t>sulle attività eseguite e da eseguire secondo le prescrizioni e i requisiti stabiliti nel contratto e nel suo ATG.</w:t>
      </w:r>
    </w:p>
    <w:p w14:paraId="24CC2BE2" w14:textId="77777777" w:rsidR="00C14899" w:rsidRPr="00B22DB8" w:rsidRDefault="00C14899" w:rsidP="00C14899">
      <w:pPr>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Responsabile Contrattuale firma la P.D., dopo aver verificato gli eventuali impatti della modifica a livello contrattuale. </w:t>
      </w:r>
    </w:p>
    <w:p w14:paraId="24CC2BE3" w14:textId="77777777" w:rsidR="00C14899" w:rsidRPr="00B22DB8" w:rsidRDefault="00C14899" w:rsidP="00C14899">
      <w:pPr>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Responsabile di Unità firma la P.D. dopo aver verificato i probabili impatti della modifica sul proprio budget. </w:t>
      </w:r>
    </w:p>
    <w:p w14:paraId="24CC2BE4"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Sarà cura del Program Manager/DEC mantenere il registro delle P.D., numerate sequenzialmente. </w:t>
      </w:r>
    </w:p>
    <w:p w14:paraId="24CC2BE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Nel caso la modifica sia richiesta dal Contraente, o in risposta alla P.D. dell’ASI, il Contraente emetterà una </w:t>
      </w:r>
      <w:r w:rsidRPr="00B22DB8">
        <w:rPr>
          <w:rFonts w:ascii="Times New Roman" w:hAnsi="Times New Roman" w:cs="Times New Roman"/>
          <w:b/>
          <w:color w:val="000000"/>
          <w:sz w:val="24"/>
          <w:szCs w:val="24"/>
        </w:rPr>
        <w:t xml:space="preserve">Engineering </w:t>
      </w:r>
      <w:proofErr w:type="spellStart"/>
      <w:r w:rsidRPr="00B22DB8">
        <w:rPr>
          <w:rFonts w:ascii="Times New Roman" w:hAnsi="Times New Roman" w:cs="Times New Roman"/>
          <w:b/>
          <w:color w:val="000000"/>
          <w:sz w:val="24"/>
          <w:szCs w:val="24"/>
        </w:rPr>
        <w:t>Change</w:t>
      </w:r>
      <w:proofErr w:type="spellEnd"/>
      <w:r w:rsidRPr="00B22DB8">
        <w:rPr>
          <w:rFonts w:ascii="Times New Roman" w:hAnsi="Times New Roman" w:cs="Times New Roman"/>
          <w:b/>
          <w:color w:val="000000"/>
          <w:sz w:val="24"/>
          <w:szCs w:val="24"/>
        </w:rPr>
        <w:t xml:space="preserve"> </w:t>
      </w:r>
      <w:proofErr w:type="spellStart"/>
      <w:r w:rsidRPr="00B22DB8">
        <w:rPr>
          <w:rFonts w:ascii="Times New Roman" w:hAnsi="Times New Roman" w:cs="Times New Roman"/>
          <w:b/>
          <w:color w:val="000000"/>
          <w:sz w:val="24"/>
          <w:szCs w:val="24"/>
        </w:rPr>
        <w:t>Proposal</w:t>
      </w:r>
      <w:proofErr w:type="spellEnd"/>
      <w:r w:rsidRPr="00B22DB8">
        <w:rPr>
          <w:rFonts w:ascii="Times New Roman" w:hAnsi="Times New Roman" w:cs="Times New Roman"/>
          <w:b/>
          <w:color w:val="000000"/>
          <w:sz w:val="24"/>
          <w:szCs w:val="24"/>
        </w:rPr>
        <w:t xml:space="preserve"> (ECP) (</w:t>
      </w:r>
      <w:r w:rsidRPr="00B22DB8">
        <w:rPr>
          <w:rFonts w:ascii="Times New Roman" w:hAnsi="Times New Roman" w:cs="Times New Roman"/>
          <w:b/>
          <w:i/>
          <w:color w:val="000000"/>
          <w:sz w:val="24"/>
          <w:szCs w:val="24"/>
        </w:rPr>
        <w:t>schema in App. C. punto 3</w:t>
      </w:r>
      <w:r w:rsidRPr="00B22DB8">
        <w:rPr>
          <w:rFonts w:ascii="Times New Roman" w:hAnsi="Times New Roman" w:cs="Times New Roman"/>
          <w:b/>
          <w:color w:val="000000"/>
          <w:sz w:val="24"/>
          <w:szCs w:val="24"/>
        </w:rPr>
        <w:t>)</w:t>
      </w:r>
      <w:r w:rsidRPr="00B22DB8">
        <w:rPr>
          <w:rFonts w:ascii="Times New Roman" w:hAnsi="Times New Roman" w:cs="Times New Roman"/>
          <w:color w:val="000000"/>
          <w:sz w:val="24"/>
          <w:szCs w:val="24"/>
        </w:rPr>
        <w:t xml:space="preserve"> che verrà inviata in originale al Program Manager/DEC ASI, il quale curerà, dopo il visto per presa conoscenza del RUP: </w:t>
      </w:r>
    </w:p>
    <w:p w14:paraId="24CC2BE6"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la trasmissione in copia della ECP e degli allegati all’Unità Organizzativa Contratti; </w:t>
      </w:r>
    </w:p>
    <w:p w14:paraId="24CC2BE7"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la trasmissione in copia della ECP e dei soli allegati tecnici al Responsabile della P.A.; </w:t>
      </w:r>
    </w:p>
    <w:p w14:paraId="24CC2BE8"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la convocazione del Change Review Board (CRB), dopo essersi accertato che la scheda (Cover </w:t>
      </w:r>
      <w:proofErr w:type="spellStart"/>
      <w:r w:rsidRPr="00B22DB8">
        <w:rPr>
          <w:rFonts w:ascii="Times New Roman" w:hAnsi="Times New Roman" w:cs="Times New Roman"/>
          <w:color w:val="000000"/>
          <w:sz w:val="24"/>
          <w:szCs w:val="24"/>
        </w:rPr>
        <w:t>Sheet</w:t>
      </w:r>
      <w:proofErr w:type="spellEnd"/>
      <w:r w:rsidRPr="00B22DB8">
        <w:rPr>
          <w:rFonts w:ascii="Times New Roman" w:hAnsi="Times New Roman" w:cs="Times New Roman"/>
          <w:color w:val="000000"/>
          <w:sz w:val="24"/>
          <w:szCs w:val="24"/>
        </w:rPr>
        <w:t xml:space="preserve">) dell’ECP sia riempita correttamente in tutte le sue parti. Sarà comunque sua cura reperire tutte le informazioni mancanti prima della convocazione del CRB. </w:t>
      </w:r>
    </w:p>
    <w:p w14:paraId="24CC2BE9" w14:textId="77777777" w:rsidR="00C14899" w:rsidRPr="00B22DB8" w:rsidRDefault="00C14899" w:rsidP="00C14899">
      <w:pPr>
        <w:autoSpaceDE w:val="0"/>
        <w:autoSpaceDN w:val="0"/>
        <w:adjustRightInd w:val="0"/>
        <w:jc w:val="both"/>
        <w:rPr>
          <w:rFonts w:ascii="Times New Roman" w:hAnsi="Times New Roman" w:cs="Times New Roman"/>
          <w:color w:val="000000"/>
          <w:sz w:val="24"/>
          <w:szCs w:val="24"/>
        </w:rPr>
      </w:pPr>
    </w:p>
    <w:p w14:paraId="24CC2BEA"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Compito del CRB è: </w:t>
      </w:r>
    </w:p>
    <w:p w14:paraId="24CC2BEB"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esaminare il contenuto tecnico e la pianificazione della modifica proposta ed apportare le eventuali variazioni, anche al fine di assicurare la fattibilità tecnica e programmatica; </w:t>
      </w:r>
    </w:p>
    <w:p w14:paraId="24CC2BEC"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controllare la fattibilità tecnica e programmatica della modifica; </w:t>
      </w:r>
    </w:p>
    <w:p w14:paraId="24CC2BED"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controllare la completezza dell’informazione tecnica, amministrativa e finanziaria contenuta nell’ECP al fine di poter garantire una sollecita valutazione dei costi e trasformazione dell’ECP in Atto Aggiuntivo. </w:t>
      </w:r>
    </w:p>
    <w:p w14:paraId="24CC2BEE" w14:textId="77777777" w:rsidR="00C14899" w:rsidRPr="00B22DB8" w:rsidRDefault="00C14899" w:rsidP="00C14899">
      <w:pPr>
        <w:autoSpaceDE w:val="0"/>
        <w:autoSpaceDN w:val="0"/>
        <w:adjustRightInd w:val="0"/>
        <w:jc w:val="both"/>
        <w:rPr>
          <w:rFonts w:ascii="Times New Roman" w:hAnsi="Times New Roman" w:cs="Times New Roman"/>
          <w:color w:val="000000"/>
          <w:sz w:val="24"/>
          <w:szCs w:val="24"/>
        </w:rPr>
      </w:pPr>
    </w:p>
    <w:p w14:paraId="24CC2BEF"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color w:val="000000"/>
          <w:sz w:val="24"/>
          <w:szCs w:val="24"/>
        </w:rPr>
        <w:t xml:space="preserve">Sono, per parte ASI, membri del CRB: </w:t>
      </w:r>
    </w:p>
    <w:p w14:paraId="24CC2BF0"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 il RUP (limitatamente alle proposte di classe 1A), che valuta gli impatti sui tempi stabiliti per il progetto e verifica, con il Responsabile di Area/Dipartimento/Settore/Unità, gli impatti sulla disponibilità economica;</w:t>
      </w:r>
    </w:p>
    <w:p w14:paraId="24CC2BF1"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il Program Manager/DEC, che assicura la fattibilità tecnica; </w:t>
      </w:r>
    </w:p>
    <w:p w14:paraId="24CC2BF2"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il Responsabile Contrattuale, che assicura la conformità della modifica alle leggi ed alle clausole contrattuali; </w:t>
      </w:r>
    </w:p>
    <w:p w14:paraId="24CC2BF3"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il Responsabile di Product Assurance, che assicura il controllo di configurazione valutando anche gli impatti sull’affidabilità, la sicurezza, la qualità. </w:t>
      </w:r>
    </w:p>
    <w:p w14:paraId="24CC2BF4" w14:textId="77777777" w:rsidR="00C14899" w:rsidRPr="00B22DB8" w:rsidRDefault="00C14899" w:rsidP="00C14899">
      <w:pPr>
        <w:autoSpaceDE w:val="0"/>
        <w:autoSpaceDN w:val="0"/>
        <w:adjustRightInd w:val="0"/>
        <w:rPr>
          <w:rFonts w:ascii="Times New Roman" w:hAnsi="Times New Roman" w:cs="Times New Roman"/>
          <w:color w:val="000000"/>
          <w:sz w:val="24"/>
          <w:szCs w:val="24"/>
        </w:rPr>
      </w:pPr>
    </w:p>
    <w:p w14:paraId="24CC2BF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Le responsabilità dei membri del CRB da parte industriale sono solitamente indicate nel CADM/CM (</w:t>
      </w:r>
      <w:proofErr w:type="spellStart"/>
      <w:r w:rsidRPr="00B22DB8">
        <w:rPr>
          <w:rFonts w:ascii="Times New Roman" w:hAnsi="Times New Roman" w:cs="Times New Roman"/>
          <w:color w:val="000000"/>
          <w:sz w:val="24"/>
          <w:szCs w:val="24"/>
        </w:rPr>
        <w:t>Configuration</w:t>
      </w:r>
      <w:proofErr w:type="spellEnd"/>
      <w:r w:rsidRPr="00B22DB8">
        <w:rPr>
          <w:rFonts w:ascii="Times New Roman" w:hAnsi="Times New Roman" w:cs="Times New Roman"/>
          <w:color w:val="000000"/>
          <w:sz w:val="24"/>
          <w:szCs w:val="24"/>
        </w:rPr>
        <w:t xml:space="preserve"> And Data Management) Plan, che viene emesso per il programma. </w:t>
      </w:r>
    </w:p>
    <w:p w14:paraId="24CC2BF6" w14:textId="77777777" w:rsidR="00C14899" w:rsidRPr="00B22DB8" w:rsidRDefault="00C14899" w:rsidP="00C14899">
      <w:pPr>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CRB è, di norma, costituito come di seguito; la composizione può comunque variare a seconda delle necessità contrattuali. </w:t>
      </w:r>
    </w:p>
    <w:p w14:paraId="24CC2BF7" w14:textId="77777777" w:rsidR="00C14899" w:rsidRPr="00B22DB8" w:rsidRDefault="00C14899" w:rsidP="00C14899">
      <w:pPr>
        <w:rPr>
          <w:rFonts w:ascii="Times New Roman" w:hAnsi="Times New Roman" w:cs="Times New Roman"/>
          <w:b/>
          <w:i/>
          <w:color w:val="000000"/>
          <w:sz w:val="24"/>
          <w:szCs w:val="24"/>
        </w:rPr>
      </w:pPr>
    </w:p>
    <w:p w14:paraId="24CC2BF8" w14:textId="77777777" w:rsidR="00C14899" w:rsidRPr="00B22DB8" w:rsidRDefault="00C14899" w:rsidP="00C14899">
      <w:pPr>
        <w:rPr>
          <w:rFonts w:ascii="Times New Roman" w:hAnsi="Times New Roman" w:cs="Times New Roman"/>
          <w:b/>
          <w:i/>
          <w:color w:val="000000"/>
          <w:sz w:val="24"/>
          <w:szCs w:val="24"/>
        </w:rPr>
      </w:pPr>
    </w:p>
    <w:p w14:paraId="24CC2BF9" w14:textId="77777777" w:rsidR="00C14899" w:rsidRPr="00B22DB8" w:rsidRDefault="00C14899" w:rsidP="00C14899">
      <w:pPr>
        <w:rPr>
          <w:rFonts w:ascii="Times New Roman" w:hAnsi="Times New Roman" w:cs="Times New Roman"/>
          <w:b/>
          <w:i/>
          <w:color w:val="000000"/>
          <w:sz w:val="24"/>
          <w:szCs w:val="24"/>
        </w:rPr>
      </w:pPr>
    </w:p>
    <w:p w14:paraId="24CC2BFA" w14:textId="77777777" w:rsidR="00C14899" w:rsidRPr="00B22DB8" w:rsidRDefault="00C14899" w:rsidP="00C14899">
      <w:pPr>
        <w:rPr>
          <w:rFonts w:ascii="Times New Roman" w:hAnsi="Times New Roman" w:cs="Times New Roman"/>
          <w:b/>
          <w:i/>
          <w:color w:val="000000"/>
          <w:sz w:val="24"/>
          <w:szCs w:val="24"/>
        </w:rPr>
      </w:pPr>
    </w:p>
    <w:p w14:paraId="24CC2BFB" w14:textId="77777777" w:rsidR="00C14899" w:rsidRPr="00B22DB8" w:rsidRDefault="00C14899" w:rsidP="00C14899">
      <w:pPr>
        <w:rPr>
          <w:rFonts w:ascii="Times New Roman" w:hAnsi="Times New Roman" w:cs="Times New Roman"/>
          <w:b/>
          <w:i/>
          <w:color w:val="000000"/>
          <w:sz w:val="24"/>
          <w:szCs w:val="24"/>
        </w:rPr>
      </w:pPr>
    </w:p>
    <w:p w14:paraId="24CC2BFC" w14:textId="77777777" w:rsidR="00C14899" w:rsidRPr="00B22DB8" w:rsidRDefault="00C14899" w:rsidP="00C14899">
      <w:pPr>
        <w:rPr>
          <w:rFonts w:ascii="Times New Roman" w:hAnsi="Times New Roman" w:cs="Times New Roman"/>
          <w:b/>
          <w:i/>
          <w:color w:val="000000"/>
          <w:sz w:val="24"/>
          <w:szCs w:val="24"/>
        </w:rPr>
      </w:pPr>
    </w:p>
    <w:p w14:paraId="24CC2BFD" w14:textId="77777777" w:rsidR="00C14899" w:rsidRPr="00B22DB8" w:rsidRDefault="00C14899" w:rsidP="00C14899">
      <w:pPr>
        <w:rPr>
          <w:rFonts w:ascii="Times New Roman" w:hAnsi="Times New Roman" w:cs="Times New Roman"/>
          <w:b/>
          <w:i/>
          <w:color w:val="000000"/>
          <w:sz w:val="24"/>
          <w:szCs w:val="24"/>
        </w:rPr>
      </w:pPr>
    </w:p>
    <w:p w14:paraId="24CC2BFE" w14:textId="77777777" w:rsidR="00C14899" w:rsidRPr="00B22DB8" w:rsidRDefault="00C14899" w:rsidP="00C14899">
      <w:pPr>
        <w:rPr>
          <w:rFonts w:ascii="Times New Roman" w:hAnsi="Times New Roman" w:cs="Times New Roman"/>
          <w:b/>
          <w:i/>
          <w:color w:val="000000"/>
          <w:sz w:val="24"/>
          <w:szCs w:val="24"/>
        </w:rPr>
      </w:pPr>
    </w:p>
    <w:p w14:paraId="24CC2BFF" w14:textId="77777777" w:rsidR="00C14899" w:rsidRPr="00B22DB8" w:rsidRDefault="00C14899" w:rsidP="00C14899">
      <w:pPr>
        <w:rPr>
          <w:rFonts w:ascii="Times New Roman" w:hAnsi="Times New Roman" w:cs="Times New Roman"/>
          <w:b/>
          <w:i/>
          <w:color w:val="000000"/>
          <w:sz w:val="24"/>
          <w:szCs w:val="24"/>
        </w:rPr>
      </w:pPr>
      <w:r w:rsidRPr="00B22DB8">
        <w:rPr>
          <w:rFonts w:ascii="Times New Roman" w:hAnsi="Times New Roman" w:cs="Times New Roman"/>
          <w:b/>
          <w:i/>
          <w:color w:val="000000"/>
          <w:sz w:val="24"/>
          <w:szCs w:val="24"/>
        </w:rPr>
        <w:t xml:space="preserve">MEMBRI INTERESSATI ALLA CLASSIFICAZIONE DEL CAMBIO </w:t>
      </w:r>
    </w:p>
    <w:p w14:paraId="24CC2C00" w14:textId="77777777" w:rsidR="00C14899" w:rsidRPr="00B22DB8" w:rsidRDefault="00C14899" w:rsidP="00C14899">
      <w:pPr>
        <w:rPr>
          <w:rFonts w:ascii="Times New Roman" w:hAnsi="Times New Roman" w:cs="Times New Roman"/>
          <w:color w:val="000000"/>
          <w:sz w:val="24"/>
          <w:szCs w:val="24"/>
        </w:rPr>
      </w:pPr>
    </w:p>
    <w:p w14:paraId="24CC2C01" w14:textId="77777777" w:rsidR="00C14899" w:rsidRPr="00B22DB8" w:rsidRDefault="00C14899" w:rsidP="00C14899">
      <w:pPr>
        <w:rPr>
          <w:rFonts w:ascii="Times New Roman" w:hAnsi="Times New Roman" w:cs="Times New Roman"/>
          <w:color w:val="000000"/>
          <w:sz w:val="24"/>
          <w:szCs w:val="24"/>
          <w:lang w:val="pt-BR"/>
        </w:rPr>
      </w:pPr>
      <w:r w:rsidRPr="00B22DB8">
        <w:rPr>
          <w:rFonts w:ascii="Times New Roman" w:hAnsi="Times New Roman" w:cs="Times New Roman"/>
          <w:color w:val="000000"/>
          <w:sz w:val="24"/>
          <w:szCs w:val="24"/>
          <w:lang w:val="pt-BR"/>
        </w:rPr>
        <w:t xml:space="preserve">CLASSE ____________________________  IA   _______________IB____________________ </w:t>
      </w:r>
    </w:p>
    <w:p w14:paraId="24CC2C02" w14:textId="77777777" w:rsidR="00C14899" w:rsidRPr="00B22DB8" w:rsidRDefault="00C14899" w:rsidP="00C14899">
      <w:pPr>
        <w:tabs>
          <w:tab w:val="left" w:pos="3969"/>
          <w:tab w:val="left" w:pos="5812"/>
        </w:tabs>
        <w:rPr>
          <w:rFonts w:ascii="Times New Roman" w:hAnsi="Times New Roman" w:cs="Times New Roman"/>
          <w:b/>
          <w:i/>
          <w:color w:val="000000"/>
          <w:sz w:val="24"/>
          <w:szCs w:val="24"/>
          <w:lang w:val="pt-BR"/>
        </w:rPr>
      </w:pPr>
      <w:r w:rsidRPr="00B22DB8">
        <w:rPr>
          <w:rFonts w:ascii="Times New Roman" w:hAnsi="Times New Roman" w:cs="Times New Roman"/>
          <w:b/>
          <w:i/>
          <w:color w:val="000000"/>
          <w:sz w:val="24"/>
          <w:szCs w:val="24"/>
          <w:u w:val="single"/>
          <w:lang w:val="pt-BR"/>
        </w:rPr>
        <w:t xml:space="preserve">CONTRAENTE </w:t>
      </w:r>
    </w:p>
    <w:p w14:paraId="24CC2C03" w14:textId="77777777" w:rsidR="00C14899" w:rsidRPr="00B22DB8" w:rsidRDefault="00C14899" w:rsidP="00C14899">
      <w:pPr>
        <w:tabs>
          <w:tab w:val="left" w:pos="3969"/>
          <w:tab w:val="left" w:pos="5954"/>
        </w:tabs>
        <w:rPr>
          <w:rFonts w:ascii="Times New Roman" w:hAnsi="Times New Roman" w:cs="Times New Roman"/>
          <w:color w:val="000000"/>
          <w:sz w:val="24"/>
          <w:szCs w:val="24"/>
          <w:lang w:val="pt-BR"/>
        </w:rPr>
      </w:pPr>
      <w:r w:rsidRPr="00B22DB8">
        <w:rPr>
          <w:rFonts w:ascii="Times New Roman" w:hAnsi="Times New Roman" w:cs="Times New Roman"/>
          <w:color w:val="000000"/>
          <w:sz w:val="24"/>
          <w:szCs w:val="24"/>
          <w:lang w:val="pt-BR"/>
        </w:rPr>
        <w:t xml:space="preserve">PROGRAM MANAGER </w:t>
      </w:r>
      <w:r w:rsidRPr="00B22DB8">
        <w:rPr>
          <w:rFonts w:ascii="Times New Roman" w:hAnsi="Times New Roman" w:cs="Times New Roman"/>
          <w:color w:val="000000"/>
          <w:sz w:val="24"/>
          <w:szCs w:val="24"/>
          <w:lang w:val="pt-BR"/>
        </w:rPr>
        <w:tab/>
        <w:t xml:space="preserve">X </w:t>
      </w:r>
      <w:r w:rsidRPr="00B22DB8">
        <w:rPr>
          <w:rFonts w:ascii="Times New Roman" w:hAnsi="Times New Roman" w:cs="Times New Roman"/>
          <w:color w:val="000000"/>
          <w:sz w:val="24"/>
          <w:szCs w:val="24"/>
          <w:lang w:val="pt-BR"/>
        </w:rPr>
        <w:tab/>
        <w:t xml:space="preserve">X </w:t>
      </w:r>
    </w:p>
    <w:p w14:paraId="24CC2C04" w14:textId="77777777" w:rsidR="00C14899" w:rsidRPr="00B22DB8" w:rsidRDefault="00C14899" w:rsidP="00C14899">
      <w:pPr>
        <w:tabs>
          <w:tab w:val="left" w:pos="3969"/>
          <w:tab w:val="left" w:pos="5954"/>
        </w:tabs>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t xml:space="preserve">SYSTEM ENGINEERING </w:t>
      </w:r>
      <w:r w:rsidRPr="00B22DB8">
        <w:rPr>
          <w:rFonts w:ascii="Times New Roman" w:hAnsi="Times New Roman" w:cs="Times New Roman"/>
          <w:color w:val="000000"/>
          <w:sz w:val="24"/>
          <w:szCs w:val="24"/>
          <w:lang w:val="en-US"/>
        </w:rPr>
        <w:tab/>
        <w:t xml:space="preserve">X </w:t>
      </w:r>
      <w:r w:rsidRPr="00B22DB8">
        <w:rPr>
          <w:rFonts w:ascii="Times New Roman" w:hAnsi="Times New Roman" w:cs="Times New Roman"/>
          <w:color w:val="000000"/>
          <w:sz w:val="24"/>
          <w:szCs w:val="24"/>
          <w:lang w:val="en-US"/>
        </w:rPr>
        <w:tab/>
      </w:r>
      <w:proofErr w:type="spellStart"/>
      <w:r w:rsidRPr="00B22DB8">
        <w:rPr>
          <w:rFonts w:ascii="Times New Roman" w:hAnsi="Times New Roman" w:cs="Times New Roman"/>
          <w:color w:val="000000"/>
          <w:sz w:val="24"/>
          <w:szCs w:val="24"/>
          <w:lang w:val="en-US"/>
        </w:rPr>
        <w:t>X</w:t>
      </w:r>
      <w:proofErr w:type="spellEnd"/>
      <w:r w:rsidRPr="00B22DB8">
        <w:rPr>
          <w:rFonts w:ascii="Times New Roman" w:hAnsi="Times New Roman" w:cs="Times New Roman"/>
          <w:color w:val="000000"/>
          <w:sz w:val="24"/>
          <w:szCs w:val="24"/>
          <w:lang w:val="en-US"/>
        </w:rPr>
        <w:t xml:space="preserve"> </w:t>
      </w:r>
    </w:p>
    <w:p w14:paraId="24CC2C05" w14:textId="77777777" w:rsidR="00C14899" w:rsidRPr="00B22DB8" w:rsidRDefault="00C14899" w:rsidP="00C14899">
      <w:pPr>
        <w:tabs>
          <w:tab w:val="left" w:pos="3969"/>
          <w:tab w:val="left" w:pos="5954"/>
        </w:tabs>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lastRenderedPageBreak/>
        <w:t xml:space="preserve">PROJECT CONTROL </w:t>
      </w:r>
      <w:r w:rsidRPr="00B22DB8">
        <w:rPr>
          <w:rFonts w:ascii="Times New Roman" w:hAnsi="Times New Roman" w:cs="Times New Roman"/>
          <w:color w:val="000000"/>
          <w:sz w:val="24"/>
          <w:szCs w:val="24"/>
          <w:lang w:val="en-US"/>
        </w:rPr>
        <w:tab/>
        <w:t xml:space="preserve">X </w:t>
      </w:r>
      <w:r w:rsidRPr="00B22DB8">
        <w:rPr>
          <w:rFonts w:ascii="Times New Roman" w:hAnsi="Times New Roman" w:cs="Times New Roman"/>
          <w:color w:val="000000"/>
          <w:sz w:val="24"/>
          <w:szCs w:val="24"/>
          <w:lang w:val="en-US"/>
        </w:rPr>
        <w:tab/>
        <w:t xml:space="preserve">3 </w:t>
      </w:r>
    </w:p>
    <w:p w14:paraId="24CC2C06" w14:textId="77777777" w:rsidR="00C14899" w:rsidRPr="00B22DB8" w:rsidRDefault="00C14899" w:rsidP="00C14899">
      <w:pPr>
        <w:tabs>
          <w:tab w:val="left" w:pos="3969"/>
          <w:tab w:val="left" w:pos="5954"/>
        </w:tabs>
        <w:rPr>
          <w:rFonts w:ascii="Times New Roman" w:hAnsi="Times New Roman" w:cs="Times New Roman"/>
          <w:color w:val="000000"/>
          <w:sz w:val="24"/>
          <w:szCs w:val="24"/>
          <w:lang w:val="fr-FR"/>
        </w:rPr>
      </w:pPr>
      <w:r w:rsidRPr="00B22DB8">
        <w:rPr>
          <w:rFonts w:ascii="Times New Roman" w:hAnsi="Times New Roman" w:cs="Times New Roman"/>
          <w:color w:val="000000"/>
          <w:sz w:val="24"/>
          <w:szCs w:val="24"/>
          <w:lang w:val="fr-FR"/>
        </w:rPr>
        <w:t xml:space="preserve">CADM RESPONSIBLE </w:t>
      </w:r>
      <w:r w:rsidRPr="00B22DB8">
        <w:rPr>
          <w:rFonts w:ascii="Times New Roman" w:hAnsi="Times New Roman" w:cs="Times New Roman"/>
          <w:color w:val="000000"/>
          <w:sz w:val="24"/>
          <w:szCs w:val="24"/>
          <w:lang w:val="fr-FR"/>
        </w:rPr>
        <w:tab/>
        <w:t xml:space="preserve">X </w:t>
      </w:r>
      <w:r w:rsidRPr="00B22DB8">
        <w:rPr>
          <w:rFonts w:ascii="Times New Roman" w:hAnsi="Times New Roman" w:cs="Times New Roman"/>
          <w:color w:val="000000"/>
          <w:sz w:val="24"/>
          <w:szCs w:val="24"/>
          <w:lang w:val="fr-FR"/>
        </w:rPr>
        <w:tab/>
      </w:r>
      <w:proofErr w:type="spellStart"/>
      <w:r w:rsidRPr="00B22DB8">
        <w:rPr>
          <w:rFonts w:ascii="Times New Roman" w:hAnsi="Times New Roman" w:cs="Times New Roman"/>
          <w:color w:val="000000"/>
          <w:sz w:val="24"/>
          <w:szCs w:val="24"/>
          <w:lang w:val="fr-FR"/>
        </w:rPr>
        <w:t>X</w:t>
      </w:r>
      <w:proofErr w:type="spellEnd"/>
      <w:r w:rsidRPr="00B22DB8">
        <w:rPr>
          <w:rFonts w:ascii="Times New Roman" w:hAnsi="Times New Roman" w:cs="Times New Roman"/>
          <w:color w:val="000000"/>
          <w:sz w:val="24"/>
          <w:szCs w:val="24"/>
          <w:lang w:val="fr-FR"/>
        </w:rPr>
        <w:t xml:space="preserve"> </w:t>
      </w:r>
    </w:p>
    <w:p w14:paraId="24CC2C07" w14:textId="77777777" w:rsidR="00C14899" w:rsidRPr="00B22DB8" w:rsidRDefault="00C14899" w:rsidP="00C14899">
      <w:pPr>
        <w:tabs>
          <w:tab w:val="left" w:pos="3969"/>
          <w:tab w:val="left" w:pos="5954"/>
        </w:tabs>
        <w:rPr>
          <w:rFonts w:ascii="Times New Roman" w:hAnsi="Times New Roman" w:cs="Times New Roman"/>
          <w:color w:val="000000"/>
          <w:sz w:val="24"/>
          <w:szCs w:val="24"/>
          <w:lang w:val="fr-FR"/>
        </w:rPr>
      </w:pPr>
      <w:r w:rsidRPr="00B22DB8">
        <w:rPr>
          <w:rFonts w:ascii="Times New Roman" w:hAnsi="Times New Roman" w:cs="Times New Roman"/>
          <w:color w:val="000000"/>
          <w:sz w:val="24"/>
          <w:szCs w:val="24"/>
          <w:lang w:val="fr-FR"/>
        </w:rPr>
        <w:t xml:space="preserve">PA RESPONSIBLE </w:t>
      </w:r>
      <w:r w:rsidRPr="00B22DB8">
        <w:rPr>
          <w:rFonts w:ascii="Times New Roman" w:hAnsi="Times New Roman" w:cs="Times New Roman"/>
          <w:color w:val="000000"/>
          <w:sz w:val="24"/>
          <w:szCs w:val="24"/>
          <w:lang w:val="fr-FR"/>
        </w:rPr>
        <w:tab/>
        <w:t xml:space="preserve">X </w:t>
      </w:r>
      <w:r w:rsidRPr="00B22DB8">
        <w:rPr>
          <w:rFonts w:ascii="Times New Roman" w:hAnsi="Times New Roman" w:cs="Times New Roman"/>
          <w:color w:val="000000"/>
          <w:sz w:val="24"/>
          <w:szCs w:val="24"/>
          <w:lang w:val="fr-FR"/>
        </w:rPr>
        <w:tab/>
        <w:t xml:space="preserve">2 </w:t>
      </w:r>
    </w:p>
    <w:p w14:paraId="24CC2C08" w14:textId="77777777" w:rsidR="00C14899" w:rsidRPr="00B22DB8" w:rsidRDefault="00C14899" w:rsidP="00C14899">
      <w:pPr>
        <w:tabs>
          <w:tab w:val="left" w:pos="3969"/>
          <w:tab w:val="left" w:pos="5954"/>
        </w:tabs>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t xml:space="preserve">CONTRACTS RESPONSIBLE </w:t>
      </w:r>
      <w:r w:rsidRPr="00B22DB8">
        <w:rPr>
          <w:rFonts w:ascii="Times New Roman" w:hAnsi="Times New Roman" w:cs="Times New Roman"/>
          <w:color w:val="000000"/>
          <w:sz w:val="24"/>
          <w:szCs w:val="24"/>
          <w:lang w:val="en-US"/>
        </w:rPr>
        <w:tab/>
        <w:t>X</w:t>
      </w:r>
      <w:r w:rsidRPr="00B22DB8">
        <w:rPr>
          <w:rFonts w:ascii="Times New Roman" w:hAnsi="Times New Roman" w:cs="Times New Roman"/>
          <w:color w:val="000000"/>
          <w:sz w:val="24"/>
          <w:szCs w:val="24"/>
          <w:lang w:val="en-US"/>
        </w:rPr>
        <w:tab/>
        <w:t xml:space="preserve"> - </w:t>
      </w:r>
    </w:p>
    <w:p w14:paraId="24CC2C09" w14:textId="77777777" w:rsidR="00C14899" w:rsidRPr="00B22DB8" w:rsidRDefault="00C14899" w:rsidP="00C14899">
      <w:pPr>
        <w:rPr>
          <w:rFonts w:ascii="Times New Roman" w:hAnsi="Times New Roman" w:cs="Times New Roman"/>
          <w:b/>
          <w:i/>
          <w:color w:val="000000"/>
          <w:sz w:val="24"/>
          <w:szCs w:val="24"/>
          <w:lang w:val="en-US"/>
        </w:rPr>
      </w:pPr>
      <w:r w:rsidRPr="00B22DB8">
        <w:rPr>
          <w:rFonts w:ascii="Times New Roman" w:hAnsi="Times New Roman" w:cs="Times New Roman"/>
          <w:b/>
          <w:i/>
          <w:color w:val="000000"/>
          <w:sz w:val="24"/>
          <w:szCs w:val="24"/>
          <w:u w:val="single"/>
          <w:lang w:val="en-US"/>
        </w:rPr>
        <w:t xml:space="preserve">ASI </w:t>
      </w:r>
    </w:p>
    <w:p w14:paraId="24CC2C0A" w14:textId="77777777" w:rsidR="00C14899" w:rsidRPr="00B22DB8" w:rsidRDefault="00C14899" w:rsidP="00C14899">
      <w:pPr>
        <w:tabs>
          <w:tab w:val="left" w:pos="3969"/>
          <w:tab w:val="left" w:pos="5954"/>
        </w:tabs>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t xml:space="preserve">RUP </w:t>
      </w:r>
      <w:r w:rsidRPr="00B22DB8">
        <w:rPr>
          <w:rFonts w:ascii="Times New Roman" w:hAnsi="Times New Roman" w:cs="Times New Roman"/>
          <w:color w:val="000000"/>
          <w:sz w:val="24"/>
          <w:szCs w:val="24"/>
          <w:lang w:val="en-US"/>
        </w:rPr>
        <w:tab/>
        <w:t>X</w:t>
      </w:r>
      <w:r w:rsidRPr="00B22DB8">
        <w:rPr>
          <w:rFonts w:ascii="Times New Roman" w:hAnsi="Times New Roman" w:cs="Times New Roman"/>
          <w:color w:val="000000"/>
          <w:sz w:val="24"/>
          <w:szCs w:val="24"/>
          <w:lang w:val="en-US"/>
        </w:rPr>
        <w:tab/>
        <w:t>-</w:t>
      </w:r>
    </w:p>
    <w:p w14:paraId="24CC2C0B" w14:textId="77777777" w:rsidR="00C14899" w:rsidRPr="00B22DB8" w:rsidRDefault="00C14899" w:rsidP="00C14899">
      <w:pPr>
        <w:tabs>
          <w:tab w:val="left" w:pos="3969"/>
          <w:tab w:val="left" w:pos="5954"/>
        </w:tabs>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t>PROGRAM MANAGER/DEC</w:t>
      </w:r>
      <w:r w:rsidRPr="00B22DB8">
        <w:rPr>
          <w:rFonts w:ascii="Times New Roman" w:hAnsi="Times New Roman" w:cs="Times New Roman"/>
          <w:color w:val="000000"/>
          <w:sz w:val="24"/>
          <w:szCs w:val="24"/>
          <w:lang w:val="en-US"/>
        </w:rPr>
        <w:tab/>
        <w:t xml:space="preserve">X </w:t>
      </w:r>
      <w:r w:rsidRPr="00B22DB8">
        <w:rPr>
          <w:rFonts w:ascii="Times New Roman" w:hAnsi="Times New Roman" w:cs="Times New Roman"/>
          <w:color w:val="000000"/>
          <w:sz w:val="24"/>
          <w:szCs w:val="24"/>
          <w:lang w:val="en-US"/>
        </w:rPr>
        <w:tab/>
      </w:r>
      <w:proofErr w:type="spellStart"/>
      <w:r w:rsidRPr="00B22DB8">
        <w:rPr>
          <w:rFonts w:ascii="Times New Roman" w:hAnsi="Times New Roman" w:cs="Times New Roman"/>
          <w:color w:val="000000"/>
          <w:sz w:val="24"/>
          <w:szCs w:val="24"/>
          <w:lang w:val="en-US"/>
        </w:rPr>
        <w:t>X</w:t>
      </w:r>
      <w:proofErr w:type="spellEnd"/>
      <w:r w:rsidRPr="00B22DB8">
        <w:rPr>
          <w:rFonts w:ascii="Times New Roman" w:hAnsi="Times New Roman" w:cs="Times New Roman"/>
          <w:color w:val="000000"/>
          <w:sz w:val="24"/>
          <w:szCs w:val="24"/>
          <w:lang w:val="en-US"/>
        </w:rPr>
        <w:t xml:space="preserve"> </w:t>
      </w:r>
    </w:p>
    <w:p w14:paraId="24CC2C0C" w14:textId="77777777" w:rsidR="00C14899" w:rsidRPr="00B22DB8" w:rsidRDefault="00C14899" w:rsidP="00C14899">
      <w:pPr>
        <w:tabs>
          <w:tab w:val="left" w:pos="3969"/>
          <w:tab w:val="left" w:pos="5954"/>
        </w:tabs>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t xml:space="preserve">PROJECT MANAGER </w:t>
      </w:r>
      <w:r w:rsidRPr="00B22DB8">
        <w:rPr>
          <w:rFonts w:ascii="Times New Roman" w:hAnsi="Times New Roman" w:cs="Times New Roman"/>
          <w:color w:val="000000"/>
          <w:sz w:val="24"/>
          <w:szCs w:val="24"/>
          <w:lang w:val="en-US"/>
        </w:rPr>
        <w:tab/>
        <w:t xml:space="preserve">1 </w:t>
      </w:r>
      <w:r w:rsidRPr="00B22DB8">
        <w:rPr>
          <w:rFonts w:ascii="Times New Roman" w:hAnsi="Times New Roman" w:cs="Times New Roman"/>
          <w:color w:val="000000"/>
          <w:sz w:val="24"/>
          <w:szCs w:val="24"/>
          <w:lang w:val="en-US"/>
        </w:rPr>
        <w:tab/>
        <w:t xml:space="preserve">1 </w:t>
      </w:r>
    </w:p>
    <w:p w14:paraId="24CC2C0D" w14:textId="77777777" w:rsidR="00C14899" w:rsidRPr="00B22DB8" w:rsidRDefault="00C14899" w:rsidP="00C14899">
      <w:pPr>
        <w:tabs>
          <w:tab w:val="left" w:pos="3969"/>
          <w:tab w:val="left" w:pos="5954"/>
        </w:tabs>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t xml:space="preserve">PA RESPONSIBLE </w:t>
      </w:r>
      <w:r w:rsidRPr="00B22DB8">
        <w:rPr>
          <w:rFonts w:ascii="Times New Roman" w:hAnsi="Times New Roman" w:cs="Times New Roman"/>
          <w:color w:val="000000"/>
          <w:sz w:val="24"/>
          <w:szCs w:val="24"/>
          <w:lang w:val="en-US"/>
        </w:rPr>
        <w:tab/>
        <w:t xml:space="preserve">2 </w:t>
      </w:r>
      <w:r w:rsidRPr="00B22DB8">
        <w:rPr>
          <w:rFonts w:ascii="Times New Roman" w:hAnsi="Times New Roman" w:cs="Times New Roman"/>
          <w:color w:val="000000"/>
          <w:sz w:val="24"/>
          <w:szCs w:val="24"/>
          <w:lang w:val="en-US"/>
        </w:rPr>
        <w:tab/>
        <w:t xml:space="preserve">2 </w:t>
      </w:r>
    </w:p>
    <w:p w14:paraId="24CC2C0E" w14:textId="77777777" w:rsidR="00C14899" w:rsidRPr="00B22DB8" w:rsidRDefault="00C14899" w:rsidP="00C14899">
      <w:pPr>
        <w:tabs>
          <w:tab w:val="left" w:pos="3969"/>
          <w:tab w:val="left" w:pos="5954"/>
        </w:tabs>
        <w:rPr>
          <w:rFonts w:ascii="Times New Roman" w:hAnsi="Times New Roman" w:cs="Times New Roman"/>
          <w:color w:val="000000"/>
          <w:sz w:val="24"/>
          <w:szCs w:val="24"/>
          <w:lang w:val="en-US"/>
        </w:rPr>
      </w:pPr>
      <w:r w:rsidRPr="00B22DB8">
        <w:rPr>
          <w:rFonts w:ascii="Times New Roman" w:hAnsi="Times New Roman" w:cs="Times New Roman"/>
          <w:color w:val="000000"/>
          <w:sz w:val="24"/>
          <w:szCs w:val="24"/>
          <w:lang w:val="en-US"/>
        </w:rPr>
        <w:t xml:space="preserve">CONTRACTS RESPONSIBLE </w:t>
      </w:r>
      <w:r w:rsidRPr="00B22DB8">
        <w:rPr>
          <w:rFonts w:ascii="Times New Roman" w:hAnsi="Times New Roman" w:cs="Times New Roman"/>
          <w:color w:val="000000"/>
          <w:sz w:val="24"/>
          <w:szCs w:val="24"/>
          <w:lang w:val="en-US"/>
        </w:rPr>
        <w:tab/>
        <w:t xml:space="preserve">X </w:t>
      </w:r>
      <w:r w:rsidRPr="00B22DB8">
        <w:rPr>
          <w:rFonts w:ascii="Times New Roman" w:hAnsi="Times New Roman" w:cs="Times New Roman"/>
          <w:color w:val="000000"/>
          <w:sz w:val="24"/>
          <w:szCs w:val="24"/>
          <w:lang w:val="en-US"/>
        </w:rPr>
        <w:tab/>
        <w:t xml:space="preserve">- </w:t>
      </w:r>
    </w:p>
    <w:p w14:paraId="24CC2C0F" w14:textId="77777777" w:rsidR="00C14899" w:rsidRPr="00B22DB8" w:rsidRDefault="00C14899" w:rsidP="00C14899">
      <w:pPr>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____________________________________________________________________________________ </w:t>
      </w:r>
    </w:p>
    <w:p w14:paraId="24CC2C10"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1 - Nei programmi in cui vi è il responsabile di progetto </w:t>
      </w:r>
    </w:p>
    <w:p w14:paraId="24CC2C11"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2 - Solo per le modifiche alla configurazione del prodotto e gli aspetti di affidabilità, sicurezza e qualità</w:t>
      </w:r>
    </w:p>
    <w:p w14:paraId="24CC2C12"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3 - Quando vengono modificati i tempi senza tuttavia modificare le milestones contrattuali </w:t>
      </w:r>
    </w:p>
    <w:p w14:paraId="24CC2C13"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CRB deve approvare, modificare o respingere l’ECP dopo confronto con il Contraente. È facoltà del CRB chiedere documentazione aggiuntiva; in tal caso la documentazione deve essere integrata a quella già pervenuta unitamente all’ECP. Questo deve chiaramente risultare dal foglio di cui in </w:t>
      </w:r>
      <w:r w:rsidRPr="00B22DB8">
        <w:rPr>
          <w:rFonts w:ascii="Times New Roman" w:hAnsi="Times New Roman" w:cs="Times New Roman"/>
          <w:b/>
          <w:color w:val="000000"/>
          <w:sz w:val="24"/>
          <w:szCs w:val="24"/>
        </w:rPr>
        <w:t>App. C. punto 4</w:t>
      </w:r>
      <w:r w:rsidRPr="00B22DB8">
        <w:rPr>
          <w:rFonts w:ascii="Times New Roman" w:hAnsi="Times New Roman" w:cs="Times New Roman"/>
          <w:color w:val="000000"/>
          <w:sz w:val="24"/>
          <w:szCs w:val="24"/>
        </w:rPr>
        <w:t xml:space="preserve">, che farà parte integrante dell’ECP in sede di approvazione o rigetto. </w:t>
      </w:r>
    </w:p>
    <w:p w14:paraId="24CC2C14"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 caso di accettazione dell’ECP, il CRB non termina i suoi lavori fino a quando non sia stato negoziato il nuovo testo contrattuale e/o i documenti pertinenti che hanno impatto sull’ECP, secondo le procedure approvative interne dell’ASI. </w:t>
      </w:r>
    </w:p>
    <w:p w14:paraId="24CC2C1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In caso di variazioni alla proposta di modifica iniziale, concordata in sede di CRB, il RUP/Program Manager ASI richiederà al contraente l’emissione dell’ECP rivisto conseguentemente e secondo quanto stabilito dalle procedure di presentazione delle Offerte all’ASI. </w:t>
      </w:r>
    </w:p>
    <w:p w14:paraId="24CC2C16"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È responsabilità del RUP ASI</w:t>
      </w:r>
      <w:r w:rsidRPr="00B22DB8" w:rsidDel="006A3046">
        <w:rPr>
          <w:rFonts w:ascii="Times New Roman" w:hAnsi="Times New Roman" w:cs="Times New Roman"/>
          <w:color w:val="000000"/>
          <w:sz w:val="24"/>
          <w:szCs w:val="24"/>
        </w:rPr>
        <w:t xml:space="preserve"> </w:t>
      </w:r>
      <w:r w:rsidRPr="00B22DB8">
        <w:rPr>
          <w:rFonts w:ascii="Times New Roman" w:hAnsi="Times New Roman" w:cs="Times New Roman"/>
          <w:color w:val="000000"/>
          <w:sz w:val="24"/>
          <w:szCs w:val="24"/>
        </w:rPr>
        <w:t xml:space="preserve">effettuare le verifiche di copertura a bilancio. </w:t>
      </w:r>
    </w:p>
    <w:p w14:paraId="24CC2C17"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Una volta presentata l’offerta verrà sottoposta a valutazione di congruità da parte di una Commissione appositamente nominata dall’ASI. </w:t>
      </w:r>
    </w:p>
    <w:p w14:paraId="24CC2C18"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 xml:space="preserve">Il RUP ASI rappresenta il collegamento tra l’offerente e la Commissione. </w:t>
      </w:r>
    </w:p>
    <w:p w14:paraId="24CC2C19"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Il verbale della Commissione deve chiaramente indicare i documenti in base ai quali ha svolto la sua attività. </w:t>
      </w:r>
    </w:p>
    <w:p w14:paraId="24CC2C1A"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I documenti devono essere indicati con data di emissione e, quando vi è, con indice di emissione/revisione. </w:t>
      </w:r>
    </w:p>
    <w:p w14:paraId="24CC2C1B"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È cura del Program Manager ASI trasferire il verbale del CRB ed il verbale di congruità al Responsabile di Unità/RUP che, ove nulla osti: </w:t>
      </w:r>
    </w:p>
    <w:p w14:paraId="24CC2C1C"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comunicherà alla ditta l’accettazione della modifica e il prezzo riconosciuto congruo da ASI, richiedendone al Contraente l’accettazione; </w:t>
      </w:r>
    </w:p>
    <w:p w14:paraId="24CC2C1D" w14:textId="77777777" w:rsidR="00C14899" w:rsidRPr="00B22DB8" w:rsidRDefault="00C14899" w:rsidP="00C14899">
      <w:pPr>
        <w:ind w:left="426"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ad accettazione avvenuta, procederà alla formalizzazione dell’Atto Aggiuntivo secondo le procedure approvative interne dell’ASI. </w:t>
      </w:r>
    </w:p>
    <w:p w14:paraId="24CC2C1E" w14:textId="77777777" w:rsidR="00C14899" w:rsidRPr="00B22DB8" w:rsidRDefault="00C14899" w:rsidP="00C14899">
      <w:pPr>
        <w:rPr>
          <w:rFonts w:ascii="Times New Roman" w:hAnsi="Times New Roman" w:cs="Times New Roman"/>
          <w:color w:val="000000"/>
          <w:sz w:val="24"/>
          <w:szCs w:val="24"/>
        </w:rPr>
      </w:pPr>
      <w:r w:rsidRPr="00B22DB8">
        <w:rPr>
          <w:rFonts w:ascii="Times New Roman" w:hAnsi="Times New Roman" w:cs="Times New Roman"/>
          <w:color w:val="000000"/>
          <w:sz w:val="24"/>
          <w:szCs w:val="24"/>
        </w:rPr>
        <w:br w:type="page"/>
      </w:r>
    </w:p>
    <w:p w14:paraId="24CC2C1F" w14:textId="77777777" w:rsidR="00C14899" w:rsidRPr="00B22DB8" w:rsidRDefault="00C14899" w:rsidP="00C14899">
      <w:pPr>
        <w:jc w:val="both"/>
        <w:rPr>
          <w:rFonts w:ascii="Times New Roman" w:hAnsi="Times New Roman" w:cs="Times New Roman"/>
          <w:color w:val="000000"/>
          <w:sz w:val="24"/>
          <w:szCs w:val="24"/>
        </w:rPr>
      </w:pPr>
    </w:p>
    <w:p w14:paraId="24CC2C20" w14:textId="77777777" w:rsidR="00C14899" w:rsidRPr="00B22DB8" w:rsidRDefault="00C14899" w:rsidP="00C14899">
      <w:pPr>
        <w:jc w:val="both"/>
        <w:rPr>
          <w:rFonts w:ascii="Times New Roman" w:hAnsi="Times New Roman" w:cs="Times New Roman"/>
          <w:color w:val="000000"/>
          <w:sz w:val="24"/>
          <w:szCs w:val="24"/>
          <w:u w:val="single"/>
        </w:rPr>
      </w:pPr>
    </w:p>
    <w:p w14:paraId="24CC2C21" w14:textId="77777777" w:rsidR="00C14899" w:rsidRPr="00B22DB8" w:rsidRDefault="00C14899" w:rsidP="00C14899">
      <w:pPr>
        <w:jc w:val="both"/>
        <w:rPr>
          <w:rFonts w:ascii="Times New Roman" w:hAnsi="Times New Roman" w:cs="Times New Roman"/>
          <w:color w:val="000000"/>
          <w:sz w:val="24"/>
          <w:szCs w:val="24"/>
          <w:u w:val="single"/>
        </w:rPr>
      </w:pPr>
    </w:p>
    <w:p w14:paraId="24CC2C22" w14:textId="77777777" w:rsidR="00C14899" w:rsidRPr="00B22DB8" w:rsidRDefault="00C14899" w:rsidP="00C14899">
      <w:pPr>
        <w:jc w:val="both"/>
        <w:rPr>
          <w:rFonts w:ascii="Times New Roman" w:hAnsi="Times New Roman" w:cs="Times New Roman"/>
          <w:color w:val="000000"/>
          <w:sz w:val="24"/>
          <w:szCs w:val="24"/>
          <w:u w:val="single"/>
        </w:rPr>
      </w:pPr>
    </w:p>
    <w:p w14:paraId="24CC2C23" w14:textId="77777777" w:rsidR="00C14899" w:rsidRPr="00B22DB8" w:rsidRDefault="00C14899" w:rsidP="00C14899">
      <w:pPr>
        <w:jc w:val="both"/>
        <w:rPr>
          <w:rFonts w:ascii="Times New Roman" w:hAnsi="Times New Roman" w:cs="Times New Roman"/>
          <w:color w:val="000000"/>
          <w:sz w:val="24"/>
          <w:szCs w:val="24"/>
          <w:u w:val="single"/>
        </w:rPr>
      </w:pPr>
    </w:p>
    <w:p w14:paraId="24CC2C24" w14:textId="77777777" w:rsidR="00C14899" w:rsidRPr="00B22DB8" w:rsidRDefault="00C14899" w:rsidP="00C14899">
      <w:pPr>
        <w:jc w:val="both"/>
        <w:rPr>
          <w:rFonts w:ascii="Times New Roman" w:hAnsi="Times New Roman" w:cs="Times New Roman"/>
          <w:color w:val="000000"/>
          <w:sz w:val="24"/>
          <w:szCs w:val="24"/>
          <w:u w:val="single"/>
        </w:rPr>
      </w:pPr>
    </w:p>
    <w:p w14:paraId="24CC2C25" w14:textId="77777777" w:rsidR="00C14899" w:rsidRPr="00B22DB8" w:rsidRDefault="00C14899" w:rsidP="00C14899">
      <w:pPr>
        <w:jc w:val="both"/>
        <w:rPr>
          <w:rFonts w:ascii="Times New Roman" w:hAnsi="Times New Roman" w:cs="Times New Roman"/>
          <w:color w:val="000000"/>
          <w:sz w:val="24"/>
          <w:szCs w:val="24"/>
          <w:u w:val="single"/>
        </w:rPr>
      </w:pPr>
    </w:p>
    <w:p w14:paraId="24CC2C26" w14:textId="77777777" w:rsidR="00C14899" w:rsidRPr="00B22DB8" w:rsidRDefault="00C14899" w:rsidP="00C14899">
      <w:pPr>
        <w:pBdr>
          <w:top w:val="single" w:sz="4" w:space="10" w:color="5B9BD5" w:themeColor="accent1"/>
          <w:bottom w:val="single" w:sz="4" w:space="10" w:color="5B9BD5" w:themeColor="accent1"/>
        </w:pBdr>
        <w:spacing w:before="360" w:after="360"/>
        <w:ind w:left="864" w:right="864"/>
        <w:jc w:val="center"/>
        <w:rPr>
          <w:rFonts w:ascii="Times New Roman" w:hAnsi="Times New Roman" w:cs="Times New Roman"/>
          <w:i/>
          <w:iCs/>
          <w:sz w:val="24"/>
          <w:szCs w:val="24"/>
        </w:rPr>
      </w:pPr>
      <w:r w:rsidRPr="00B22DB8">
        <w:rPr>
          <w:rFonts w:ascii="Times New Roman" w:hAnsi="Times New Roman" w:cs="Times New Roman"/>
          <w:i/>
          <w:iCs/>
          <w:sz w:val="24"/>
          <w:szCs w:val="24"/>
        </w:rPr>
        <w:t>APPENDICE E</w:t>
      </w:r>
    </w:p>
    <w:p w14:paraId="24CC2C27" w14:textId="77777777" w:rsidR="00C14899" w:rsidRPr="00B22DB8" w:rsidRDefault="00C14899" w:rsidP="00C14899">
      <w:pPr>
        <w:pBdr>
          <w:top w:val="single" w:sz="4" w:space="10" w:color="5B9BD5" w:themeColor="accent1"/>
          <w:bottom w:val="single" w:sz="4" w:space="10" w:color="5B9BD5" w:themeColor="accent1"/>
        </w:pBdr>
        <w:spacing w:before="360" w:after="360"/>
        <w:ind w:left="864" w:right="864"/>
        <w:jc w:val="center"/>
        <w:rPr>
          <w:rFonts w:ascii="Times New Roman" w:hAnsi="Times New Roman" w:cs="Times New Roman"/>
          <w:i/>
          <w:iCs/>
          <w:sz w:val="24"/>
          <w:szCs w:val="24"/>
        </w:rPr>
      </w:pPr>
      <w:r w:rsidRPr="00B22DB8">
        <w:rPr>
          <w:rFonts w:ascii="Times New Roman" w:hAnsi="Times New Roman" w:cs="Times New Roman"/>
          <w:i/>
          <w:iCs/>
          <w:sz w:val="24"/>
          <w:szCs w:val="24"/>
        </w:rPr>
        <w:t>METODOLOGIA PER IL CONTROLLO DEI COSTI</w:t>
      </w:r>
    </w:p>
    <w:p w14:paraId="24CC2C28" w14:textId="77777777" w:rsidR="00C14899" w:rsidRPr="00B22DB8" w:rsidRDefault="00C14899" w:rsidP="00C14899">
      <w:pPr>
        <w:rPr>
          <w:rFonts w:ascii="Times New Roman" w:hAnsi="Times New Roman" w:cs="Times New Roman"/>
          <w:sz w:val="24"/>
          <w:szCs w:val="24"/>
        </w:rPr>
      </w:pPr>
    </w:p>
    <w:p w14:paraId="24CC2C29"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br w:type="page"/>
      </w:r>
    </w:p>
    <w:p w14:paraId="24CC2C2A" w14:textId="77777777" w:rsidR="00C14899" w:rsidRPr="00B22DB8" w:rsidRDefault="00C14899" w:rsidP="00C14899">
      <w:pPr>
        <w:numPr>
          <w:ilvl w:val="0"/>
          <w:numId w:val="9"/>
        </w:numPr>
        <w:contextualSpacing/>
        <w:rPr>
          <w:rFonts w:ascii="Times New Roman" w:hAnsi="Times New Roman" w:cs="Times New Roman"/>
          <w:b/>
          <w:bCs/>
          <w:i/>
          <w:iCs/>
          <w:spacing w:val="5"/>
          <w:sz w:val="24"/>
          <w:szCs w:val="24"/>
          <w:u w:val="single"/>
        </w:rPr>
      </w:pPr>
      <w:r w:rsidRPr="00B22DB8">
        <w:rPr>
          <w:rFonts w:ascii="Times New Roman" w:hAnsi="Times New Roman" w:cs="Times New Roman"/>
          <w:b/>
          <w:bCs/>
          <w:i/>
          <w:iCs/>
          <w:spacing w:val="5"/>
          <w:sz w:val="24"/>
          <w:szCs w:val="24"/>
          <w:u w:val="single"/>
        </w:rPr>
        <w:lastRenderedPageBreak/>
        <w:t>OBIETTIVO DELLE ATTIVITA’</w:t>
      </w:r>
    </w:p>
    <w:p w14:paraId="24CC2C2B"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Obiettivo delle attività è la verifica della corretta imputazione dei costi sostenuti dal Prime e da eventuali Subappaltatori/RTI (di seguito per semplicità “Contraente”) sulla base dei criteri e delle procedure di seguito riportate.</w:t>
      </w:r>
    </w:p>
    <w:p w14:paraId="24CC2C2C"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La presente metodologia rappresenta un riferimento generale che sarà di volta in volta personalizzato alle specificità aziendali.</w:t>
      </w:r>
    </w:p>
    <w:p w14:paraId="24CC2C2D"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 xml:space="preserve">La presente metodologia non si applica agli accordi tra PP.AA. e ai bandi di ricerca oggetto di specifiche linee guida di rendicontazione.    </w:t>
      </w:r>
    </w:p>
    <w:p w14:paraId="24CC2C2E" w14:textId="77777777" w:rsidR="00C14899" w:rsidRPr="00B22DB8" w:rsidRDefault="00C14899" w:rsidP="00C14899">
      <w:pPr>
        <w:rPr>
          <w:rFonts w:ascii="Times New Roman" w:hAnsi="Times New Roman" w:cs="Times New Roman"/>
          <w:sz w:val="24"/>
          <w:szCs w:val="24"/>
        </w:rPr>
      </w:pPr>
    </w:p>
    <w:p w14:paraId="24CC2C2F" w14:textId="77777777" w:rsidR="00C14899" w:rsidRPr="00B22DB8" w:rsidRDefault="00C14899" w:rsidP="00C14899">
      <w:pPr>
        <w:numPr>
          <w:ilvl w:val="0"/>
          <w:numId w:val="9"/>
        </w:numPr>
        <w:contextualSpacing/>
        <w:rPr>
          <w:rFonts w:ascii="Times New Roman" w:hAnsi="Times New Roman" w:cs="Times New Roman"/>
          <w:b/>
          <w:bCs/>
          <w:i/>
          <w:iCs/>
          <w:spacing w:val="5"/>
          <w:sz w:val="24"/>
          <w:szCs w:val="24"/>
          <w:u w:val="single"/>
        </w:rPr>
      </w:pPr>
      <w:r w:rsidRPr="00B22DB8">
        <w:rPr>
          <w:rFonts w:ascii="Times New Roman" w:hAnsi="Times New Roman" w:cs="Times New Roman"/>
          <w:b/>
          <w:bCs/>
          <w:i/>
          <w:iCs/>
          <w:spacing w:val="5"/>
          <w:sz w:val="24"/>
          <w:szCs w:val="24"/>
          <w:u w:val="single"/>
        </w:rPr>
        <w:t>OGGETTO DELLE ATTIVITA’ DI VERIFICA</w:t>
      </w:r>
    </w:p>
    <w:p w14:paraId="24CC2C30"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La verifica riguarda i costi, IVA esclusa, delle attività effettuate dal Contraente per conto dell’Agenzia Spaziale Italiana, nei termini e alle condizioni stabilite dal presente contratto, imputate in contabilità alla/e commessa/e identificata/e dal/i seguente/i codice/i:</w:t>
      </w:r>
    </w:p>
    <w:p w14:paraId="24CC2C31" w14:textId="77777777" w:rsidR="00C14899" w:rsidRPr="00B22DB8" w:rsidRDefault="00C14899" w:rsidP="00C14899">
      <w:pPr>
        <w:autoSpaceDE w:val="0"/>
        <w:autoSpaceDN w:val="0"/>
        <w:adjustRightInd w:val="0"/>
        <w:rPr>
          <w:rFonts w:ascii="Times New Roman" w:eastAsia="Times New Roman" w:hAnsi="Times New Roman" w:cs="Times New Roman"/>
          <w:i/>
          <w:sz w:val="24"/>
          <w:szCs w:val="24"/>
          <w:lang w:eastAsia="it-IT"/>
        </w:rPr>
      </w:pPr>
      <w:r w:rsidRPr="00B22DB8">
        <w:rPr>
          <w:rFonts w:ascii="Times New Roman" w:eastAsia="Times New Roman" w:hAnsi="Times New Roman" w:cs="Times New Roman"/>
          <w:i/>
          <w:sz w:val="24"/>
          <w:szCs w:val="24"/>
          <w:lang w:eastAsia="it-IT"/>
        </w:rPr>
        <w:t>Codice commessa, Nome programma /progetto, fase, descrizione, altro…</w:t>
      </w:r>
    </w:p>
    <w:p w14:paraId="24CC2C32" w14:textId="77777777" w:rsidR="00C14899" w:rsidRPr="00B22DB8" w:rsidRDefault="00C14899" w:rsidP="00C14899">
      <w:pPr>
        <w:rPr>
          <w:rFonts w:ascii="Times New Roman" w:hAnsi="Times New Roman" w:cs="Times New Roman"/>
          <w:sz w:val="24"/>
          <w:szCs w:val="24"/>
        </w:rPr>
      </w:pPr>
    </w:p>
    <w:p w14:paraId="24CC2C33" w14:textId="77777777" w:rsidR="00C14899" w:rsidRPr="00B22DB8" w:rsidRDefault="00C14899" w:rsidP="00C14899">
      <w:pPr>
        <w:numPr>
          <w:ilvl w:val="0"/>
          <w:numId w:val="9"/>
        </w:numPr>
        <w:contextualSpacing/>
        <w:rPr>
          <w:rFonts w:ascii="Times New Roman" w:hAnsi="Times New Roman" w:cs="Times New Roman"/>
          <w:b/>
          <w:bCs/>
          <w:i/>
          <w:iCs/>
          <w:spacing w:val="5"/>
          <w:sz w:val="24"/>
          <w:szCs w:val="24"/>
          <w:u w:val="single"/>
        </w:rPr>
      </w:pPr>
      <w:r w:rsidRPr="00B22DB8">
        <w:rPr>
          <w:rFonts w:ascii="Times New Roman" w:hAnsi="Times New Roman" w:cs="Times New Roman"/>
          <w:b/>
          <w:bCs/>
          <w:i/>
          <w:iCs/>
          <w:spacing w:val="5"/>
          <w:sz w:val="24"/>
          <w:szCs w:val="24"/>
          <w:u w:val="single"/>
        </w:rPr>
        <w:t>CRITERI GENERALI E PROCEDURE</w:t>
      </w:r>
    </w:p>
    <w:p w14:paraId="24CC2C34" w14:textId="77777777" w:rsidR="00C14899" w:rsidRPr="00B22DB8" w:rsidRDefault="00C14899" w:rsidP="00C14899">
      <w:pPr>
        <w:rPr>
          <w:rFonts w:ascii="Times New Roman" w:hAnsi="Times New Roman" w:cs="Times New Roman"/>
          <w:b/>
          <w:bCs/>
          <w:sz w:val="24"/>
          <w:szCs w:val="24"/>
        </w:rPr>
      </w:pPr>
      <w:r w:rsidRPr="00B22DB8">
        <w:rPr>
          <w:rFonts w:ascii="Times New Roman" w:hAnsi="Times New Roman" w:cs="Times New Roman"/>
          <w:b/>
          <w:bCs/>
          <w:sz w:val="24"/>
          <w:szCs w:val="24"/>
        </w:rPr>
        <w:t>La metodologia per il controllo dei costi si basa sui criteri generali e procedure di seguito enunciati per ciascuna tipologia di costi di cui al successivo para 4.</w:t>
      </w:r>
    </w:p>
    <w:p w14:paraId="24CC2C35" w14:textId="77777777" w:rsidR="00C14899" w:rsidRPr="00B22DB8" w:rsidRDefault="00C14899" w:rsidP="00C14899">
      <w:pPr>
        <w:rPr>
          <w:rFonts w:ascii="Times New Roman" w:hAnsi="Times New Roman" w:cs="Times New Roman"/>
          <w:b/>
          <w:sz w:val="24"/>
          <w:szCs w:val="24"/>
        </w:rPr>
      </w:pPr>
      <w:r w:rsidRPr="00B22DB8">
        <w:rPr>
          <w:rFonts w:ascii="Times New Roman" w:hAnsi="Times New Roman" w:cs="Times New Roman"/>
          <w:b/>
          <w:sz w:val="24"/>
          <w:szCs w:val="24"/>
        </w:rPr>
        <w:t>I criteri generali andranno adattati alle specifiche realtà aziendali a cui andranno applicati.</w:t>
      </w:r>
    </w:p>
    <w:p w14:paraId="24CC2C36" w14:textId="77777777" w:rsidR="00C14899" w:rsidRPr="00B22DB8" w:rsidRDefault="00C14899" w:rsidP="00C14899">
      <w:pPr>
        <w:rPr>
          <w:rFonts w:ascii="Times New Roman" w:hAnsi="Times New Roman" w:cs="Times New Roman"/>
          <w:sz w:val="24"/>
          <w:szCs w:val="24"/>
        </w:rPr>
      </w:pPr>
    </w:p>
    <w:p w14:paraId="24CC2C37" w14:textId="77777777" w:rsidR="00C14899" w:rsidRPr="00B22DB8" w:rsidRDefault="00C14899" w:rsidP="00C14899">
      <w:pPr>
        <w:numPr>
          <w:ilvl w:val="1"/>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CRITERI GENERALI</w:t>
      </w:r>
    </w:p>
    <w:p w14:paraId="24CC2C38"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I criteri generali, la cui descrizione analitica è distintamente riportata ai successivi punti 4.1.1 - 4.2.1 - 4.3.1 - 4.4.1 - 4.5.1.1 e 4.5.2.1 relativi a ciascuna tipologia di costo, sono ispirati al fine di adeguarli il più possibile alla realtà operativa.</w:t>
      </w:r>
    </w:p>
    <w:p w14:paraId="24CC2C39" w14:textId="77777777" w:rsidR="00C14899" w:rsidRPr="00B22DB8" w:rsidRDefault="00C14899" w:rsidP="00C14899">
      <w:pPr>
        <w:rPr>
          <w:rFonts w:ascii="Times New Roman" w:hAnsi="Times New Roman" w:cs="Times New Roman"/>
          <w:sz w:val="24"/>
          <w:szCs w:val="24"/>
        </w:rPr>
      </w:pPr>
    </w:p>
    <w:p w14:paraId="24CC2C3A" w14:textId="77777777" w:rsidR="00C14899" w:rsidRPr="00B22DB8" w:rsidRDefault="00C14899" w:rsidP="00C14899">
      <w:pPr>
        <w:numPr>
          <w:ilvl w:val="1"/>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PROCEDURE</w:t>
      </w:r>
    </w:p>
    <w:p w14:paraId="24CC2C3B"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Sulla base dei criteri di cui al precedente punto 3.1 le procedure per lo specifico monitoraggio dei costi sostenuti dal Contraente sono basate sull’acquisizione e verifica dei supporti documentali nonché, ove ritenuto necessario, sull’acquisizione di supporti informativi forniti dai vari responsabili di progetto.</w:t>
      </w:r>
    </w:p>
    <w:p w14:paraId="24CC2C3C"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lastRenderedPageBreak/>
        <w:t>La descrizione analitica delle procedure di controllo riguardanti ciascuna tipologia di costo, è distintamente riportata ai successivi punti 4.1.2 - 4.2.2 - 4.3.2 - 4.4.2 - 4.5.1.2 e 4.5.2.2.</w:t>
      </w:r>
    </w:p>
    <w:p w14:paraId="24CC2C3D" w14:textId="77777777" w:rsidR="00C14899" w:rsidRPr="00B22DB8" w:rsidRDefault="00C14899" w:rsidP="00C14899">
      <w:pPr>
        <w:rPr>
          <w:rFonts w:ascii="Times New Roman" w:hAnsi="Times New Roman" w:cs="Times New Roman"/>
          <w:sz w:val="24"/>
          <w:szCs w:val="24"/>
        </w:rPr>
      </w:pPr>
    </w:p>
    <w:p w14:paraId="24CC2C3E" w14:textId="77777777" w:rsidR="00C14899" w:rsidRPr="00B22DB8" w:rsidRDefault="00C14899" w:rsidP="00C14899">
      <w:pPr>
        <w:numPr>
          <w:ilvl w:val="1"/>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DOCUMENTAZIONE</w:t>
      </w:r>
    </w:p>
    <w:p w14:paraId="24CC2C3F"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Il Contraente ha il compito di predisporre la documentazione necessaria alle verifiche ordinandola in modo da contribuire a rendere il lavoro di accertamento il più efficiente possibile.</w:t>
      </w:r>
    </w:p>
    <w:p w14:paraId="24CC2C40"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La documentazione di riferimento di norma è la seguente:</w:t>
      </w:r>
    </w:p>
    <w:p w14:paraId="24CC2C41" w14:textId="47509223" w:rsidR="00C14899" w:rsidRPr="00B22DB8" w:rsidRDefault="00C14899" w:rsidP="00C14899">
      <w:pPr>
        <w:spacing w:after="80"/>
        <w:ind w:left="284" w:hanging="142"/>
        <w:jc w:val="both"/>
        <w:rPr>
          <w:rFonts w:ascii="Times New Roman" w:hAnsi="Times New Roman" w:cs="Times New Roman"/>
          <w:sz w:val="24"/>
          <w:szCs w:val="24"/>
        </w:rPr>
      </w:pPr>
      <w:r w:rsidRPr="00B22DB8">
        <w:rPr>
          <w:rFonts w:ascii="Times New Roman" w:hAnsi="Times New Roman" w:cs="Times New Roman"/>
          <w:sz w:val="24"/>
          <w:szCs w:val="24"/>
        </w:rPr>
        <w:t>• Fatture in fotocopia/originale/elett</w:t>
      </w:r>
      <w:r w:rsidR="003907B0" w:rsidRPr="00B22DB8">
        <w:rPr>
          <w:rFonts w:ascii="Times New Roman" w:hAnsi="Times New Roman" w:cs="Times New Roman"/>
          <w:sz w:val="24"/>
          <w:szCs w:val="24"/>
        </w:rPr>
        <w:t>r</w:t>
      </w:r>
      <w:r w:rsidRPr="00B22DB8">
        <w:rPr>
          <w:rFonts w:ascii="Times New Roman" w:hAnsi="Times New Roman" w:cs="Times New Roman"/>
          <w:sz w:val="24"/>
          <w:szCs w:val="24"/>
        </w:rPr>
        <w:t>onico;</w:t>
      </w:r>
    </w:p>
    <w:p w14:paraId="24CC2C42" w14:textId="77777777" w:rsidR="00C14899" w:rsidRPr="00B22DB8" w:rsidRDefault="00C14899" w:rsidP="00C14899">
      <w:pPr>
        <w:spacing w:after="80"/>
        <w:ind w:left="284" w:hanging="142"/>
        <w:jc w:val="both"/>
        <w:rPr>
          <w:rFonts w:ascii="Times New Roman" w:hAnsi="Times New Roman" w:cs="Times New Roman"/>
          <w:sz w:val="24"/>
          <w:szCs w:val="24"/>
        </w:rPr>
      </w:pPr>
      <w:r w:rsidRPr="00B22DB8">
        <w:rPr>
          <w:rFonts w:ascii="Times New Roman" w:hAnsi="Times New Roman" w:cs="Times New Roman"/>
          <w:sz w:val="24"/>
          <w:szCs w:val="24"/>
        </w:rPr>
        <w:t>• Ordini in fotocopia/originale/elettronico;</w:t>
      </w:r>
    </w:p>
    <w:p w14:paraId="24CC2C43" w14:textId="77777777" w:rsidR="00C14899" w:rsidRPr="00B22DB8" w:rsidRDefault="00C14899" w:rsidP="00C14899">
      <w:pPr>
        <w:spacing w:after="80"/>
        <w:ind w:left="284" w:hanging="142"/>
        <w:jc w:val="both"/>
        <w:rPr>
          <w:rFonts w:ascii="Times New Roman" w:hAnsi="Times New Roman" w:cs="Times New Roman"/>
          <w:sz w:val="24"/>
          <w:szCs w:val="24"/>
        </w:rPr>
      </w:pPr>
      <w:r w:rsidRPr="00B22DB8">
        <w:rPr>
          <w:rFonts w:ascii="Times New Roman" w:hAnsi="Times New Roman" w:cs="Times New Roman"/>
          <w:sz w:val="24"/>
          <w:szCs w:val="24"/>
        </w:rPr>
        <w:t>• Tabulati di contabilità analitica;</w:t>
      </w:r>
    </w:p>
    <w:p w14:paraId="24CC2C44" w14:textId="77777777" w:rsidR="00C14899" w:rsidRPr="00B22DB8" w:rsidRDefault="00C14899" w:rsidP="00C14899">
      <w:pPr>
        <w:spacing w:after="80"/>
        <w:ind w:left="284" w:hanging="142"/>
        <w:jc w:val="both"/>
        <w:rPr>
          <w:rFonts w:ascii="Times New Roman" w:hAnsi="Times New Roman" w:cs="Times New Roman"/>
          <w:sz w:val="24"/>
          <w:szCs w:val="24"/>
        </w:rPr>
      </w:pPr>
      <w:r w:rsidRPr="00B22DB8">
        <w:rPr>
          <w:rFonts w:ascii="Times New Roman" w:hAnsi="Times New Roman" w:cs="Times New Roman"/>
          <w:sz w:val="24"/>
          <w:szCs w:val="24"/>
        </w:rPr>
        <w:t>• Tabulati di contabilità di magazzino;</w:t>
      </w:r>
    </w:p>
    <w:p w14:paraId="24CC2C45" w14:textId="77777777" w:rsidR="00C14899" w:rsidRPr="00B22DB8" w:rsidRDefault="00C14899" w:rsidP="00C14899">
      <w:pPr>
        <w:spacing w:after="80"/>
        <w:ind w:left="284" w:hanging="142"/>
        <w:jc w:val="both"/>
        <w:rPr>
          <w:rFonts w:ascii="Times New Roman" w:hAnsi="Times New Roman" w:cs="Times New Roman"/>
          <w:sz w:val="24"/>
          <w:szCs w:val="24"/>
        </w:rPr>
      </w:pPr>
      <w:r w:rsidRPr="00B22DB8">
        <w:rPr>
          <w:rFonts w:ascii="Times New Roman" w:hAnsi="Times New Roman" w:cs="Times New Roman"/>
          <w:sz w:val="24"/>
          <w:szCs w:val="24"/>
        </w:rPr>
        <w:t>• Cedolini riepilogativi mensili delle ore lavorate dal personale impegnato sulla/e commessa/e di contratto;</w:t>
      </w:r>
    </w:p>
    <w:p w14:paraId="24CC2C46" w14:textId="77777777" w:rsidR="00C14899" w:rsidRPr="00B22DB8" w:rsidRDefault="00C14899" w:rsidP="00C14899">
      <w:pPr>
        <w:spacing w:after="80"/>
        <w:ind w:left="284" w:hanging="142"/>
        <w:jc w:val="both"/>
        <w:rPr>
          <w:rFonts w:ascii="Times New Roman" w:hAnsi="Times New Roman" w:cs="Times New Roman"/>
          <w:sz w:val="24"/>
          <w:szCs w:val="24"/>
        </w:rPr>
      </w:pPr>
      <w:r w:rsidRPr="00B22DB8">
        <w:rPr>
          <w:rFonts w:ascii="Times New Roman" w:hAnsi="Times New Roman" w:cs="Times New Roman"/>
          <w:sz w:val="24"/>
          <w:szCs w:val="24"/>
        </w:rPr>
        <w:t>• Report, in originale, riepilogativi delle ore lavorate dal personale impegnato sulla/e commessa/e di contratto;</w:t>
      </w:r>
    </w:p>
    <w:p w14:paraId="24CC2C47" w14:textId="77777777" w:rsidR="00C14899" w:rsidRPr="00B22DB8" w:rsidRDefault="00C14899" w:rsidP="00C14899">
      <w:pPr>
        <w:spacing w:after="80"/>
        <w:ind w:left="284" w:hanging="142"/>
        <w:jc w:val="both"/>
        <w:rPr>
          <w:rFonts w:ascii="Times New Roman" w:hAnsi="Times New Roman" w:cs="Times New Roman"/>
          <w:sz w:val="24"/>
          <w:szCs w:val="24"/>
        </w:rPr>
      </w:pPr>
      <w:r w:rsidRPr="00B22DB8">
        <w:rPr>
          <w:rFonts w:ascii="Times New Roman" w:hAnsi="Times New Roman" w:cs="Times New Roman"/>
          <w:sz w:val="24"/>
          <w:szCs w:val="24"/>
        </w:rPr>
        <w:t>• Copie dei contratti e degli eventuali atti aggiuntivi agli stessi, nonché delle autorizzazioni alle modifiche tecniche, riguardanti i Subappaltatori;</w:t>
      </w:r>
    </w:p>
    <w:p w14:paraId="24CC2C48" w14:textId="77777777" w:rsidR="00C14899" w:rsidRPr="00B22DB8" w:rsidRDefault="00C14899" w:rsidP="00C14899">
      <w:pPr>
        <w:spacing w:after="80"/>
        <w:ind w:left="284" w:hanging="142"/>
        <w:jc w:val="both"/>
        <w:rPr>
          <w:rFonts w:ascii="Times New Roman" w:hAnsi="Times New Roman" w:cs="Times New Roman"/>
          <w:sz w:val="24"/>
          <w:szCs w:val="24"/>
        </w:rPr>
      </w:pPr>
      <w:r w:rsidRPr="00B22DB8">
        <w:rPr>
          <w:rFonts w:ascii="Times New Roman" w:hAnsi="Times New Roman" w:cs="Times New Roman"/>
          <w:sz w:val="24"/>
          <w:szCs w:val="24"/>
        </w:rPr>
        <w:t>• Note spese e documenti di spesa, in originale, relativi alle missioni effettuate dal personale per la/e commessa/e di contratto;</w:t>
      </w:r>
    </w:p>
    <w:p w14:paraId="24CC2C49" w14:textId="77777777" w:rsidR="00C14899" w:rsidRPr="00B22DB8" w:rsidRDefault="00C14899" w:rsidP="00C14899">
      <w:pPr>
        <w:spacing w:after="80"/>
        <w:ind w:left="284" w:hanging="142"/>
        <w:jc w:val="both"/>
        <w:rPr>
          <w:rFonts w:ascii="Times New Roman" w:hAnsi="Times New Roman" w:cs="Times New Roman"/>
          <w:sz w:val="24"/>
          <w:szCs w:val="24"/>
        </w:rPr>
      </w:pPr>
      <w:r w:rsidRPr="00B22DB8">
        <w:rPr>
          <w:rFonts w:ascii="Times New Roman" w:hAnsi="Times New Roman" w:cs="Times New Roman"/>
          <w:sz w:val="24"/>
          <w:szCs w:val="24"/>
        </w:rPr>
        <w:t xml:space="preserve">• Estratti conto, in originale, emessi da società, eventualmente convenzionate con il Contraente, per la fornitura di servizi (ad </w:t>
      </w:r>
      <w:proofErr w:type="spellStart"/>
      <w:r w:rsidRPr="00B22DB8">
        <w:rPr>
          <w:rFonts w:ascii="Times New Roman" w:hAnsi="Times New Roman" w:cs="Times New Roman"/>
          <w:sz w:val="24"/>
          <w:szCs w:val="24"/>
        </w:rPr>
        <w:t>es</w:t>
      </w:r>
      <w:proofErr w:type="spellEnd"/>
      <w:r w:rsidRPr="00B22DB8">
        <w:rPr>
          <w:rFonts w:ascii="Times New Roman" w:hAnsi="Times New Roman" w:cs="Times New Roman"/>
          <w:sz w:val="24"/>
          <w:szCs w:val="24"/>
        </w:rPr>
        <w:t xml:space="preserve">: biglietti aereo, treno, pernottamento, autonoleggio, affitto residence, </w:t>
      </w:r>
      <w:proofErr w:type="spellStart"/>
      <w:r w:rsidRPr="00B22DB8">
        <w:rPr>
          <w:rFonts w:ascii="Times New Roman" w:hAnsi="Times New Roman" w:cs="Times New Roman"/>
          <w:sz w:val="24"/>
          <w:szCs w:val="24"/>
        </w:rPr>
        <w:t>ecc</w:t>
      </w:r>
      <w:proofErr w:type="spellEnd"/>
      <w:r w:rsidRPr="00B22DB8">
        <w:rPr>
          <w:rFonts w:ascii="Times New Roman" w:hAnsi="Times New Roman" w:cs="Times New Roman"/>
          <w:sz w:val="24"/>
          <w:szCs w:val="24"/>
        </w:rPr>
        <w:t>…) sulla/e commessa/e di contratto;</w:t>
      </w:r>
    </w:p>
    <w:p w14:paraId="24CC2C4A" w14:textId="77777777" w:rsidR="00C14899" w:rsidRPr="00B22DB8" w:rsidRDefault="00C14899" w:rsidP="00C14899">
      <w:pPr>
        <w:jc w:val="both"/>
        <w:rPr>
          <w:rFonts w:ascii="Times New Roman" w:hAnsi="Times New Roman" w:cs="Times New Roman"/>
          <w:sz w:val="24"/>
          <w:szCs w:val="24"/>
        </w:rPr>
      </w:pPr>
    </w:p>
    <w:p w14:paraId="24CC2C4B"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Ai successivi punti viene riportata, per ciascuna tipologia di costo, una descrizione più analitica della documentazione.</w:t>
      </w:r>
    </w:p>
    <w:p w14:paraId="24CC2C4C" w14:textId="77777777" w:rsidR="00C14899" w:rsidRPr="00B22DB8" w:rsidRDefault="00C14899" w:rsidP="00C14899">
      <w:pPr>
        <w:rPr>
          <w:rFonts w:ascii="Times New Roman" w:hAnsi="Times New Roman" w:cs="Times New Roman"/>
          <w:sz w:val="24"/>
          <w:szCs w:val="24"/>
        </w:rPr>
      </w:pPr>
    </w:p>
    <w:p w14:paraId="24CC2C4D" w14:textId="77777777" w:rsidR="00C14899" w:rsidRPr="00B22DB8" w:rsidRDefault="00C14899" w:rsidP="00C14899">
      <w:pPr>
        <w:numPr>
          <w:ilvl w:val="0"/>
          <w:numId w:val="9"/>
        </w:numPr>
        <w:contextualSpacing/>
        <w:rPr>
          <w:rFonts w:ascii="Times New Roman" w:hAnsi="Times New Roman" w:cs="Times New Roman"/>
          <w:b/>
          <w:bCs/>
          <w:i/>
          <w:iCs/>
          <w:spacing w:val="5"/>
          <w:sz w:val="24"/>
          <w:szCs w:val="24"/>
          <w:u w:val="single"/>
        </w:rPr>
      </w:pPr>
      <w:r w:rsidRPr="00B22DB8">
        <w:rPr>
          <w:rFonts w:ascii="Times New Roman" w:hAnsi="Times New Roman" w:cs="Times New Roman"/>
          <w:b/>
          <w:bCs/>
          <w:i/>
          <w:iCs/>
          <w:spacing w:val="5"/>
          <w:sz w:val="24"/>
          <w:szCs w:val="24"/>
          <w:u w:val="single"/>
        </w:rPr>
        <w:t>SVOLGIMENTO DELLE ATTIVITA’</w:t>
      </w:r>
    </w:p>
    <w:p w14:paraId="24CC2C4E"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Lo svolgimento delle attività di verifica avviene presso la sede del Contraente il quale deve provvedere alla logistica necessaria.</w:t>
      </w:r>
    </w:p>
    <w:p w14:paraId="24CC2C4F"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Lo svolgimento delle attività di verifica si effettua esaminando la documentazione relativa alle seguenti tipologie di costo:</w:t>
      </w:r>
    </w:p>
    <w:p w14:paraId="24CC2C50" w14:textId="77777777" w:rsidR="00C14899" w:rsidRPr="00B22DB8" w:rsidRDefault="00C14899" w:rsidP="00C14899">
      <w:pPr>
        <w:spacing w:after="80"/>
        <w:ind w:left="284" w:hanging="142"/>
        <w:rPr>
          <w:rFonts w:ascii="Times New Roman" w:hAnsi="Times New Roman" w:cs="Times New Roman"/>
          <w:sz w:val="24"/>
          <w:szCs w:val="24"/>
        </w:rPr>
      </w:pPr>
      <w:r w:rsidRPr="00B22DB8">
        <w:rPr>
          <w:rFonts w:ascii="Times New Roman" w:hAnsi="Times New Roman" w:cs="Times New Roman"/>
          <w:sz w:val="24"/>
          <w:szCs w:val="24"/>
        </w:rPr>
        <w:lastRenderedPageBreak/>
        <w:t>• LAVORO</w:t>
      </w:r>
    </w:p>
    <w:p w14:paraId="24CC2C51" w14:textId="77777777" w:rsidR="00C14899" w:rsidRPr="00B22DB8" w:rsidRDefault="00C14899" w:rsidP="00C14899">
      <w:pPr>
        <w:spacing w:after="80"/>
        <w:ind w:left="284" w:hanging="142"/>
        <w:rPr>
          <w:rFonts w:ascii="Times New Roman" w:hAnsi="Times New Roman" w:cs="Times New Roman"/>
          <w:sz w:val="24"/>
          <w:szCs w:val="24"/>
        </w:rPr>
      </w:pPr>
      <w:r w:rsidRPr="00B22DB8">
        <w:rPr>
          <w:rFonts w:ascii="Times New Roman" w:hAnsi="Times New Roman" w:cs="Times New Roman"/>
          <w:sz w:val="24"/>
          <w:szCs w:val="24"/>
        </w:rPr>
        <w:t>• PRELEVAMENTI DA MAGAZZINO</w:t>
      </w:r>
    </w:p>
    <w:p w14:paraId="24CC2C52" w14:textId="77777777" w:rsidR="00C14899" w:rsidRPr="00B22DB8" w:rsidRDefault="00C14899" w:rsidP="00C14899">
      <w:pPr>
        <w:spacing w:after="80"/>
        <w:ind w:left="284" w:hanging="142"/>
        <w:rPr>
          <w:rFonts w:ascii="Times New Roman" w:hAnsi="Times New Roman" w:cs="Times New Roman"/>
          <w:sz w:val="24"/>
          <w:szCs w:val="24"/>
        </w:rPr>
      </w:pPr>
      <w:r w:rsidRPr="00B22DB8">
        <w:rPr>
          <w:rFonts w:ascii="Times New Roman" w:hAnsi="Times New Roman" w:cs="Times New Roman"/>
          <w:sz w:val="24"/>
          <w:szCs w:val="24"/>
        </w:rPr>
        <w:t>• FACILITIES INTERNE</w:t>
      </w:r>
    </w:p>
    <w:p w14:paraId="24CC2C53" w14:textId="77777777" w:rsidR="00C14899" w:rsidRPr="00B22DB8" w:rsidRDefault="00C14899" w:rsidP="00C14899">
      <w:pPr>
        <w:spacing w:after="80"/>
        <w:ind w:left="284" w:hanging="142"/>
        <w:rPr>
          <w:rFonts w:ascii="Times New Roman" w:hAnsi="Times New Roman" w:cs="Times New Roman"/>
          <w:sz w:val="24"/>
          <w:szCs w:val="24"/>
        </w:rPr>
      </w:pPr>
      <w:r w:rsidRPr="00B22DB8">
        <w:rPr>
          <w:rFonts w:ascii="Times New Roman" w:hAnsi="Times New Roman" w:cs="Times New Roman"/>
          <w:sz w:val="24"/>
          <w:szCs w:val="24"/>
        </w:rPr>
        <w:t>• VIAGGI E MISSIONI</w:t>
      </w:r>
    </w:p>
    <w:p w14:paraId="24CC2C54" w14:textId="77777777" w:rsidR="00C14899" w:rsidRPr="00B22DB8" w:rsidRDefault="00C14899" w:rsidP="00C14899">
      <w:pPr>
        <w:spacing w:after="80"/>
        <w:ind w:left="284" w:hanging="142"/>
        <w:rPr>
          <w:rFonts w:ascii="Times New Roman" w:hAnsi="Times New Roman" w:cs="Times New Roman"/>
          <w:sz w:val="24"/>
          <w:szCs w:val="24"/>
        </w:rPr>
      </w:pPr>
      <w:r w:rsidRPr="00B22DB8">
        <w:rPr>
          <w:rFonts w:ascii="Times New Roman" w:hAnsi="Times New Roman" w:cs="Times New Roman"/>
          <w:sz w:val="24"/>
          <w:szCs w:val="24"/>
        </w:rPr>
        <w:t>• COSTI ESTERNI</w:t>
      </w:r>
    </w:p>
    <w:p w14:paraId="24CC2C55" w14:textId="77777777" w:rsidR="00C14899" w:rsidRPr="00B22DB8" w:rsidRDefault="00C14899" w:rsidP="00C14899">
      <w:pPr>
        <w:rPr>
          <w:rFonts w:ascii="Times New Roman" w:hAnsi="Times New Roman" w:cs="Times New Roman"/>
          <w:sz w:val="24"/>
          <w:szCs w:val="24"/>
        </w:rPr>
      </w:pPr>
    </w:p>
    <w:p w14:paraId="24CC2C56"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I COSTI ESTERNI sono così ripartiti:</w:t>
      </w:r>
    </w:p>
    <w:p w14:paraId="24CC2C57" w14:textId="77777777" w:rsidR="00C14899" w:rsidRPr="00B22DB8" w:rsidRDefault="00C14899" w:rsidP="00C14899">
      <w:pPr>
        <w:numPr>
          <w:ilvl w:val="0"/>
          <w:numId w:val="10"/>
        </w:numPr>
        <w:ind w:left="567" w:hanging="283"/>
        <w:contextualSpacing/>
        <w:rPr>
          <w:rFonts w:ascii="Times New Roman" w:hAnsi="Times New Roman" w:cs="Times New Roman"/>
          <w:sz w:val="24"/>
          <w:szCs w:val="24"/>
        </w:rPr>
      </w:pPr>
      <w:r w:rsidRPr="00B22DB8">
        <w:rPr>
          <w:rFonts w:ascii="Times New Roman" w:hAnsi="Times New Roman" w:cs="Times New Roman"/>
          <w:sz w:val="24"/>
          <w:szCs w:val="24"/>
        </w:rPr>
        <w:t>Altri Costi (</w:t>
      </w:r>
      <w:proofErr w:type="spellStart"/>
      <w:r w:rsidRPr="00B22DB8">
        <w:rPr>
          <w:rFonts w:ascii="Times New Roman" w:hAnsi="Times New Roman" w:cs="Times New Roman"/>
          <w:sz w:val="24"/>
          <w:szCs w:val="24"/>
        </w:rPr>
        <w:t>Other</w:t>
      </w:r>
      <w:proofErr w:type="spellEnd"/>
      <w:r w:rsidRPr="00B22DB8">
        <w:rPr>
          <w:rFonts w:ascii="Times New Roman" w:hAnsi="Times New Roman" w:cs="Times New Roman"/>
          <w:sz w:val="24"/>
          <w:szCs w:val="24"/>
        </w:rPr>
        <w:t xml:space="preserve"> Costs del PSS A escluso prelevamenti da magazzino, viaggi e missioni)</w:t>
      </w:r>
    </w:p>
    <w:p w14:paraId="24CC2C58" w14:textId="77777777" w:rsidR="00C14899" w:rsidRPr="00B22DB8" w:rsidRDefault="00C14899" w:rsidP="00C14899">
      <w:pPr>
        <w:numPr>
          <w:ilvl w:val="0"/>
          <w:numId w:val="10"/>
        </w:numPr>
        <w:ind w:left="567" w:hanging="283"/>
        <w:contextualSpacing/>
        <w:rPr>
          <w:rFonts w:ascii="Times New Roman" w:hAnsi="Times New Roman" w:cs="Times New Roman"/>
          <w:sz w:val="24"/>
          <w:szCs w:val="24"/>
        </w:rPr>
      </w:pPr>
      <w:r w:rsidRPr="00B22DB8">
        <w:rPr>
          <w:rFonts w:ascii="Times New Roman" w:hAnsi="Times New Roman" w:cs="Times New Roman"/>
          <w:sz w:val="24"/>
          <w:szCs w:val="24"/>
        </w:rPr>
        <w:t>Costi di Subappaltatore (Mandanti nel caso di RTI)</w:t>
      </w:r>
    </w:p>
    <w:p w14:paraId="24CC2C59"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Inoltre, per eventuali costi associati ad attività sulla/e commessa/e di contratto per prestazioni e forniture svolte da divisioni, aree o altre strutture facenti parte della stessa società, ma aventi gestioni autonome e separate, sono considerati:</w:t>
      </w:r>
    </w:p>
    <w:p w14:paraId="24CC2C5A" w14:textId="77777777" w:rsidR="00C14899" w:rsidRPr="00B22DB8" w:rsidRDefault="00C14899" w:rsidP="00C14899">
      <w:pPr>
        <w:numPr>
          <w:ilvl w:val="0"/>
          <w:numId w:val="10"/>
        </w:numPr>
        <w:ind w:left="567" w:hanging="283"/>
        <w:contextualSpacing/>
        <w:jc w:val="both"/>
        <w:rPr>
          <w:rFonts w:ascii="Times New Roman" w:hAnsi="Times New Roman" w:cs="Times New Roman"/>
          <w:sz w:val="24"/>
          <w:szCs w:val="24"/>
        </w:rPr>
      </w:pPr>
      <w:r w:rsidRPr="00B22DB8">
        <w:rPr>
          <w:rFonts w:ascii="Times New Roman" w:hAnsi="Times New Roman" w:cs="Times New Roman"/>
          <w:sz w:val="24"/>
          <w:szCs w:val="24"/>
        </w:rPr>
        <w:t xml:space="preserve">Costi di subappaltatore se a divisioni, aree o altre strutture è stata affidata la realizzazione di sottosistemi, unità, </w:t>
      </w:r>
      <w:proofErr w:type="gramStart"/>
      <w:r w:rsidRPr="00B22DB8">
        <w:rPr>
          <w:rFonts w:ascii="Times New Roman" w:hAnsi="Times New Roman" w:cs="Times New Roman"/>
          <w:sz w:val="24"/>
          <w:szCs w:val="24"/>
        </w:rPr>
        <w:t>ecc..</w:t>
      </w:r>
      <w:proofErr w:type="gramEnd"/>
      <w:r w:rsidRPr="00B22DB8">
        <w:rPr>
          <w:rFonts w:ascii="Times New Roman" w:hAnsi="Times New Roman" w:cs="Times New Roman"/>
          <w:sz w:val="24"/>
          <w:szCs w:val="24"/>
        </w:rPr>
        <w:t>;</w:t>
      </w:r>
    </w:p>
    <w:p w14:paraId="24CC2C5B" w14:textId="77777777" w:rsidR="00C14899" w:rsidRPr="00B22DB8" w:rsidRDefault="00C14899" w:rsidP="00C14899">
      <w:pPr>
        <w:numPr>
          <w:ilvl w:val="0"/>
          <w:numId w:val="10"/>
        </w:numPr>
        <w:ind w:left="567" w:hanging="283"/>
        <w:contextualSpacing/>
        <w:jc w:val="both"/>
        <w:rPr>
          <w:rFonts w:ascii="Times New Roman" w:hAnsi="Times New Roman" w:cs="Times New Roman"/>
          <w:sz w:val="24"/>
          <w:szCs w:val="24"/>
        </w:rPr>
      </w:pPr>
      <w:r w:rsidRPr="00B22DB8">
        <w:rPr>
          <w:rFonts w:ascii="Times New Roman" w:hAnsi="Times New Roman" w:cs="Times New Roman"/>
          <w:sz w:val="24"/>
          <w:szCs w:val="24"/>
        </w:rPr>
        <w:t xml:space="preserve">Costi Interni </w:t>
      </w:r>
      <w:proofErr w:type="spellStart"/>
      <w:r w:rsidRPr="00B22DB8">
        <w:rPr>
          <w:rFonts w:ascii="Times New Roman" w:hAnsi="Times New Roman" w:cs="Times New Roman"/>
          <w:sz w:val="24"/>
          <w:szCs w:val="24"/>
        </w:rPr>
        <w:t>interdivisionali</w:t>
      </w:r>
      <w:proofErr w:type="spellEnd"/>
      <w:r w:rsidRPr="00B22DB8">
        <w:rPr>
          <w:rFonts w:ascii="Times New Roman" w:hAnsi="Times New Roman" w:cs="Times New Roman"/>
          <w:sz w:val="24"/>
          <w:szCs w:val="24"/>
        </w:rPr>
        <w:t xml:space="preserve"> / </w:t>
      </w:r>
      <w:proofErr w:type="spellStart"/>
      <w:r w:rsidRPr="00B22DB8">
        <w:rPr>
          <w:rFonts w:ascii="Times New Roman" w:hAnsi="Times New Roman" w:cs="Times New Roman"/>
          <w:sz w:val="24"/>
          <w:szCs w:val="24"/>
        </w:rPr>
        <w:t>interarea</w:t>
      </w:r>
      <w:proofErr w:type="spellEnd"/>
      <w:r w:rsidRPr="00B22DB8">
        <w:rPr>
          <w:rFonts w:ascii="Times New Roman" w:hAnsi="Times New Roman" w:cs="Times New Roman"/>
          <w:sz w:val="24"/>
          <w:szCs w:val="24"/>
        </w:rPr>
        <w:t xml:space="preserve"> / </w:t>
      </w:r>
      <w:proofErr w:type="spellStart"/>
      <w:r w:rsidRPr="00B22DB8">
        <w:rPr>
          <w:rFonts w:ascii="Times New Roman" w:hAnsi="Times New Roman" w:cs="Times New Roman"/>
          <w:sz w:val="24"/>
          <w:szCs w:val="24"/>
        </w:rPr>
        <w:t>interstruttura</w:t>
      </w:r>
      <w:proofErr w:type="spellEnd"/>
      <w:r w:rsidRPr="00B22DB8">
        <w:rPr>
          <w:rFonts w:ascii="Times New Roman" w:hAnsi="Times New Roman" w:cs="Times New Roman"/>
          <w:sz w:val="24"/>
          <w:szCs w:val="24"/>
        </w:rPr>
        <w:t xml:space="preserve"> se queste hanno svolto altre attività dirette.</w:t>
      </w:r>
    </w:p>
    <w:p w14:paraId="24CC2C5C" w14:textId="77777777" w:rsidR="00C14899" w:rsidRPr="00B22DB8" w:rsidRDefault="00C14899" w:rsidP="00C14899">
      <w:pPr>
        <w:rPr>
          <w:rFonts w:ascii="Times New Roman" w:hAnsi="Times New Roman" w:cs="Times New Roman"/>
          <w:sz w:val="24"/>
          <w:szCs w:val="24"/>
        </w:rPr>
      </w:pPr>
    </w:p>
    <w:p w14:paraId="24CC2C5D" w14:textId="77777777" w:rsidR="00C14899" w:rsidRPr="00B22DB8" w:rsidRDefault="00C14899" w:rsidP="00C14899">
      <w:pPr>
        <w:numPr>
          <w:ilvl w:val="1"/>
          <w:numId w:val="9"/>
        </w:numPr>
        <w:spacing w:line="480" w:lineRule="auto"/>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COSTO DEL LAVORO</w:t>
      </w:r>
    </w:p>
    <w:p w14:paraId="24CC2C5E"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Per “costi di lavoro” si intendono i costi delle ore dirette, lavorate dal personale iscritto al libro paga del Contraente, entro la durata contrattuale, imputate alla/e commessa/e di contratto per attività svolte nei centri di costo diretti riconosciuti come tali nell’analisi di congruità dei Costi Orari certificati dall’ASI o, in mancanza, dall’ESA o da altre Istituzioni Pubbliche con metodologia affine.</w:t>
      </w:r>
    </w:p>
    <w:p w14:paraId="24CC2C5F"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Le ore, classificate “dirette”, sono valorizzate attraverso i Costi Orari certificati da ASI o, in mancanza, dall’ESA o da altre Istituzioni Pubbliche con metodologia affine.</w:t>
      </w:r>
    </w:p>
    <w:p w14:paraId="24CC2C60"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In caso di mancanza della certificazione ASI dei Costi Orari, l’utilizzo di altre certificazioni di cui al comma precedente è subordinato al consenso dell’ASI.</w:t>
      </w:r>
    </w:p>
    <w:p w14:paraId="24CC2C61" w14:textId="77777777" w:rsidR="00C14899" w:rsidRPr="00B22DB8" w:rsidRDefault="00C14899" w:rsidP="00C14899">
      <w:pPr>
        <w:rPr>
          <w:rFonts w:ascii="Times New Roman" w:hAnsi="Times New Roman" w:cs="Times New Roman"/>
          <w:sz w:val="24"/>
          <w:szCs w:val="24"/>
        </w:rPr>
      </w:pPr>
    </w:p>
    <w:p w14:paraId="24CC2C62" w14:textId="77777777" w:rsidR="00C14899" w:rsidRPr="00B22DB8" w:rsidRDefault="00C14899" w:rsidP="00C14899">
      <w:pPr>
        <w:numPr>
          <w:ilvl w:val="2"/>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Criterio generale</w:t>
      </w:r>
    </w:p>
    <w:p w14:paraId="24CC2C63"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Le ore imputate dal Contraente alla/e commessa/e sono verificate attraverso il controllo incrociato tra le ore di presenza del singolo dipendente, riportate nei cedolini dell’Ufficio del Personale, e le ore dello stesso dipendente rendicontate nei rapporti riepilogativi della struttura addetta al Controllo dei Programmi.</w:t>
      </w:r>
    </w:p>
    <w:p w14:paraId="24CC2C64"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lastRenderedPageBreak/>
        <w:t>A tal fine è pertanto necessario che nei rapporti riepilogativi della struttura addetta al Controllo dei Programmi siano riportate, oltre alle ore mensili imputate dal dipendente alle commesse esterne (di vendita), anche le ore impegnate nelle commesse interne (ricerca, organizzazione, ecc..) o/e in attività indirette.</w:t>
      </w:r>
    </w:p>
    <w:p w14:paraId="24CC2C65"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Nello specifico dell’applicazione del criterio qualora, relativamente a un dipendente impiegato sulla/e commessa/e di contratto, il numero di ore totali lavorate mensili rilevato dai cedolini riepilogativi dell’Ufficio del Personale risulti inferiore al numero di ore totali mensili rendicontate nel rapporto della struttura addetta al Controllo dei Programmi, il numero di ore imputate sulla/e commessa/e dal Contraente per quel dipendente va diminuito, per tale mese, in percentuale della differenza negativa accertata; qualora la differenza invece risulti positiva o pari a zero, viene accettato il numero di ore imputate dal Contraente sulla/e commessa/e.</w:t>
      </w:r>
    </w:p>
    <w:p w14:paraId="24CC2C66"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l’ASI riconosce come accertate solo l’ammontare delle ore lavorate che siano contestualmente verificate nei documenti dell’Ufficio del Personale e in quelli della struttura addetta al Controllo dei Programmi.</w:t>
      </w:r>
    </w:p>
    <w:p w14:paraId="24CC2C67"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È facoltà dell’ASI ritenere accertate le ore che, in mancanza della documentazione di cui sopra dovuta a cause oggettive (variazioni sul sistema informativo di rilevazione dati, eventi imprevisti e imprevedibili), siano giustificate da altra documentazione, fatto salvo quanto contenuto nel successivo comma.</w:t>
      </w:r>
    </w:p>
    <w:p w14:paraId="24CC2C68"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Qualora da parte dei Responsabili di Programma e a seguito dei controlli, emergano informazioni e documenti che prefigurano una realtà in contrasto con quanto riportato nei documenti di cui ai commi precedenti, si procede ad ulteriori approfondimenti dei controlli su altra documentazione con la disponibilità piena del Contraente.</w:t>
      </w:r>
    </w:p>
    <w:p w14:paraId="24CC2C69"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Le ore sono ritenute non accertate e, perciò, non imputabili alla/e commessa/e di contratto, se, a giudizio dell’ASI, la documentazione a supporto non risulta sufficiente a chiarire il contrasto di cui sopra.</w:t>
      </w:r>
    </w:p>
    <w:p w14:paraId="24CC2C6A"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 xml:space="preserve">Il totale di ore accertate, valorizzate nei modi previsti al secondo e terzo comma del </w:t>
      </w:r>
      <w:proofErr w:type="spellStart"/>
      <w:r w:rsidRPr="00B22DB8">
        <w:rPr>
          <w:rFonts w:ascii="Times New Roman" w:hAnsi="Times New Roman" w:cs="Times New Roman"/>
          <w:sz w:val="24"/>
          <w:szCs w:val="24"/>
        </w:rPr>
        <w:t>paragr</w:t>
      </w:r>
      <w:proofErr w:type="spellEnd"/>
      <w:r w:rsidRPr="00B22DB8">
        <w:rPr>
          <w:rFonts w:ascii="Times New Roman" w:hAnsi="Times New Roman" w:cs="Times New Roman"/>
          <w:sz w:val="24"/>
          <w:szCs w:val="24"/>
        </w:rPr>
        <w:t>. 4.1., fornisce il costo del lavoro accertato.</w:t>
      </w:r>
    </w:p>
    <w:p w14:paraId="24CC2C6B" w14:textId="77777777" w:rsidR="00C14899" w:rsidRPr="00B22DB8" w:rsidRDefault="00C14899" w:rsidP="00C14899">
      <w:pPr>
        <w:numPr>
          <w:ilvl w:val="2"/>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Procedura di rilevazione dati</w:t>
      </w:r>
    </w:p>
    <w:p w14:paraId="24CC2C6C"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I dati vengono raccolti e processati nel modo seguente:</w:t>
      </w:r>
    </w:p>
    <w:p w14:paraId="24CC2C6D"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Rilevazione degli elenchi mensili del personale diretto impegnato sulla/e commessa/e in cui siano riportate le seguenti informazioni minime: cognome, nome, numero di matricola, centro di costo di appartenenza (eventualmente anche reparto, divisione, direzione ecc..).</w:t>
      </w:r>
    </w:p>
    <w:p w14:paraId="24CC2C6E"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lastRenderedPageBreak/>
        <w:t>Rilevazione delle ore mensili lavorate dal personale impegnato sulla/e sola/e commessa/e sulla base dei rapporti di controllo riepilogativi vistati dai responsabili dei rispettivi centri di costo;</w:t>
      </w:r>
    </w:p>
    <w:p w14:paraId="24CC2C6F"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Rilevazione delle ore complessive mensili lavorate da ciascuna unità di personale impegnato nella/e commessa/e secondo due differenti modalità:</w:t>
      </w:r>
    </w:p>
    <w:p w14:paraId="24CC2C70" w14:textId="77777777" w:rsidR="00C14899" w:rsidRPr="00B22DB8" w:rsidRDefault="00C14899" w:rsidP="00C14899">
      <w:pPr>
        <w:numPr>
          <w:ilvl w:val="1"/>
          <w:numId w:val="17"/>
        </w:numPr>
        <w:spacing w:after="120"/>
        <w:contextualSpacing/>
        <w:jc w:val="both"/>
        <w:rPr>
          <w:rFonts w:ascii="Times New Roman" w:hAnsi="Times New Roman" w:cs="Times New Roman"/>
          <w:sz w:val="24"/>
          <w:szCs w:val="24"/>
        </w:rPr>
      </w:pPr>
      <w:r w:rsidRPr="00B22DB8">
        <w:rPr>
          <w:rFonts w:ascii="Times New Roman" w:hAnsi="Times New Roman" w:cs="Times New Roman"/>
          <w:sz w:val="24"/>
          <w:szCs w:val="24"/>
        </w:rPr>
        <w:t>Raccolta del numero di ore ordinarie e straordinarie risultanti dai cedolini riepilogativi mensili forniti dall’Ufficio del Personale;</w:t>
      </w:r>
    </w:p>
    <w:p w14:paraId="24CC2C71" w14:textId="77777777" w:rsidR="00C14899" w:rsidRPr="00B22DB8" w:rsidRDefault="00C14899" w:rsidP="00C14899">
      <w:pPr>
        <w:numPr>
          <w:ilvl w:val="1"/>
          <w:numId w:val="17"/>
        </w:numPr>
        <w:spacing w:after="120"/>
        <w:contextualSpacing/>
        <w:jc w:val="both"/>
        <w:rPr>
          <w:rFonts w:ascii="Times New Roman" w:hAnsi="Times New Roman" w:cs="Times New Roman"/>
          <w:sz w:val="24"/>
          <w:szCs w:val="24"/>
        </w:rPr>
      </w:pPr>
      <w:r w:rsidRPr="00B22DB8">
        <w:rPr>
          <w:rFonts w:ascii="Times New Roman" w:hAnsi="Times New Roman" w:cs="Times New Roman"/>
          <w:sz w:val="24"/>
          <w:szCs w:val="24"/>
        </w:rPr>
        <w:t>Raccolta del numero di ore complessive mensili risultanti dai rapporti della struttura addetta al Controllo dei Programmi comprendenti tutte le commesse (esterne e interne) della società e le attività indirette;</w:t>
      </w:r>
    </w:p>
    <w:p w14:paraId="24CC2C72"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Calcolo automatizzato, effettuato direttamente su foglio Excel utilizzato per la redazione delle tabelle di riepilogo dati, dello scostamento tra le ore dei cedolini e le ore dei rapporti di controllo dei programmi, e diminuzione percentuale, anch’essa in automatico, dell’eventuale differenza negativa accertata.</w:t>
      </w:r>
    </w:p>
    <w:p w14:paraId="24CC2C73"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Aggregazione dei centri di costo nell’area di attività o dei livelli contrattuali nelle figure professionali conformemente a quanto risultante dall’analisi di congruità del Costo Orario di riferimento.</w:t>
      </w:r>
    </w:p>
    <w:p w14:paraId="24CC2C74"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Valorizzazione delle ore accertate sulla/e commessa/e di contratto ai Costi Orari secondo la certificazione di riferimento;</w:t>
      </w:r>
    </w:p>
    <w:p w14:paraId="24CC2C75"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Redazione nella forma finale delle tabelle riepilogative per mese del costo del lavoro ed aggregazione dei dati rilevati secondo le seguenti modalità:</w:t>
      </w:r>
    </w:p>
    <w:p w14:paraId="24CC2C76" w14:textId="77777777" w:rsidR="00C14899" w:rsidRPr="00B22DB8" w:rsidRDefault="00C14899" w:rsidP="00C14899">
      <w:pPr>
        <w:numPr>
          <w:ilvl w:val="0"/>
          <w:numId w:val="13"/>
        </w:numPr>
        <w:contextualSpacing/>
        <w:jc w:val="both"/>
        <w:rPr>
          <w:rFonts w:ascii="Times New Roman" w:hAnsi="Times New Roman" w:cs="Times New Roman"/>
          <w:sz w:val="24"/>
          <w:szCs w:val="24"/>
        </w:rPr>
      </w:pPr>
      <w:r w:rsidRPr="00B22DB8">
        <w:rPr>
          <w:rFonts w:ascii="Times New Roman" w:hAnsi="Times New Roman" w:cs="Times New Roman"/>
          <w:sz w:val="24"/>
          <w:szCs w:val="24"/>
        </w:rPr>
        <w:t>per centri di costo diretti o per livelli contrattuali;</w:t>
      </w:r>
    </w:p>
    <w:p w14:paraId="24CC2C77" w14:textId="77777777" w:rsidR="00C14899" w:rsidRPr="00B22DB8" w:rsidRDefault="00C14899" w:rsidP="00C14899">
      <w:pPr>
        <w:numPr>
          <w:ilvl w:val="0"/>
          <w:numId w:val="13"/>
        </w:numPr>
        <w:contextualSpacing/>
        <w:jc w:val="both"/>
        <w:rPr>
          <w:rFonts w:ascii="Times New Roman" w:hAnsi="Times New Roman" w:cs="Times New Roman"/>
          <w:sz w:val="24"/>
          <w:szCs w:val="24"/>
        </w:rPr>
      </w:pPr>
      <w:r w:rsidRPr="00B22DB8">
        <w:rPr>
          <w:rFonts w:ascii="Times New Roman" w:hAnsi="Times New Roman" w:cs="Times New Roman"/>
          <w:sz w:val="24"/>
          <w:szCs w:val="24"/>
        </w:rPr>
        <w:t>per aggregazione dei centri di costo diretti o dei livelli contrattuali.</w:t>
      </w:r>
    </w:p>
    <w:p w14:paraId="24CC2C78"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Di seguito si riporta un esempio di tabella per la rilevazione delle ore:</w:t>
      </w:r>
    </w:p>
    <w:tbl>
      <w:tblPr>
        <w:tblW w:w="5000" w:type="pct"/>
        <w:tblCellMar>
          <w:left w:w="70" w:type="dxa"/>
          <w:right w:w="70" w:type="dxa"/>
        </w:tblCellMar>
        <w:tblLook w:val="04A0" w:firstRow="1" w:lastRow="0" w:firstColumn="1" w:lastColumn="0" w:noHBand="0" w:noVBand="1"/>
      </w:tblPr>
      <w:tblGrid>
        <w:gridCol w:w="351"/>
        <w:gridCol w:w="420"/>
        <w:gridCol w:w="301"/>
        <w:gridCol w:w="414"/>
        <w:gridCol w:w="586"/>
        <w:gridCol w:w="397"/>
        <w:gridCol w:w="352"/>
        <w:gridCol w:w="361"/>
        <w:gridCol w:w="424"/>
        <w:gridCol w:w="425"/>
        <w:gridCol w:w="484"/>
        <w:gridCol w:w="494"/>
        <w:gridCol w:w="432"/>
        <w:gridCol w:w="609"/>
        <w:gridCol w:w="609"/>
        <w:gridCol w:w="659"/>
        <w:gridCol w:w="609"/>
      </w:tblGrid>
      <w:tr w:rsidR="00C14899" w:rsidRPr="00B22DB8" w14:paraId="24CC2C8A" w14:textId="77777777" w:rsidTr="00C14899">
        <w:trPr>
          <w:trHeight w:val="653"/>
        </w:trPr>
        <w:tc>
          <w:tcPr>
            <w:tcW w:w="232" w:type="pct"/>
            <w:tcBorders>
              <w:top w:val="nil"/>
              <w:left w:val="single" w:sz="4" w:space="0" w:color="auto"/>
              <w:bottom w:val="nil"/>
              <w:right w:val="single" w:sz="4" w:space="0" w:color="auto"/>
            </w:tcBorders>
            <w:shd w:val="clear" w:color="000000" w:fill="C0C0C0"/>
            <w:vAlign w:val="center"/>
            <w:hideMark/>
          </w:tcPr>
          <w:p w14:paraId="24CC2C79"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MESI</w:t>
            </w:r>
          </w:p>
        </w:tc>
        <w:tc>
          <w:tcPr>
            <w:tcW w:w="237" w:type="pct"/>
            <w:tcBorders>
              <w:top w:val="single" w:sz="4" w:space="0" w:color="auto"/>
              <w:left w:val="nil"/>
              <w:bottom w:val="single" w:sz="4" w:space="0" w:color="auto"/>
              <w:right w:val="single" w:sz="4" w:space="0" w:color="auto"/>
            </w:tcBorders>
            <w:shd w:val="clear" w:color="000000" w:fill="C0C0C0"/>
            <w:vAlign w:val="center"/>
            <w:hideMark/>
          </w:tcPr>
          <w:p w14:paraId="24CC2C7A"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COMM</w:t>
            </w:r>
          </w:p>
        </w:tc>
        <w:tc>
          <w:tcPr>
            <w:tcW w:w="197" w:type="pct"/>
            <w:tcBorders>
              <w:top w:val="single" w:sz="4" w:space="0" w:color="auto"/>
              <w:left w:val="nil"/>
              <w:bottom w:val="single" w:sz="4" w:space="0" w:color="auto"/>
              <w:right w:val="single" w:sz="4" w:space="0" w:color="auto"/>
            </w:tcBorders>
            <w:shd w:val="clear" w:color="000000" w:fill="C0C0C0"/>
            <w:vAlign w:val="center"/>
            <w:hideMark/>
          </w:tcPr>
          <w:p w14:paraId="24CC2C7B"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C.C.</w:t>
            </w:r>
          </w:p>
        </w:tc>
        <w:tc>
          <w:tcPr>
            <w:tcW w:w="294" w:type="pct"/>
            <w:tcBorders>
              <w:top w:val="single" w:sz="4" w:space="0" w:color="auto"/>
              <w:left w:val="nil"/>
              <w:bottom w:val="single" w:sz="4" w:space="0" w:color="auto"/>
              <w:right w:val="single" w:sz="4" w:space="0" w:color="auto"/>
            </w:tcBorders>
            <w:shd w:val="clear" w:color="000000" w:fill="C0C0C0"/>
            <w:vAlign w:val="center"/>
            <w:hideMark/>
          </w:tcPr>
          <w:p w14:paraId="24CC2C7C"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MATR.</w:t>
            </w:r>
          </w:p>
        </w:tc>
        <w:tc>
          <w:tcPr>
            <w:tcW w:w="347" w:type="pct"/>
            <w:tcBorders>
              <w:top w:val="single" w:sz="4" w:space="0" w:color="auto"/>
              <w:left w:val="nil"/>
              <w:bottom w:val="single" w:sz="4" w:space="0" w:color="auto"/>
              <w:right w:val="single" w:sz="4" w:space="0" w:color="auto"/>
            </w:tcBorders>
            <w:shd w:val="clear" w:color="000000" w:fill="C0C0C0"/>
            <w:vAlign w:val="center"/>
            <w:hideMark/>
          </w:tcPr>
          <w:p w14:paraId="24CC2C7D"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COGNOME</w:t>
            </w:r>
          </w:p>
        </w:tc>
        <w:tc>
          <w:tcPr>
            <w:tcW w:w="321" w:type="pct"/>
            <w:tcBorders>
              <w:top w:val="single" w:sz="4" w:space="0" w:color="auto"/>
              <w:left w:val="nil"/>
              <w:bottom w:val="single" w:sz="4" w:space="0" w:color="auto"/>
              <w:right w:val="single" w:sz="4" w:space="0" w:color="auto"/>
            </w:tcBorders>
            <w:shd w:val="clear" w:color="000000" w:fill="C0C0C0"/>
            <w:vAlign w:val="center"/>
            <w:hideMark/>
          </w:tcPr>
          <w:p w14:paraId="24CC2C7E"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NOME</w:t>
            </w:r>
          </w:p>
        </w:tc>
        <w:tc>
          <w:tcPr>
            <w:tcW w:w="214" w:type="pct"/>
            <w:tcBorders>
              <w:top w:val="nil"/>
              <w:left w:val="nil"/>
              <w:bottom w:val="single" w:sz="4" w:space="0" w:color="auto"/>
              <w:right w:val="single" w:sz="4" w:space="0" w:color="auto"/>
            </w:tcBorders>
            <w:shd w:val="clear" w:color="000000" w:fill="C0C0C0"/>
            <w:vAlign w:val="center"/>
            <w:hideMark/>
          </w:tcPr>
          <w:p w14:paraId="24CC2C7F"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ORE ORD PERS</w:t>
            </w:r>
          </w:p>
        </w:tc>
        <w:tc>
          <w:tcPr>
            <w:tcW w:w="214" w:type="pct"/>
            <w:tcBorders>
              <w:top w:val="nil"/>
              <w:left w:val="nil"/>
              <w:bottom w:val="single" w:sz="4" w:space="0" w:color="auto"/>
              <w:right w:val="single" w:sz="4" w:space="0" w:color="auto"/>
            </w:tcBorders>
            <w:shd w:val="clear" w:color="000000" w:fill="C0C0C0"/>
            <w:vAlign w:val="center"/>
            <w:hideMark/>
          </w:tcPr>
          <w:p w14:paraId="24CC2C80"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ORE STRA PERS</w:t>
            </w:r>
          </w:p>
        </w:tc>
        <w:tc>
          <w:tcPr>
            <w:tcW w:w="255" w:type="pct"/>
            <w:tcBorders>
              <w:top w:val="nil"/>
              <w:left w:val="nil"/>
              <w:bottom w:val="single" w:sz="4" w:space="0" w:color="auto"/>
              <w:right w:val="single" w:sz="4" w:space="0" w:color="auto"/>
            </w:tcBorders>
            <w:shd w:val="clear" w:color="000000" w:fill="C0C0C0"/>
            <w:vAlign w:val="center"/>
            <w:hideMark/>
          </w:tcPr>
          <w:p w14:paraId="24CC2C81"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PERS.  ORD + STRA</w:t>
            </w:r>
          </w:p>
        </w:tc>
        <w:tc>
          <w:tcPr>
            <w:tcW w:w="246" w:type="pct"/>
            <w:tcBorders>
              <w:top w:val="nil"/>
              <w:left w:val="nil"/>
              <w:bottom w:val="single" w:sz="4" w:space="0" w:color="auto"/>
              <w:right w:val="single" w:sz="4" w:space="0" w:color="auto"/>
            </w:tcBorders>
            <w:shd w:val="clear" w:color="000000" w:fill="C0C0C0"/>
            <w:vAlign w:val="center"/>
            <w:hideMark/>
          </w:tcPr>
          <w:p w14:paraId="24CC2C82"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ALTRE</w:t>
            </w:r>
          </w:p>
        </w:tc>
        <w:tc>
          <w:tcPr>
            <w:tcW w:w="321" w:type="pct"/>
            <w:tcBorders>
              <w:top w:val="nil"/>
              <w:left w:val="nil"/>
              <w:bottom w:val="single" w:sz="4" w:space="0" w:color="auto"/>
              <w:right w:val="single" w:sz="4" w:space="0" w:color="auto"/>
            </w:tcBorders>
            <w:shd w:val="clear" w:color="000000" w:fill="C0C0C0"/>
            <w:vAlign w:val="center"/>
            <w:hideMark/>
          </w:tcPr>
          <w:p w14:paraId="24CC2C83"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TOTALI Uff. Personale</w:t>
            </w:r>
          </w:p>
        </w:tc>
        <w:tc>
          <w:tcPr>
            <w:tcW w:w="341" w:type="pct"/>
            <w:tcBorders>
              <w:top w:val="nil"/>
              <w:left w:val="nil"/>
              <w:bottom w:val="single" w:sz="4" w:space="0" w:color="auto"/>
              <w:right w:val="single" w:sz="4" w:space="0" w:color="auto"/>
            </w:tcBorders>
            <w:shd w:val="clear" w:color="000000" w:fill="C0C0C0"/>
            <w:vAlign w:val="center"/>
            <w:hideMark/>
          </w:tcPr>
          <w:p w14:paraId="24CC2C84"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Totali Report su tutte le commesse</w:t>
            </w:r>
          </w:p>
        </w:tc>
        <w:tc>
          <w:tcPr>
            <w:tcW w:w="271" w:type="pct"/>
            <w:tcBorders>
              <w:top w:val="single" w:sz="4" w:space="0" w:color="auto"/>
              <w:left w:val="nil"/>
              <w:bottom w:val="single" w:sz="4" w:space="0" w:color="auto"/>
              <w:right w:val="single" w:sz="4" w:space="0" w:color="auto"/>
            </w:tcBorders>
            <w:shd w:val="clear" w:color="000000" w:fill="C0C0C0"/>
            <w:vAlign w:val="center"/>
            <w:hideMark/>
          </w:tcPr>
          <w:p w14:paraId="24CC2C85"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DIFF</w:t>
            </w:r>
          </w:p>
        </w:tc>
        <w:tc>
          <w:tcPr>
            <w:tcW w:w="385" w:type="pct"/>
            <w:tcBorders>
              <w:top w:val="single" w:sz="4" w:space="0" w:color="auto"/>
              <w:left w:val="nil"/>
              <w:bottom w:val="single" w:sz="4" w:space="0" w:color="auto"/>
              <w:right w:val="single" w:sz="4" w:space="0" w:color="auto"/>
            </w:tcBorders>
            <w:shd w:val="clear" w:color="000000" w:fill="C0C0C0"/>
            <w:vAlign w:val="center"/>
            <w:hideMark/>
          </w:tcPr>
          <w:p w14:paraId="24CC2C86"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Ore su PROGETTO X rendicontate</w:t>
            </w:r>
          </w:p>
        </w:tc>
        <w:tc>
          <w:tcPr>
            <w:tcW w:w="365" w:type="pct"/>
            <w:tcBorders>
              <w:top w:val="single" w:sz="4" w:space="0" w:color="auto"/>
              <w:left w:val="nil"/>
              <w:bottom w:val="single" w:sz="4" w:space="0" w:color="auto"/>
              <w:right w:val="single" w:sz="4" w:space="0" w:color="auto"/>
            </w:tcBorders>
            <w:shd w:val="clear" w:color="000000" w:fill="C0C0C0"/>
            <w:vAlign w:val="center"/>
            <w:hideMark/>
          </w:tcPr>
          <w:p w14:paraId="24CC2C87"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PROGETTO X SU TOT REPORT</w:t>
            </w:r>
          </w:p>
        </w:tc>
        <w:tc>
          <w:tcPr>
            <w:tcW w:w="393" w:type="pct"/>
            <w:tcBorders>
              <w:top w:val="single" w:sz="4" w:space="0" w:color="auto"/>
              <w:left w:val="nil"/>
              <w:bottom w:val="single" w:sz="4" w:space="0" w:color="auto"/>
              <w:right w:val="single" w:sz="4" w:space="0" w:color="auto"/>
            </w:tcBorders>
            <w:shd w:val="clear" w:color="000000" w:fill="C0C0C0"/>
            <w:vAlign w:val="center"/>
            <w:hideMark/>
          </w:tcPr>
          <w:p w14:paraId="24CC2C88"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PROGETTO X ORE ACCERTATE</w:t>
            </w:r>
          </w:p>
        </w:tc>
        <w:tc>
          <w:tcPr>
            <w:tcW w:w="365" w:type="pct"/>
            <w:tcBorders>
              <w:top w:val="single" w:sz="4" w:space="0" w:color="auto"/>
              <w:left w:val="nil"/>
              <w:bottom w:val="single" w:sz="4" w:space="0" w:color="auto"/>
              <w:right w:val="single" w:sz="4" w:space="0" w:color="auto"/>
            </w:tcBorders>
            <w:shd w:val="clear" w:color="000000" w:fill="C0C0C0"/>
            <w:vAlign w:val="center"/>
            <w:hideMark/>
          </w:tcPr>
          <w:p w14:paraId="24CC2C89"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RIDUZ SU PROGETTO X</w:t>
            </w:r>
          </w:p>
        </w:tc>
      </w:tr>
      <w:tr w:rsidR="00C14899" w:rsidRPr="00B22DB8" w14:paraId="24CC2C9C" w14:textId="77777777" w:rsidTr="00C14899">
        <w:trPr>
          <w:trHeight w:val="138"/>
        </w:trPr>
        <w:tc>
          <w:tcPr>
            <w:tcW w:w="232" w:type="pct"/>
            <w:tcBorders>
              <w:top w:val="single" w:sz="4" w:space="0" w:color="auto"/>
              <w:left w:val="single" w:sz="4" w:space="0" w:color="auto"/>
              <w:bottom w:val="single" w:sz="4" w:space="0" w:color="auto"/>
              <w:right w:val="single" w:sz="4" w:space="0" w:color="auto"/>
            </w:tcBorders>
            <w:vAlign w:val="bottom"/>
            <w:hideMark/>
          </w:tcPr>
          <w:p w14:paraId="24CC2C8B"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 </w:t>
            </w:r>
          </w:p>
        </w:tc>
        <w:tc>
          <w:tcPr>
            <w:tcW w:w="237" w:type="pct"/>
            <w:tcBorders>
              <w:top w:val="nil"/>
              <w:left w:val="nil"/>
              <w:bottom w:val="single" w:sz="4" w:space="0" w:color="auto"/>
              <w:right w:val="single" w:sz="4" w:space="0" w:color="auto"/>
            </w:tcBorders>
            <w:noWrap/>
            <w:vAlign w:val="bottom"/>
            <w:hideMark/>
          </w:tcPr>
          <w:p w14:paraId="24CC2C8C"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 </w:t>
            </w:r>
          </w:p>
        </w:tc>
        <w:tc>
          <w:tcPr>
            <w:tcW w:w="197" w:type="pct"/>
            <w:tcBorders>
              <w:top w:val="nil"/>
              <w:left w:val="nil"/>
              <w:bottom w:val="single" w:sz="4" w:space="0" w:color="auto"/>
              <w:right w:val="single" w:sz="4" w:space="0" w:color="auto"/>
            </w:tcBorders>
            <w:vAlign w:val="bottom"/>
            <w:hideMark/>
          </w:tcPr>
          <w:p w14:paraId="24CC2C8D"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 </w:t>
            </w:r>
          </w:p>
        </w:tc>
        <w:tc>
          <w:tcPr>
            <w:tcW w:w="294" w:type="pct"/>
            <w:tcBorders>
              <w:top w:val="nil"/>
              <w:left w:val="nil"/>
              <w:bottom w:val="single" w:sz="4" w:space="0" w:color="auto"/>
              <w:right w:val="single" w:sz="4" w:space="0" w:color="auto"/>
            </w:tcBorders>
            <w:vAlign w:val="bottom"/>
            <w:hideMark/>
          </w:tcPr>
          <w:p w14:paraId="24CC2C8E"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 </w:t>
            </w:r>
          </w:p>
        </w:tc>
        <w:tc>
          <w:tcPr>
            <w:tcW w:w="347" w:type="pct"/>
            <w:tcBorders>
              <w:top w:val="nil"/>
              <w:left w:val="nil"/>
              <w:bottom w:val="single" w:sz="4" w:space="0" w:color="auto"/>
              <w:right w:val="single" w:sz="4" w:space="0" w:color="auto"/>
            </w:tcBorders>
            <w:vAlign w:val="bottom"/>
            <w:hideMark/>
          </w:tcPr>
          <w:p w14:paraId="24CC2C8F"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 </w:t>
            </w:r>
          </w:p>
        </w:tc>
        <w:tc>
          <w:tcPr>
            <w:tcW w:w="321" w:type="pct"/>
            <w:tcBorders>
              <w:top w:val="nil"/>
              <w:left w:val="nil"/>
              <w:bottom w:val="single" w:sz="4" w:space="0" w:color="auto"/>
              <w:right w:val="single" w:sz="4" w:space="0" w:color="auto"/>
            </w:tcBorders>
            <w:vAlign w:val="bottom"/>
            <w:hideMark/>
          </w:tcPr>
          <w:p w14:paraId="24CC2C90"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 </w:t>
            </w:r>
          </w:p>
        </w:tc>
        <w:tc>
          <w:tcPr>
            <w:tcW w:w="214" w:type="pct"/>
            <w:tcBorders>
              <w:top w:val="nil"/>
              <w:left w:val="nil"/>
              <w:bottom w:val="single" w:sz="4" w:space="0" w:color="auto"/>
              <w:right w:val="single" w:sz="4" w:space="0" w:color="auto"/>
            </w:tcBorders>
            <w:noWrap/>
            <w:vAlign w:val="bottom"/>
            <w:hideMark/>
          </w:tcPr>
          <w:p w14:paraId="24CC2C91"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A</w:t>
            </w:r>
          </w:p>
        </w:tc>
        <w:tc>
          <w:tcPr>
            <w:tcW w:w="214" w:type="pct"/>
            <w:tcBorders>
              <w:top w:val="nil"/>
              <w:left w:val="nil"/>
              <w:bottom w:val="single" w:sz="4" w:space="0" w:color="auto"/>
              <w:right w:val="single" w:sz="4" w:space="0" w:color="auto"/>
            </w:tcBorders>
            <w:noWrap/>
            <w:vAlign w:val="bottom"/>
            <w:hideMark/>
          </w:tcPr>
          <w:p w14:paraId="24CC2C92"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B</w:t>
            </w:r>
          </w:p>
        </w:tc>
        <w:tc>
          <w:tcPr>
            <w:tcW w:w="255" w:type="pct"/>
            <w:tcBorders>
              <w:top w:val="nil"/>
              <w:left w:val="nil"/>
              <w:bottom w:val="single" w:sz="4" w:space="0" w:color="auto"/>
              <w:right w:val="single" w:sz="4" w:space="0" w:color="auto"/>
            </w:tcBorders>
            <w:noWrap/>
            <w:vAlign w:val="bottom"/>
            <w:hideMark/>
          </w:tcPr>
          <w:p w14:paraId="24CC2C93"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C =A+B</w:t>
            </w:r>
          </w:p>
        </w:tc>
        <w:tc>
          <w:tcPr>
            <w:tcW w:w="246" w:type="pct"/>
            <w:tcBorders>
              <w:top w:val="nil"/>
              <w:left w:val="nil"/>
              <w:bottom w:val="single" w:sz="4" w:space="0" w:color="auto"/>
              <w:right w:val="single" w:sz="4" w:space="0" w:color="auto"/>
            </w:tcBorders>
            <w:noWrap/>
            <w:vAlign w:val="bottom"/>
            <w:hideMark/>
          </w:tcPr>
          <w:p w14:paraId="24CC2C94"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D</w:t>
            </w:r>
          </w:p>
        </w:tc>
        <w:tc>
          <w:tcPr>
            <w:tcW w:w="321" w:type="pct"/>
            <w:tcBorders>
              <w:top w:val="nil"/>
              <w:left w:val="nil"/>
              <w:bottom w:val="single" w:sz="4" w:space="0" w:color="auto"/>
              <w:right w:val="single" w:sz="4" w:space="0" w:color="auto"/>
            </w:tcBorders>
            <w:noWrap/>
            <w:vAlign w:val="bottom"/>
            <w:hideMark/>
          </w:tcPr>
          <w:p w14:paraId="24CC2C95"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E =C+D</w:t>
            </w:r>
          </w:p>
        </w:tc>
        <w:tc>
          <w:tcPr>
            <w:tcW w:w="341" w:type="pct"/>
            <w:tcBorders>
              <w:top w:val="nil"/>
              <w:left w:val="nil"/>
              <w:bottom w:val="single" w:sz="4" w:space="0" w:color="auto"/>
              <w:right w:val="single" w:sz="4" w:space="0" w:color="auto"/>
            </w:tcBorders>
            <w:noWrap/>
            <w:vAlign w:val="bottom"/>
            <w:hideMark/>
          </w:tcPr>
          <w:p w14:paraId="24CC2C96"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F</w:t>
            </w:r>
          </w:p>
        </w:tc>
        <w:tc>
          <w:tcPr>
            <w:tcW w:w="271" w:type="pct"/>
            <w:tcBorders>
              <w:top w:val="nil"/>
              <w:left w:val="nil"/>
              <w:bottom w:val="single" w:sz="4" w:space="0" w:color="auto"/>
              <w:right w:val="single" w:sz="4" w:space="0" w:color="auto"/>
            </w:tcBorders>
            <w:noWrap/>
            <w:vAlign w:val="bottom"/>
            <w:hideMark/>
          </w:tcPr>
          <w:p w14:paraId="24CC2C97"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G = E -F</w:t>
            </w:r>
          </w:p>
        </w:tc>
        <w:tc>
          <w:tcPr>
            <w:tcW w:w="385" w:type="pct"/>
            <w:tcBorders>
              <w:top w:val="nil"/>
              <w:left w:val="nil"/>
              <w:bottom w:val="single" w:sz="4" w:space="0" w:color="auto"/>
              <w:right w:val="single" w:sz="4" w:space="0" w:color="auto"/>
            </w:tcBorders>
            <w:noWrap/>
            <w:vAlign w:val="bottom"/>
            <w:hideMark/>
          </w:tcPr>
          <w:p w14:paraId="24CC2C98"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H</w:t>
            </w:r>
          </w:p>
        </w:tc>
        <w:tc>
          <w:tcPr>
            <w:tcW w:w="365" w:type="pct"/>
            <w:tcBorders>
              <w:top w:val="nil"/>
              <w:left w:val="nil"/>
              <w:bottom w:val="single" w:sz="4" w:space="0" w:color="auto"/>
              <w:right w:val="single" w:sz="4" w:space="0" w:color="auto"/>
            </w:tcBorders>
            <w:noWrap/>
            <w:vAlign w:val="bottom"/>
            <w:hideMark/>
          </w:tcPr>
          <w:p w14:paraId="24CC2C99"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I= H/F</w:t>
            </w:r>
          </w:p>
        </w:tc>
        <w:tc>
          <w:tcPr>
            <w:tcW w:w="393" w:type="pct"/>
            <w:tcBorders>
              <w:top w:val="nil"/>
              <w:left w:val="nil"/>
              <w:bottom w:val="single" w:sz="4" w:space="0" w:color="auto"/>
              <w:right w:val="single" w:sz="4" w:space="0" w:color="auto"/>
            </w:tcBorders>
            <w:noWrap/>
            <w:vAlign w:val="bottom"/>
            <w:hideMark/>
          </w:tcPr>
          <w:p w14:paraId="24CC2C9A"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L = H + G*I</w:t>
            </w:r>
          </w:p>
        </w:tc>
        <w:tc>
          <w:tcPr>
            <w:tcW w:w="365" w:type="pct"/>
            <w:tcBorders>
              <w:top w:val="nil"/>
              <w:left w:val="nil"/>
              <w:bottom w:val="single" w:sz="4" w:space="0" w:color="auto"/>
              <w:right w:val="single" w:sz="4" w:space="0" w:color="auto"/>
            </w:tcBorders>
            <w:vAlign w:val="bottom"/>
            <w:hideMark/>
          </w:tcPr>
          <w:p w14:paraId="24CC2C9B" w14:textId="77777777" w:rsidR="00C14899" w:rsidRPr="00B22DB8" w:rsidRDefault="00C14899" w:rsidP="00C14899">
            <w:pPr>
              <w:jc w:val="center"/>
              <w:rPr>
                <w:rFonts w:ascii="Times New Roman" w:eastAsia="Times New Roman" w:hAnsi="Times New Roman" w:cs="Times New Roman"/>
                <w:sz w:val="24"/>
                <w:szCs w:val="24"/>
                <w:lang w:eastAsia="it-IT"/>
              </w:rPr>
            </w:pPr>
            <w:r w:rsidRPr="00B22DB8">
              <w:rPr>
                <w:rFonts w:ascii="Times New Roman" w:eastAsia="Times New Roman" w:hAnsi="Times New Roman" w:cs="Times New Roman"/>
                <w:sz w:val="24"/>
                <w:szCs w:val="24"/>
                <w:lang w:eastAsia="it-IT"/>
              </w:rPr>
              <w:t>M = H - L</w:t>
            </w:r>
          </w:p>
        </w:tc>
      </w:tr>
    </w:tbl>
    <w:p w14:paraId="24CC2C9D" w14:textId="77777777" w:rsidR="00C14899" w:rsidRPr="00B22DB8" w:rsidRDefault="00C14899" w:rsidP="00C14899">
      <w:pPr>
        <w:jc w:val="both"/>
        <w:rPr>
          <w:rFonts w:ascii="Times New Roman" w:hAnsi="Times New Roman" w:cs="Times New Roman"/>
          <w:sz w:val="24"/>
          <w:szCs w:val="24"/>
        </w:rPr>
      </w:pPr>
    </w:p>
    <w:p w14:paraId="24CC2C9E" w14:textId="77777777" w:rsidR="00C14899" w:rsidRPr="00B22DB8" w:rsidRDefault="00C14899" w:rsidP="00C14899">
      <w:pPr>
        <w:jc w:val="both"/>
        <w:rPr>
          <w:rFonts w:ascii="Times New Roman" w:hAnsi="Times New Roman" w:cs="Times New Roman"/>
          <w:sz w:val="24"/>
          <w:szCs w:val="24"/>
        </w:rPr>
      </w:pPr>
    </w:p>
    <w:p w14:paraId="24CC2C9F" w14:textId="77777777" w:rsidR="00C14899" w:rsidRPr="00B22DB8" w:rsidRDefault="00C14899" w:rsidP="00C14899">
      <w:pPr>
        <w:numPr>
          <w:ilvl w:val="1"/>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PRELEVAMENTI DA MAGAZZINO</w:t>
      </w:r>
    </w:p>
    <w:p w14:paraId="24CC2CA0"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Relativamente alla determinazione del costo sostenuto dal Contraente per i prelevamenti da magazzino il criterio generale e la procedura di rilevazione dei dati sono di seguito riportati:</w:t>
      </w:r>
    </w:p>
    <w:p w14:paraId="24CC2CA1" w14:textId="77777777" w:rsidR="00C14899" w:rsidRPr="00B22DB8" w:rsidRDefault="00C14899" w:rsidP="00C14899">
      <w:pPr>
        <w:numPr>
          <w:ilvl w:val="2"/>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Criterio generale</w:t>
      </w:r>
    </w:p>
    <w:p w14:paraId="24CC2CA2"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La determinazione dei costi sostenuti relativamente ai prelevamenti da magazzino imputati alla/e commessa/e di progetto è effettuata sulla base della verifica di quelli rendicontati dal Contraente attraverso l’analisi della documentazione di supporto relativa ad un campione di prelevamenti di importo significativo, individuato dal personale ASI addetto al controllo.</w:t>
      </w:r>
    </w:p>
    <w:p w14:paraId="24CC2CA3"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I materiali prelevati e riconosciuti imputati alla/e commessa/e di progetto sono valorizzati al costo standard eventualmente adeguato se tale adeguamento risulta giustificato.</w:t>
      </w:r>
    </w:p>
    <w:p w14:paraId="24CC2CA4" w14:textId="77777777" w:rsidR="00C14899" w:rsidRPr="00B22DB8" w:rsidRDefault="00C14899" w:rsidP="00C14899">
      <w:pPr>
        <w:numPr>
          <w:ilvl w:val="2"/>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Procedura di rilevazione dati</w:t>
      </w:r>
    </w:p>
    <w:p w14:paraId="24CC2CA5"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I dati vengono raccolti e processati nel modo seguente:</w:t>
      </w:r>
    </w:p>
    <w:p w14:paraId="24CC2CA6"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Individuazione di un campione relativo a prelevamenti di importo significativo.</w:t>
      </w:r>
    </w:p>
    <w:p w14:paraId="24CC2CA7"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Acquisizione della documentazione di supporto relativa al campione (fatture, ordini, buoni di carico e di prelievo);</w:t>
      </w:r>
    </w:p>
    <w:p w14:paraId="24CC2CA8"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Verifica della completezza e della idoneità della documentazione;</w:t>
      </w:r>
    </w:p>
    <w:p w14:paraId="24CC2CA9"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Controllo della valorizzazione dei materiali a costo standard e controllo dell’eventuale adeguamento dello stesso.</w:t>
      </w:r>
    </w:p>
    <w:p w14:paraId="24CC2CAA" w14:textId="77777777" w:rsidR="00C14899" w:rsidRPr="00B22DB8" w:rsidRDefault="00C14899" w:rsidP="00C14899">
      <w:pPr>
        <w:numPr>
          <w:ilvl w:val="0"/>
          <w:numId w:val="12"/>
        </w:numPr>
        <w:spacing w:after="120"/>
        <w:ind w:left="714" w:hanging="357"/>
        <w:contextualSpacing/>
        <w:jc w:val="both"/>
        <w:rPr>
          <w:rFonts w:ascii="Times New Roman" w:hAnsi="Times New Roman" w:cs="Times New Roman"/>
          <w:sz w:val="24"/>
          <w:szCs w:val="24"/>
        </w:rPr>
      </w:pPr>
      <w:r w:rsidRPr="00B22DB8">
        <w:rPr>
          <w:rFonts w:ascii="Times New Roman" w:hAnsi="Times New Roman" w:cs="Times New Roman"/>
          <w:sz w:val="24"/>
          <w:szCs w:val="24"/>
        </w:rPr>
        <w:t>Predisposizione delle tabelle riepilogative per mese sulla base dei tabulati di contabilità di magazzino relativi ai prelevamenti di competenza della/e commessa/e di progetto.</w:t>
      </w:r>
    </w:p>
    <w:p w14:paraId="24CC2CAB" w14:textId="77777777" w:rsidR="00C14899" w:rsidRPr="00B22DB8" w:rsidRDefault="00C14899" w:rsidP="00C14899">
      <w:pPr>
        <w:spacing w:after="120"/>
        <w:rPr>
          <w:rFonts w:ascii="Times New Roman" w:hAnsi="Times New Roman" w:cs="Times New Roman"/>
          <w:sz w:val="24"/>
          <w:szCs w:val="24"/>
        </w:rPr>
      </w:pPr>
    </w:p>
    <w:p w14:paraId="24CC2CAC" w14:textId="77777777" w:rsidR="00C14899" w:rsidRPr="00B22DB8" w:rsidRDefault="00C14899" w:rsidP="00C14899">
      <w:pPr>
        <w:spacing w:after="120"/>
        <w:rPr>
          <w:rFonts w:ascii="Times New Roman" w:hAnsi="Times New Roman" w:cs="Times New Roman"/>
          <w:sz w:val="24"/>
          <w:szCs w:val="24"/>
        </w:rPr>
      </w:pPr>
    </w:p>
    <w:p w14:paraId="24CC2CAD" w14:textId="77777777" w:rsidR="00C14899" w:rsidRPr="00B22DB8" w:rsidRDefault="00C14899" w:rsidP="00C14899">
      <w:pPr>
        <w:spacing w:after="120"/>
        <w:rPr>
          <w:rFonts w:ascii="Times New Roman" w:hAnsi="Times New Roman" w:cs="Times New Roman"/>
          <w:sz w:val="24"/>
          <w:szCs w:val="24"/>
        </w:rPr>
      </w:pPr>
    </w:p>
    <w:p w14:paraId="24CC2CAE" w14:textId="77777777" w:rsidR="00C14899" w:rsidRPr="00B22DB8" w:rsidRDefault="00C14899" w:rsidP="00C14899">
      <w:pPr>
        <w:numPr>
          <w:ilvl w:val="1"/>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FACILITIES INTERNE</w:t>
      </w:r>
    </w:p>
    <w:p w14:paraId="24CC2CAF"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lastRenderedPageBreak/>
        <w:t>I costi per l’uso di Facilities sono rappresentati, se riconosciuti a imputazione diretta sulla/e commessa/e di progetto, dall’utilizzo dei seguenti impianti interni:</w:t>
      </w:r>
    </w:p>
    <w:p w14:paraId="24CC2CB0" w14:textId="77777777" w:rsidR="00C14899" w:rsidRPr="00B22DB8" w:rsidRDefault="00C14899" w:rsidP="00C14899">
      <w:pPr>
        <w:numPr>
          <w:ilvl w:val="1"/>
          <w:numId w:val="0"/>
        </w:numPr>
        <w:rPr>
          <w:rFonts w:ascii="Times New Roman" w:eastAsiaTheme="minorEastAsia" w:hAnsi="Times New Roman" w:cs="Times New Roman"/>
          <w:i/>
          <w:spacing w:val="15"/>
          <w:sz w:val="24"/>
          <w:szCs w:val="24"/>
        </w:rPr>
      </w:pPr>
      <w:r w:rsidRPr="00B22DB8">
        <w:rPr>
          <w:rFonts w:ascii="Times New Roman" w:eastAsiaTheme="minorEastAsia" w:hAnsi="Times New Roman" w:cs="Times New Roman"/>
          <w:i/>
          <w:spacing w:val="15"/>
          <w:sz w:val="24"/>
          <w:szCs w:val="24"/>
        </w:rPr>
        <w:t xml:space="preserve">TIPO </w:t>
      </w:r>
      <w:r w:rsidRPr="00B22DB8">
        <w:rPr>
          <w:rFonts w:ascii="Times New Roman" w:eastAsiaTheme="minorEastAsia" w:hAnsi="Times New Roman" w:cs="Times New Roman"/>
          <w:i/>
          <w:spacing w:val="15"/>
          <w:sz w:val="24"/>
          <w:szCs w:val="24"/>
        </w:rPr>
        <w:tab/>
        <w:t>DESCRIZIONE</w:t>
      </w:r>
    </w:p>
    <w:p w14:paraId="24CC2CB1"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Oltre il tipo e la descrizione degli impianti interni, il Contraente deve indicare la tipologia delle attività per le quali sono stati utilizzati nonché l’unità di misura con cui vanno espresse le quantità da valorizzare.</w:t>
      </w:r>
    </w:p>
    <w:p w14:paraId="24CC2CB2" w14:textId="77777777" w:rsidR="00C14899" w:rsidRPr="00B22DB8" w:rsidRDefault="00C14899" w:rsidP="00C14899">
      <w:pPr>
        <w:numPr>
          <w:ilvl w:val="2"/>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Criterio Generale</w:t>
      </w:r>
    </w:p>
    <w:p w14:paraId="24CC2CB3"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I costi per uso di Facilities interne sono riconosciuti ad imputazione diretta se previsto dalle certificazioni di riferimento di cui al par. 4.1.</w:t>
      </w:r>
    </w:p>
    <w:p w14:paraId="24CC2CB4"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 xml:space="preserve">I costi accertati sulla/e commessa/e di progetto sono determinati dal prodotto tra le quantità accertate, espresse in unità di misura di cui al </w:t>
      </w:r>
      <w:proofErr w:type="spellStart"/>
      <w:r w:rsidRPr="00B22DB8">
        <w:rPr>
          <w:rFonts w:ascii="Times New Roman" w:hAnsi="Times New Roman" w:cs="Times New Roman"/>
          <w:sz w:val="24"/>
          <w:szCs w:val="24"/>
        </w:rPr>
        <w:t>paragr</w:t>
      </w:r>
      <w:proofErr w:type="spellEnd"/>
      <w:r w:rsidRPr="00B22DB8">
        <w:rPr>
          <w:rFonts w:ascii="Times New Roman" w:hAnsi="Times New Roman" w:cs="Times New Roman"/>
          <w:sz w:val="24"/>
          <w:szCs w:val="24"/>
        </w:rPr>
        <w:t xml:space="preserve">. 4.3. e le tariffe di riferimento di cui al </w:t>
      </w:r>
      <w:proofErr w:type="spellStart"/>
      <w:r w:rsidRPr="00B22DB8">
        <w:rPr>
          <w:rFonts w:ascii="Times New Roman" w:hAnsi="Times New Roman" w:cs="Times New Roman"/>
          <w:sz w:val="24"/>
          <w:szCs w:val="24"/>
        </w:rPr>
        <w:t>paragr</w:t>
      </w:r>
      <w:proofErr w:type="spellEnd"/>
      <w:r w:rsidRPr="00B22DB8">
        <w:rPr>
          <w:rFonts w:ascii="Times New Roman" w:hAnsi="Times New Roman" w:cs="Times New Roman"/>
          <w:sz w:val="24"/>
          <w:szCs w:val="24"/>
        </w:rPr>
        <w:t>. 4.1.</w:t>
      </w:r>
    </w:p>
    <w:p w14:paraId="24CC2CB5"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La rilevazione dei dati avviene secondo le procedure previste all’interno dell’Azienda per ciascuna delle Facilities utilizzate.</w:t>
      </w:r>
    </w:p>
    <w:p w14:paraId="24CC2CB6"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 xml:space="preserve">Prima dell’inizio dell’attività di controllo il Contraente fornisce all’ASI la descrizione di dette procedure e le modalità di imputazione alla/e commessa/e di progetto </w:t>
      </w:r>
      <w:proofErr w:type="gramStart"/>
      <w:r w:rsidRPr="00B22DB8">
        <w:rPr>
          <w:rFonts w:ascii="Times New Roman" w:hAnsi="Times New Roman" w:cs="Times New Roman"/>
          <w:sz w:val="24"/>
          <w:szCs w:val="24"/>
        </w:rPr>
        <w:t>( o</w:t>
      </w:r>
      <w:proofErr w:type="gramEnd"/>
      <w:r w:rsidRPr="00B22DB8">
        <w:rPr>
          <w:rFonts w:ascii="Times New Roman" w:hAnsi="Times New Roman" w:cs="Times New Roman"/>
          <w:sz w:val="24"/>
          <w:szCs w:val="24"/>
        </w:rPr>
        <w:t xml:space="preserve"> alle </w:t>
      </w:r>
      <w:proofErr w:type="gramStart"/>
      <w:r w:rsidRPr="00B22DB8">
        <w:rPr>
          <w:rFonts w:ascii="Times New Roman" w:hAnsi="Times New Roman" w:cs="Times New Roman"/>
          <w:sz w:val="24"/>
          <w:szCs w:val="24"/>
        </w:rPr>
        <w:t>strutture )</w:t>
      </w:r>
      <w:proofErr w:type="gramEnd"/>
      <w:r w:rsidRPr="00B22DB8">
        <w:rPr>
          <w:rFonts w:ascii="Times New Roman" w:hAnsi="Times New Roman" w:cs="Times New Roman"/>
          <w:sz w:val="24"/>
          <w:szCs w:val="24"/>
        </w:rPr>
        <w:t>;</w:t>
      </w:r>
    </w:p>
    <w:p w14:paraId="24CC2CB7" w14:textId="77777777" w:rsidR="00C14899" w:rsidRPr="00B22DB8" w:rsidRDefault="00C14899" w:rsidP="00C14899">
      <w:pPr>
        <w:numPr>
          <w:ilvl w:val="2"/>
          <w:numId w:val="9"/>
        </w:numPr>
        <w:ind w:left="1225" w:hanging="505"/>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Procedura di rilevazione dati</w:t>
      </w:r>
    </w:p>
    <w:p w14:paraId="24CC2CB8" w14:textId="77777777" w:rsidR="00C14899" w:rsidRPr="00B22DB8" w:rsidRDefault="00C14899" w:rsidP="00C14899">
      <w:pPr>
        <w:ind w:left="720"/>
        <w:rPr>
          <w:rFonts w:ascii="Times New Roman" w:hAnsi="Times New Roman" w:cs="Times New Roman"/>
          <w:b/>
          <w:bCs/>
          <w:i/>
          <w:iCs/>
          <w:spacing w:val="5"/>
          <w:sz w:val="24"/>
          <w:szCs w:val="24"/>
        </w:rPr>
      </w:pPr>
    </w:p>
    <w:p w14:paraId="24CC2CB9" w14:textId="77777777" w:rsidR="00C14899" w:rsidRPr="00B22DB8" w:rsidRDefault="00C14899" w:rsidP="00C14899">
      <w:pPr>
        <w:numPr>
          <w:ilvl w:val="0"/>
          <w:numId w:val="12"/>
        </w:numPr>
        <w:spacing w:after="80"/>
        <w:ind w:left="714" w:hanging="357"/>
        <w:jc w:val="both"/>
        <w:rPr>
          <w:rFonts w:ascii="Times New Roman" w:hAnsi="Times New Roman" w:cs="Times New Roman"/>
          <w:sz w:val="24"/>
          <w:szCs w:val="24"/>
        </w:rPr>
      </w:pPr>
      <w:r w:rsidRPr="00B22DB8">
        <w:rPr>
          <w:rFonts w:ascii="Times New Roman" w:hAnsi="Times New Roman" w:cs="Times New Roman"/>
          <w:sz w:val="24"/>
          <w:szCs w:val="24"/>
        </w:rPr>
        <w:t>Acquisizione della documentazione di supporto (corrispondenza interna con la quale i responsabili delle Facilities utilizzate comunicano ai responsabili delle strutture (o commesse) interessate il rendiconto, per tipo di impianto, per commessa, per mese, delle quantità loro imputate.</w:t>
      </w:r>
    </w:p>
    <w:p w14:paraId="24CC2CBA" w14:textId="77777777" w:rsidR="00C14899" w:rsidRPr="00B22DB8" w:rsidRDefault="00C14899" w:rsidP="00C14899">
      <w:pPr>
        <w:numPr>
          <w:ilvl w:val="0"/>
          <w:numId w:val="12"/>
        </w:numPr>
        <w:spacing w:after="80"/>
        <w:ind w:left="714" w:hanging="357"/>
        <w:jc w:val="both"/>
        <w:rPr>
          <w:rFonts w:ascii="Times New Roman" w:hAnsi="Times New Roman" w:cs="Times New Roman"/>
          <w:sz w:val="24"/>
          <w:szCs w:val="24"/>
        </w:rPr>
      </w:pPr>
      <w:r w:rsidRPr="00B22DB8">
        <w:rPr>
          <w:rFonts w:ascii="Times New Roman" w:hAnsi="Times New Roman" w:cs="Times New Roman"/>
          <w:sz w:val="24"/>
          <w:szCs w:val="24"/>
        </w:rPr>
        <w:t>Verifica della completezza e della idoneità della documentazione;</w:t>
      </w:r>
    </w:p>
    <w:p w14:paraId="24CC2CBB" w14:textId="77777777" w:rsidR="00C14899" w:rsidRPr="00B22DB8" w:rsidRDefault="00C14899" w:rsidP="00C14899">
      <w:pPr>
        <w:numPr>
          <w:ilvl w:val="0"/>
          <w:numId w:val="12"/>
        </w:numPr>
        <w:spacing w:after="80"/>
        <w:ind w:left="714" w:hanging="357"/>
        <w:jc w:val="both"/>
        <w:rPr>
          <w:rFonts w:ascii="Times New Roman" w:hAnsi="Times New Roman" w:cs="Times New Roman"/>
          <w:sz w:val="24"/>
          <w:szCs w:val="24"/>
        </w:rPr>
      </w:pPr>
      <w:r w:rsidRPr="00B22DB8">
        <w:rPr>
          <w:rFonts w:ascii="Times New Roman" w:hAnsi="Times New Roman" w:cs="Times New Roman"/>
          <w:sz w:val="24"/>
          <w:szCs w:val="24"/>
        </w:rPr>
        <w:t>Controllo della valorizzazione delle quantità addebitate alla/e commessa/e di progetto;</w:t>
      </w:r>
    </w:p>
    <w:p w14:paraId="24CC2CBC" w14:textId="77777777" w:rsidR="00C14899" w:rsidRPr="00B22DB8" w:rsidRDefault="00C14899" w:rsidP="00C14899">
      <w:pPr>
        <w:numPr>
          <w:ilvl w:val="0"/>
          <w:numId w:val="12"/>
        </w:numPr>
        <w:spacing w:after="80"/>
        <w:ind w:left="714" w:hanging="357"/>
        <w:jc w:val="both"/>
        <w:rPr>
          <w:rFonts w:ascii="Times New Roman" w:hAnsi="Times New Roman" w:cs="Times New Roman"/>
          <w:sz w:val="24"/>
          <w:szCs w:val="24"/>
        </w:rPr>
      </w:pPr>
      <w:r w:rsidRPr="00B22DB8">
        <w:rPr>
          <w:rFonts w:ascii="Times New Roman" w:hAnsi="Times New Roman" w:cs="Times New Roman"/>
          <w:sz w:val="24"/>
          <w:szCs w:val="24"/>
        </w:rPr>
        <w:t>Predisposizione delle tabelle mensili riepilogative per tipo di Facility;</w:t>
      </w:r>
    </w:p>
    <w:p w14:paraId="24CC2CBD" w14:textId="77777777" w:rsidR="00C14899" w:rsidRPr="00B22DB8" w:rsidRDefault="00C14899" w:rsidP="00C14899">
      <w:pPr>
        <w:numPr>
          <w:ilvl w:val="0"/>
          <w:numId w:val="12"/>
        </w:numPr>
        <w:spacing w:after="80"/>
        <w:ind w:left="714" w:hanging="357"/>
        <w:jc w:val="both"/>
        <w:rPr>
          <w:rFonts w:ascii="Times New Roman" w:hAnsi="Times New Roman" w:cs="Times New Roman"/>
          <w:sz w:val="24"/>
          <w:szCs w:val="24"/>
        </w:rPr>
      </w:pPr>
      <w:r w:rsidRPr="00B22DB8">
        <w:rPr>
          <w:rFonts w:ascii="Times New Roman" w:hAnsi="Times New Roman" w:cs="Times New Roman"/>
          <w:sz w:val="24"/>
          <w:szCs w:val="24"/>
        </w:rPr>
        <w:t>Redazione nella forma finale delle tabelle riepilogative annuali del costo delle missioni.</w:t>
      </w:r>
    </w:p>
    <w:p w14:paraId="24CC2CBE" w14:textId="77777777" w:rsidR="00C14899" w:rsidRPr="00B22DB8" w:rsidRDefault="00C14899" w:rsidP="00C14899">
      <w:pPr>
        <w:rPr>
          <w:rFonts w:ascii="Times New Roman" w:hAnsi="Times New Roman" w:cs="Times New Roman"/>
          <w:sz w:val="24"/>
          <w:szCs w:val="24"/>
        </w:rPr>
      </w:pPr>
    </w:p>
    <w:p w14:paraId="24CC2CBF" w14:textId="77777777" w:rsidR="00C14899" w:rsidRPr="00B22DB8" w:rsidRDefault="00C14899" w:rsidP="00C14899">
      <w:pPr>
        <w:numPr>
          <w:ilvl w:val="1"/>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VIAGGI E MISSIONI</w:t>
      </w:r>
    </w:p>
    <w:p w14:paraId="24CC2CC0"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Relativamente alla determinazione dei costi sostenuti dal Contraente per viaggi e missioni il criterio generale e la procedura di rilevazione dei dati sono di seguito riportati:</w:t>
      </w:r>
    </w:p>
    <w:p w14:paraId="24CC2CC1" w14:textId="77777777" w:rsidR="00C14899" w:rsidRPr="00B22DB8" w:rsidRDefault="00C14899" w:rsidP="00C14899">
      <w:pPr>
        <w:numPr>
          <w:ilvl w:val="2"/>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Criterio generale</w:t>
      </w:r>
    </w:p>
    <w:p w14:paraId="24CC2CC2"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lastRenderedPageBreak/>
        <w:t>I costi per viaggi e missioni sono costituiti dal totale delle spese sostenute a tale titolo dal personale impiegato in quanto riconosciute ammissibili e imputabili alla/e commessa/e di progetto.</w:t>
      </w:r>
    </w:p>
    <w:p w14:paraId="24CC2CC3"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Le spese sono ammissibili in quanto necessarie allo svolgimento delle attività e in linea con la economicità della gestione del progetto.</w:t>
      </w:r>
    </w:p>
    <w:p w14:paraId="24CC2CC4"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L’imputazione totale o parziale alla/e commessa/e di progetto delle spese dipende dal tipo e dalla quantità delle attività ad essa/e dedicata/e durante la missione.</w:t>
      </w:r>
    </w:p>
    <w:p w14:paraId="24CC2CC5"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Eventuali indennità al personale per missione sono riconosciute se previste dal contratto di lavoro e non rientrano nel calcolo dei Costi Orari di riferimento.</w:t>
      </w:r>
    </w:p>
    <w:p w14:paraId="24CC2CC6"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Alle spese accertate non si applica il ricarico dell’utile.</w:t>
      </w:r>
    </w:p>
    <w:p w14:paraId="24CC2CC7" w14:textId="77777777" w:rsidR="00C14899" w:rsidRPr="00B22DB8" w:rsidRDefault="00C14899" w:rsidP="00C14899">
      <w:pPr>
        <w:rPr>
          <w:rFonts w:ascii="Times New Roman" w:hAnsi="Times New Roman" w:cs="Times New Roman"/>
          <w:sz w:val="24"/>
          <w:szCs w:val="24"/>
        </w:rPr>
      </w:pPr>
    </w:p>
    <w:p w14:paraId="24CC2CC8" w14:textId="77777777" w:rsidR="00C14899" w:rsidRPr="00B22DB8" w:rsidRDefault="00C14899" w:rsidP="00C14899">
      <w:pPr>
        <w:numPr>
          <w:ilvl w:val="2"/>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Procedura di rilevazione dati</w:t>
      </w:r>
    </w:p>
    <w:p w14:paraId="24CC2CC9"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I dati vengono raccolti e processati nel modo seguente:</w:t>
      </w:r>
    </w:p>
    <w:p w14:paraId="24CC2CCA"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Nominativo dipendente in missione;</w:t>
      </w:r>
    </w:p>
    <w:p w14:paraId="24CC2CCB"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Periodo missione;</w:t>
      </w:r>
    </w:p>
    <w:p w14:paraId="24CC2CCC"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Destinazione;</w:t>
      </w:r>
    </w:p>
    <w:p w14:paraId="24CC2CCD"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Codice commessa;</w:t>
      </w:r>
    </w:p>
    <w:p w14:paraId="24CC2CCE"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Acquisizione delle note spese in originale;</w:t>
      </w:r>
    </w:p>
    <w:p w14:paraId="24CC2CCF"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Rilevazione completa dei dati risultanti dalle note spese relative alle missioni;</w:t>
      </w:r>
    </w:p>
    <w:p w14:paraId="24CC2CD0"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 xml:space="preserve">Raccolta dei dati risultanti dagli estratti conto, in originale, emessi da società per la fornitura di servizi (ad </w:t>
      </w:r>
      <w:proofErr w:type="spellStart"/>
      <w:r w:rsidRPr="00B22DB8">
        <w:rPr>
          <w:rFonts w:ascii="Times New Roman" w:hAnsi="Times New Roman" w:cs="Times New Roman"/>
          <w:sz w:val="24"/>
          <w:szCs w:val="24"/>
        </w:rPr>
        <w:t>es</w:t>
      </w:r>
      <w:proofErr w:type="spellEnd"/>
      <w:r w:rsidRPr="00B22DB8">
        <w:rPr>
          <w:rFonts w:ascii="Times New Roman" w:hAnsi="Times New Roman" w:cs="Times New Roman"/>
          <w:sz w:val="24"/>
          <w:szCs w:val="24"/>
        </w:rPr>
        <w:t>: biglietti aereo, treno, pernottamento, autonoleggio, affitto residence, ecc..).</w:t>
      </w:r>
    </w:p>
    <w:p w14:paraId="24CC2CD1"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Verifica della completezza e della idoneità della documentazione;</w:t>
      </w:r>
    </w:p>
    <w:p w14:paraId="24CC2CD2"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Analisi, unitamente al personale amministrativo delle Società, delle eventuali problematiche relative alla raccolta dati derivanti dalla documentazione di cui ai due punti precedenti.</w:t>
      </w:r>
    </w:p>
    <w:p w14:paraId="24CC2CD3" w14:textId="77777777" w:rsidR="00C14899" w:rsidRPr="00B22DB8" w:rsidRDefault="00C14899" w:rsidP="00C14899">
      <w:pPr>
        <w:numPr>
          <w:ilvl w:val="0"/>
          <w:numId w:val="14"/>
        </w:numPr>
        <w:contextualSpacing/>
        <w:jc w:val="both"/>
        <w:rPr>
          <w:rFonts w:ascii="Times New Roman" w:hAnsi="Times New Roman" w:cs="Times New Roman"/>
          <w:sz w:val="24"/>
          <w:szCs w:val="24"/>
        </w:rPr>
      </w:pPr>
      <w:r w:rsidRPr="00B22DB8">
        <w:rPr>
          <w:rFonts w:ascii="Times New Roman" w:hAnsi="Times New Roman" w:cs="Times New Roman"/>
          <w:sz w:val="24"/>
          <w:szCs w:val="24"/>
        </w:rPr>
        <w:t>Redazione nella forma finale delle tabelle riepilogative mensili del costo delle missioni.</w:t>
      </w:r>
    </w:p>
    <w:p w14:paraId="24CC2CD4"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Di seguito si riporta un esempio per la rilevazione dei dati:</w:t>
      </w:r>
    </w:p>
    <w:tbl>
      <w:tblPr>
        <w:tblW w:w="0" w:type="auto"/>
        <w:tblCellMar>
          <w:left w:w="70" w:type="dxa"/>
          <w:right w:w="70" w:type="dxa"/>
        </w:tblCellMar>
        <w:tblLook w:val="04A0" w:firstRow="1" w:lastRow="0" w:firstColumn="1" w:lastColumn="0" w:noHBand="0" w:noVBand="1"/>
      </w:tblPr>
      <w:tblGrid>
        <w:gridCol w:w="207"/>
        <w:gridCol w:w="609"/>
        <w:gridCol w:w="484"/>
        <w:gridCol w:w="484"/>
        <w:gridCol w:w="651"/>
        <w:gridCol w:w="427"/>
        <w:gridCol w:w="408"/>
        <w:gridCol w:w="510"/>
        <w:gridCol w:w="510"/>
        <w:gridCol w:w="651"/>
        <w:gridCol w:w="510"/>
        <w:gridCol w:w="474"/>
        <w:gridCol w:w="630"/>
        <w:gridCol w:w="489"/>
        <w:gridCol w:w="327"/>
        <w:gridCol w:w="556"/>
      </w:tblGrid>
      <w:tr w:rsidR="00C14899" w:rsidRPr="00B22DB8" w14:paraId="24CC2CE5" w14:textId="77777777" w:rsidTr="00C14899">
        <w:trPr>
          <w:trHeight w:val="445"/>
        </w:trPr>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24CC2CD5"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N</w:t>
            </w:r>
          </w:p>
        </w:tc>
        <w:tc>
          <w:tcPr>
            <w:tcW w:w="0" w:type="auto"/>
            <w:tcBorders>
              <w:top w:val="single" w:sz="4" w:space="0" w:color="auto"/>
              <w:left w:val="nil"/>
              <w:bottom w:val="single" w:sz="4" w:space="0" w:color="auto"/>
              <w:right w:val="single" w:sz="4" w:space="0" w:color="auto"/>
            </w:tcBorders>
            <w:shd w:val="clear" w:color="000000" w:fill="D9D9D9"/>
            <w:hideMark/>
          </w:tcPr>
          <w:p w14:paraId="24CC2CD6"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Nominativo dipe</w:t>
            </w:r>
            <w:r w:rsidRPr="00B22DB8">
              <w:rPr>
                <w:rFonts w:ascii="Times New Roman" w:eastAsia="Times New Roman" w:hAnsi="Times New Roman" w:cs="Times New Roman"/>
                <w:b/>
                <w:bCs/>
                <w:sz w:val="24"/>
                <w:szCs w:val="24"/>
                <w:lang w:eastAsia="it-IT"/>
              </w:rPr>
              <w:lastRenderedPageBreak/>
              <w:t>ndente</w:t>
            </w:r>
          </w:p>
        </w:tc>
        <w:tc>
          <w:tcPr>
            <w:tcW w:w="0" w:type="auto"/>
            <w:tcBorders>
              <w:top w:val="single" w:sz="4" w:space="0" w:color="auto"/>
              <w:left w:val="nil"/>
              <w:bottom w:val="single" w:sz="4" w:space="0" w:color="auto"/>
              <w:right w:val="single" w:sz="4" w:space="0" w:color="auto"/>
            </w:tcBorders>
            <w:shd w:val="clear" w:color="000000" w:fill="D9D9D9"/>
            <w:hideMark/>
          </w:tcPr>
          <w:p w14:paraId="24CC2CD7"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N. missione</w:t>
            </w:r>
          </w:p>
        </w:tc>
        <w:tc>
          <w:tcPr>
            <w:tcW w:w="0" w:type="auto"/>
            <w:tcBorders>
              <w:top w:val="single" w:sz="4" w:space="0" w:color="auto"/>
              <w:left w:val="nil"/>
              <w:bottom w:val="single" w:sz="4" w:space="0" w:color="auto"/>
              <w:right w:val="single" w:sz="4" w:space="0" w:color="auto"/>
            </w:tcBorders>
            <w:shd w:val="clear" w:color="000000" w:fill="D9D9D9"/>
            <w:hideMark/>
          </w:tcPr>
          <w:p w14:paraId="24CC2CD8"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Periodo missi</w:t>
            </w:r>
            <w:r w:rsidRPr="00B22DB8">
              <w:rPr>
                <w:rFonts w:ascii="Times New Roman" w:eastAsia="Times New Roman" w:hAnsi="Times New Roman" w:cs="Times New Roman"/>
                <w:b/>
                <w:bCs/>
                <w:sz w:val="24"/>
                <w:szCs w:val="24"/>
                <w:lang w:eastAsia="it-IT"/>
              </w:rPr>
              <w:lastRenderedPageBreak/>
              <w:t>one</w:t>
            </w:r>
          </w:p>
        </w:tc>
        <w:tc>
          <w:tcPr>
            <w:tcW w:w="0" w:type="auto"/>
            <w:tcBorders>
              <w:top w:val="single" w:sz="4" w:space="0" w:color="auto"/>
              <w:left w:val="nil"/>
              <w:bottom w:val="single" w:sz="4" w:space="0" w:color="auto"/>
              <w:right w:val="single" w:sz="4" w:space="0" w:color="auto"/>
            </w:tcBorders>
            <w:shd w:val="clear" w:color="000000" w:fill="D9D9D9"/>
            <w:hideMark/>
          </w:tcPr>
          <w:p w14:paraId="24CC2CD9"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Destinazione</w:t>
            </w:r>
          </w:p>
        </w:tc>
        <w:tc>
          <w:tcPr>
            <w:tcW w:w="0" w:type="auto"/>
            <w:tcBorders>
              <w:top w:val="single" w:sz="4" w:space="0" w:color="auto"/>
              <w:left w:val="nil"/>
              <w:bottom w:val="single" w:sz="4" w:space="0" w:color="auto"/>
              <w:right w:val="single" w:sz="4" w:space="0" w:color="auto"/>
            </w:tcBorders>
            <w:shd w:val="clear" w:color="000000" w:fill="D9D9D9"/>
            <w:hideMark/>
          </w:tcPr>
          <w:p w14:paraId="24CC2CDA"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Durata gg</w:t>
            </w:r>
          </w:p>
        </w:tc>
        <w:tc>
          <w:tcPr>
            <w:tcW w:w="0" w:type="auto"/>
            <w:tcBorders>
              <w:top w:val="single" w:sz="4" w:space="0" w:color="auto"/>
              <w:left w:val="nil"/>
              <w:bottom w:val="single" w:sz="4" w:space="0" w:color="auto"/>
              <w:right w:val="single" w:sz="4" w:space="0" w:color="auto"/>
            </w:tcBorders>
            <w:shd w:val="clear" w:color="000000" w:fill="D9D9D9"/>
            <w:hideMark/>
          </w:tcPr>
          <w:p w14:paraId="24CC2CDB"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Cod. comm.</w:t>
            </w:r>
          </w:p>
        </w:tc>
        <w:tc>
          <w:tcPr>
            <w:tcW w:w="0" w:type="auto"/>
            <w:tcBorders>
              <w:top w:val="single" w:sz="4" w:space="0" w:color="auto"/>
              <w:left w:val="nil"/>
              <w:bottom w:val="single" w:sz="4" w:space="0" w:color="auto"/>
              <w:right w:val="single" w:sz="4" w:space="0" w:color="auto"/>
            </w:tcBorders>
            <w:shd w:val="clear" w:color="000000" w:fill="D9D9D9"/>
            <w:hideMark/>
          </w:tcPr>
          <w:p w14:paraId="24CC2CDC"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 xml:space="preserve">Addebito nota </w:t>
            </w:r>
            <w:r w:rsidRPr="00B22DB8">
              <w:rPr>
                <w:rFonts w:ascii="Times New Roman" w:eastAsia="Times New Roman" w:hAnsi="Times New Roman" w:cs="Times New Roman"/>
                <w:b/>
                <w:bCs/>
                <w:sz w:val="24"/>
                <w:szCs w:val="24"/>
                <w:lang w:eastAsia="it-IT"/>
              </w:rPr>
              <w:lastRenderedPageBreak/>
              <w:t>spese</w:t>
            </w:r>
          </w:p>
        </w:tc>
        <w:tc>
          <w:tcPr>
            <w:tcW w:w="0" w:type="auto"/>
            <w:tcBorders>
              <w:top w:val="single" w:sz="4" w:space="0" w:color="auto"/>
              <w:left w:val="nil"/>
              <w:bottom w:val="single" w:sz="4" w:space="0" w:color="auto"/>
              <w:right w:val="single" w:sz="4" w:space="0" w:color="auto"/>
            </w:tcBorders>
            <w:shd w:val="clear" w:color="000000" w:fill="D9D9D9"/>
            <w:hideMark/>
          </w:tcPr>
          <w:p w14:paraId="24CC2CDD"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 xml:space="preserve">Addebito biglietto </w:t>
            </w:r>
            <w:r w:rsidRPr="00B22DB8">
              <w:rPr>
                <w:rFonts w:ascii="Times New Roman" w:eastAsia="Times New Roman" w:hAnsi="Times New Roman" w:cs="Times New Roman"/>
                <w:b/>
                <w:bCs/>
                <w:sz w:val="24"/>
                <w:szCs w:val="24"/>
                <w:lang w:eastAsia="it-IT"/>
              </w:rPr>
              <w:lastRenderedPageBreak/>
              <w:t>aereo</w:t>
            </w:r>
          </w:p>
        </w:tc>
        <w:tc>
          <w:tcPr>
            <w:tcW w:w="0" w:type="auto"/>
            <w:tcBorders>
              <w:top w:val="single" w:sz="4" w:space="0" w:color="auto"/>
              <w:left w:val="nil"/>
              <w:bottom w:val="single" w:sz="4" w:space="0" w:color="auto"/>
              <w:right w:val="single" w:sz="4" w:space="0" w:color="auto"/>
            </w:tcBorders>
            <w:shd w:val="clear" w:color="000000" w:fill="D9D9D9"/>
            <w:hideMark/>
          </w:tcPr>
          <w:p w14:paraId="24CC2CDE"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Addebito autonoleggio</w:t>
            </w:r>
          </w:p>
        </w:tc>
        <w:tc>
          <w:tcPr>
            <w:tcW w:w="0" w:type="auto"/>
            <w:tcBorders>
              <w:top w:val="single" w:sz="4" w:space="0" w:color="auto"/>
              <w:left w:val="nil"/>
              <w:bottom w:val="single" w:sz="4" w:space="0" w:color="auto"/>
              <w:right w:val="single" w:sz="4" w:space="0" w:color="auto"/>
            </w:tcBorders>
            <w:shd w:val="clear" w:color="000000" w:fill="D9D9D9"/>
            <w:hideMark/>
          </w:tcPr>
          <w:p w14:paraId="24CC2CDF"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Addebito alb</w:t>
            </w:r>
            <w:r w:rsidRPr="00B22DB8">
              <w:rPr>
                <w:rFonts w:ascii="Times New Roman" w:eastAsia="Times New Roman" w:hAnsi="Times New Roman" w:cs="Times New Roman"/>
                <w:b/>
                <w:bCs/>
                <w:sz w:val="24"/>
                <w:szCs w:val="24"/>
                <w:lang w:eastAsia="it-IT"/>
              </w:rPr>
              <w:lastRenderedPageBreak/>
              <w:t>ergo</w:t>
            </w:r>
          </w:p>
        </w:tc>
        <w:tc>
          <w:tcPr>
            <w:tcW w:w="0" w:type="auto"/>
            <w:tcBorders>
              <w:top w:val="single" w:sz="4" w:space="0" w:color="auto"/>
              <w:left w:val="nil"/>
              <w:bottom w:val="single" w:sz="4" w:space="0" w:color="auto"/>
              <w:right w:val="single" w:sz="4" w:space="0" w:color="auto"/>
            </w:tcBorders>
            <w:shd w:val="clear" w:color="000000" w:fill="D9D9D9"/>
            <w:hideMark/>
          </w:tcPr>
          <w:p w14:paraId="24CC2CE0"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Importo diaria</w:t>
            </w:r>
          </w:p>
        </w:tc>
        <w:tc>
          <w:tcPr>
            <w:tcW w:w="0" w:type="auto"/>
            <w:tcBorders>
              <w:top w:val="single" w:sz="4" w:space="0" w:color="auto"/>
              <w:left w:val="nil"/>
              <w:bottom w:val="single" w:sz="4" w:space="0" w:color="auto"/>
              <w:right w:val="single" w:sz="4" w:space="0" w:color="auto"/>
            </w:tcBorders>
            <w:shd w:val="clear" w:color="000000" w:fill="D9D9D9"/>
            <w:hideMark/>
          </w:tcPr>
          <w:p w14:paraId="24CC2CE1"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Addebito non rico</w:t>
            </w:r>
            <w:r w:rsidRPr="00B22DB8">
              <w:rPr>
                <w:rFonts w:ascii="Times New Roman" w:eastAsia="Times New Roman" w:hAnsi="Times New Roman" w:cs="Times New Roman"/>
                <w:b/>
                <w:bCs/>
                <w:sz w:val="24"/>
                <w:szCs w:val="24"/>
                <w:lang w:eastAsia="it-IT"/>
              </w:rPr>
              <w:lastRenderedPageBreak/>
              <w:t>nosciuto</w:t>
            </w:r>
          </w:p>
        </w:tc>
        <w:tc>
          <w:tcPr>
            <w:tcW w:w="0" w:type="auto"/>
            <w:tcBorders>
              <w:top w:val="single" w:sz="4" w:space="0" w:color="auto"/>
              <w:left w:val="nil"/>
              <w:bottom w:val="single" w:sz="4" w:space="0" w:color="auto"/>
              <w:right w:val="single" w:sz="4" w:space="0" w:color="auto"/>
            </w:tcBorders>
            <w:shd w:val="clear" w:color="000000" w:fill="D9D9D9"/>
            <w:hideMark/>
          </w:tcPr>
          <w:p w14:paraId="24CC2CE2"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Totale adde</w:t>
            </w:r>
            <w:r w:rsidRPr="00B22DB8">
              <w:rPr>
                <w:rFonts w:ascii="Times New Roman" w:eastAsia="Times New Roman" w:hAnsi="Times New Roman" w:cs="Times New Roman"/>
                <w:b/>
                <w:bCs/>
                <w:sz w:val="24"/>
                <w:szCs w:val="24"/>
                <w:lang w:eastAsia="it-IT"/>
              </w:rPr>
              <w:lastRenderedPageBreak/>
              <w:t xml:space="preserve">bito </w:t>
            </w:r>
          </w:p>
        </w:tc>
        <w:tc>
          <w:tcPr>
            <w:tcW w:w="0" w:type="auto"/>
            <w:tcBorders>
              <w:top w:val="single" w:sz="4" w:space="0" w:color="auto"/>
              <w:left w:val="nil"/>
              <w:bottom w:val="single" w:sz="4" w:space="0" w:color="auto"/>
              <w:right w:val="single" w:sz="4" w:space="0" w:color="auto"/>
            </w:tcBorders>
            <w:shd w:val="clear" w:color="000000" w:fill="D9D9D9"/>
            <w:hideMark/>
          </w:tcPr>
          <w:p w14:paraId="24CC2CE3"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Note</w:t>
            </w:r>
          </w:p>
        </w:tc>
        <w:tc>
          <w:tcPr>
            <w:tcW w:w="0" w:type="auto"/>
            <w:tcBorders>
              <w:top w:val="single" w:sz="4" w:space="0" w:color="auto"/>
              <w:left w:val="nil"/>
              <w:bottom w:val="single" w:sz="4" w:space="0" w:color="auto"/>
              <w:right w:val="single" w:sz="4" w:space="0" w:color="auto"/>
            </w:tcBorders>
            <w:shd w:val="clear" w:color="000000" w:fill="D9D9D9"/>
            <w:hideMark/>
          </w:tcPr>
          <w:p w14:paraId="24CC2CE4"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Piè di lista o forf</w:t>
            </w:r>
            <w:r w:rsidRPr="00B22DB8">
              <w:rPr>
                <w:rFonts w:ascii="Times New Roman" w:eastAsia="Times New Roman" w:hAnsi="Times New Roman" w:cs="Times New Roman"/>
                <w:b/>
                <w:bCs/>
                <w:sz w:val="24"/>
                <w:szCs w:val="24"/>
                <w:lang w:eastAsia="it-IT"/>
              </w:rPr>
              <w:lastRenderedPageBreak/>
              <w:t>ettario</w:t>
            </w:r>
          </w:p>
        </w:tc>
      </w:tr>
    </w:tbl>
    <w:p w14:paraId="24CC2CE6" w14:textId="77777777" w:rsidR="00C14899" w:rsidRPr="00B22DB8" w:rsidRDefault="00C14899" w:rsidP="00C14899">
      <w:pPr>
        <w:rPr>
          <w:rFonts w:ascii="Times New Roman" w:hAnsi="Times New Roman" w:cs="Times New Roman"/>
          <w:sz w:val="24"/>
          <w:szCs w:val="24"/>
        </w:rPr>
      </w:pPr>
    </w:p>
    <w:p w14:paraId="24CC2CE7" w14:textId="77777777" w:rsidR="00C14899" w:rsidRPr="00B22DB8" w:rsidRDefault="00C14899" w:rsidP="00C14899">
      <w:pPr>
        <w:numPr>
          <w:ilvl w:val="1"/>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COSTI ESTERNI</w:t>
      </w:r>
    </w:p>
    <w:p w14:paraId="24CC2CE8"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 xml:space="preserve">Con riferimento al </w:t>
      </w:r>
      <w:proofErr w:type="spellStart"/>
      <w:r w:rsidRPr="00B22DB8">
        <w:rPr>
          <w:rFonts w:ascii="Times New Roman" w:hAnsi="Times New Roman" w:cs="Times New Roman"/>
          <w:sz w:val="24"/>
          <w:szCs w:val="24"/>
        </w:rPr>
        <w:t>paragr</w:t>
      </w:r>
      <w:proofErr w:type="spellEnd"/>
      <w:r w:rsidRPr="00B22DB8">
        <w:rPr>
          <w:rFonts w:ascii="Times New Roman" w:hAnsi="Times New Roman" w:cs="Times New Roman"/>
          <w:sz w:val="24"/>
          <w:szCs w:val="24"/>
        </w:rPr>
        <w:t xml:space="preserve"> 4 i costi esterni sono così ripartiti:</w:t>
      </w:r>
    </w:p>
    <w:p w14:paraId="24CC2CE9" w14:textId="77777777" w:rsidR="00C14899" w:rsidRPr="00B22DB8" w:rsidRDefault="00C14899" w:rsidP="00C14899">
      <w:pPr>
        <w:numPr>
          <w:ilvl w:val="0"/>
          <w:numId w:val="11"/>
        </w:numPr>
        <w:contextualSpacing/>
        <w:jc w:val="both"/>
        <w:rPr>
          <w:rFonts w:ascii="Times New Roman" w:hAnsi="Times New Roman" w:cs="Times New Roman"/>
          <w:sz w:val="24"/>
          <w:szCs w:val="24"/>
        </w:rPr>
      </w:pPr>
      <w:r w:rsidRPr="00B22DB8">
        <w:rPr>
          <w:rFonts w:ascii="Times New Roman" w:hAnsi="Times New Roman" w:cs="Times New Roman"/>
          <w:sz w:val="24"/>
          <w:szCs w:val="24"/>
        </w:rPr>
        <w:t xml:space="preserve">Altri Costi </w:t>
      </w:r>
      <w:proofErr w:type="gramStart"/>
      <w:r w:rsidRPr="00B22DB8">
        <w:rPr>
          <w:rFonts w:ascii="Times New Roman" w:hAnsi="Times New Roman" w:cs="Times New Roman"/>
          <w:sz w:val="24"/>
          <w:szCs w:val="24"/>
        </w:rPr>
        <w:t xml:space="preserve">( </w:t>
      </w:r>
      <w:proofErr w:type="spellStart"/>
      <w:r w:rsidRPr="00B22DB8">
        <w:rPr>
          <w:rFonts w:ascii="Times New Roman" w:hAnsi="Times New Roman" w:cs="Times New Roman"/>
          <w:sz w:val="24"/>
          <w:szCs w:val="24"/>
        </w:rPr>
        <w:t>Other</w:t>
      </w:r>
      <w:proofErr w:type="spellEnd"/>
      <w:proofErr w:type="gramEnd"/>
      <w:r w:rsidRPr="00B22DB8">
        <w:rPr>
          <w:rFonts w:ascii="Times New Roman" w:hAnsi="Times New Roman" w:cs="Times New Roman"/>
          <w:sz w:val="24"/>
          <w:szCs w:val="24"/>
        </w:rPr>
        <w:t xml:space="preserve"> Costs del PSS A escluso prelevamenti da magazzino, viaggi e missioni)</w:t>
      </w:r>
    </w:p>
    <w:p w14:paraId="24CC2CEA" w14:textId="77777777" w:rsidR="00C14899" w:rsidRPr="00B22DB8" w:rsidRDefault="00C14899" w:rsidP="00C14899">
      <w:pPr>
        <w:numPr>
          <w:ilvl w:val="0"/>
          <w:numId w:val="11"/>
        </w:numPr>
        <w:contextualSpacing/>
        <w:jc w:val="both"/>
        <w:rPr>
          <w:rFonts w:ascii="Times New Roman" w:hAnsi="Times New Roman" w:cs="Times New Roman"/>
          <w:sz w:val="24"/>
          <w:szCs w:val="24"/>
        </w:rPr>
      </w:pPr>
      <w:r w:rsidRPr="00B22DB8">
        <w:rPr>
          <w:rFonts w:ascii="Times New Roman" w:hAnsi="Times New Roman" w:cs="Times New Roman"/>
          <w:sz w:val="24"/>
          <w:szCs w:val="24"/>
        </w:rPr>
        <w:t>Costi di Subappaltatori (Mandanti nel caso di RTI)</w:t>
      </w:r>
    </w:p>
    <w:p w14:paraId="24CC2CEB"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Per ciascuna di queste due ripartizioni si applicano i criteri e le procedure di seguito riportate.</w:t>
      </w:r>
    </w:p>
    <w:p w14:paraId="24CC2CEC" w14:textId="77777777" w:rsidR="00C14899" w:rsidRPr="00B22DB8" w:rsidRDefault="00C14899" w:rsidP="00C14899">
      <w:pPr>
        <w:rPr>
          <w:rFonts w:ascii="Times New Roman" w:hAnsi="Times New Roman" w:cs="Times New Roman"/>
          <w:sz w:val="24"/>
          <w:szCs w:val="24"/>
        </w:rPr>
      </w:pPr>
    </w:p>
    <w:p w14:paraId="24CC2CED" w14:textId="77777777" w:rsidR="00C14899" w:rsidRPr="00B22DB8" w:rsidRDefault="00C14899" w:rsidP="00C14899">
      <w:pPr>
        <w:numPr>
          <w:ilvl w:val="2"/>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 xml:space="preserve">Altri Costi </w:t>
      </w:r>
      <w:proofErr w:type="gramStart"/>
      <w:r w:rsidRPr="00B22DB8">
        <w:rPr>
          <w:rFonts w:ascii="Times New Roman" w:hAnsi="Times New Roman" w:cs="Times New Roman"/>
          <w:b/>
          <w:bCs/>
          <w:i/>
          <w:iCs/>
          <w:spacing w:val="5"/>
          <w:sz w:val="24"/>
          <w:szCs w:val="24"/>
        </w:rPr>
        <w:t xml:space="preserve">( </w:t>
      </w:r>
      <w:proofErr w:type="spellStart"/>
      <w:r w:rsidRPr="00B22DB8">
        <w:rPr>
          <w:rFonts w:ascii="Times New Roman" w:hAnsi="Times New Roman" w:cs="Times New Roman"/>
          <w:b/>
          <w:bCs/>
          <w:i/>
          <w:iCs/>
          <w:spacing w:val="5"/>
          <w:sz w:val="24"/>
          <w:szCs w:val="24"/>
        </w:rPr>
        <w:t>Other</w:t>
      </w:r>
      <w:proofErr w:type="spellEnd"/>
      <w:proofErr w:type="gramEnd"/>
      <w:r w:rsidRPr="00B22DB8">
        <w:rPr>
          <w:rFonts w:ascii="Times New Roman" w:hAnsi="Times New Roman" w:cs="Times New Roman"/>
          <w:b/>
          <w:bCs/>
          <w:i/>
          <w:iCs/>
          <w:spacing w:val="5"/>
          <w:sz w:val="24"/>
          <w:szCs w:val="24"/>
        </w:rPr>
        <w:t xml:space="preserve"> </w:t>
      </w:r>
      <w:proofErr w:type="gramStart"/>
      <w:r w:rsidRPr="00B22DB8">
        <w:rPr>
          <w:rFonts w:ascii="Times New Roman" w:hAnsi="Times New Roman" w:cs="Times New Roman"/>
          <w:b/>
          <w:bCs/>
          <w:i/>
          <w:iCs/>
          <w:spacing w:val="5"/>
          <w:sz w:val="24"/>
          <w:szCs w:val="24"/>
        </w:rPr>
        <w:t>Costs )</w:t>
      </w:r>
      <w:proofErr w:type="gramEnd"/>
    </w:p>
    <w:p w14:paraId="24CC2CEE"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Con le precisazioni di seguito esplicitate, per “</w:t>
      </w:r>
      <w:proofErr w:type="spellStart"/>
      <w:r w:rsidRPr="00B22DB8">
        <w:rPr>
          <w:rFonts w:ascii="Times New Roman" w:hAnsi="Times New Roman" w:cs="Times New Roman"/>
          <w:sz w:val="24"/>
          <w:szCs w:val="24"/>
        </w:rPr>
        <w:t>other</w:t>
      </w:r>
      <w:proofErr w:type="spellEnd"/>
      <w:r w:rsidRPr="00B22DB8">
        <w:rPr>
          <w:rFonts w:ascii="Times New Roman" w:hAnsi="Times New Roman" w:cs="Times New Roman"/>
          <w:sz w:val="24"/>
          <w:szCs w:val="24"/>
        </w:rPr>
        <w:t xml:space="preserve"> costs” si intendono i costi esterni, imputati nella contabilità industriale aziendale alla/e commessa/e di progetto, che sono giustificati dalle relative fatture di acquisto.</w:t>
      </w:r>
    </w:p>
    <w:p w14:paraId="24CC2CEF"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Non rientrano in questa ripartizione i costi dei subappaltatori, dei prelevamenti di magazzino e delle missioni in quanto imputati separatamente.</w:t>
      </w:r>
    </w:p>
    <w:p w14:paraId="24CC2CF0" w14:textId="77777777" w:rsidR="00C14899" w:rsidRPr="00B22DB8" w:rsidRDefault="00C14899" w:rsidP="00C14899">
      <w:pPr>
        <w:rPr>
          <w:rFonts w:ascii="Times New Roman" w:hAnsi="Times New Roman" w:cs="Times New Roman"/>
          <w:sz w:val="24"/>
          <w:szCs w:val="24"/>
        </w:rPr>
      </w:pPr>
    </w:p>
    <w:p w14:paraId="24CC2CF1" w14:textId="77777777" w:rsidR="00C14899" w:rsidRPr="00B22DB8" w:rsidRDefault="00C14899" w:rsidP="00C14899">
      <w:pPr>
        <w:numPr>
          <w:ilvl w:val="3"/>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Criterio generale</w:t>
      </w:r>
    </w:p>
    <w:p w14:paraId="24CC2CF2"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Gli “</w:t>
      </w:r>
      <w:proofErr w:type="spellStart"/>
      <w:r w:rsidRPr="00B22DB8">
        <w:rPr>
          <w:rFonts w:ascii="Times New Roman" w:hAnsi="Times New Roman" w:cs="Times New Roman"/>
          <w:sz w:val="24"/>
          <w:szCs w:val="24"/>
        </w:rPr>
        <w:t>other</w:t>
      </w:r>
      <w:proofErr w:type="spellEnd"/>
      <w:r w:rsidRPr="00B22DB8">
        <w:rPr>
          <w:rFonts w:ascii="Times New Roman" w:hAnsi="Times New Roman" w:cs="Times New Roman"/>
          <w:sz w:val="24"/>
          <w:szCs w:val="24"/>
        </w:rPr>
        <w:t xml:space="preserve"> costs” sono accertati se oltre all’esito positivo del controllo documentale, sono riconosciuti ammissibili in quanto necessari allo svolgimento delle attività e in linea con la economicità della gestione del progetto.</w:t>
      </w:r>
    </w:p>
    <w:p w14:paraId="24CC2CF3"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Il controllo documentale si effettua riscontrando i costi imputati in contabilità industriale nella documentazione di contabilità generale con la procedura in vigore presso l’Azienda.</w:t>
      </w:r>
    </w:p>
    <w:p w14:paraId="24CC2CF4"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 xml:space="preserve">Prima dell’inizio dell’attività di controllo il Contraente fornisce all’ASI la descrizione di detta procedura e le modalità di imputazione alla/e commessa/e di progetto </w:t>
      </w:r>
      <w:proofErr w:type="gramStart"/>
      <w:r w:rsidRPr="00B22DB8">
        <w:rPr>
          <w:rFonts w:ascii="Times New Roman" w:hAnsi="Times New Roman" w:cs="Times New Roman"/>
          <w:sz w:val="24"/>
          <w:szCs w:val="24"/>
        </w:rPr>
        <w:t>( o</w:t>
      </w:r>
      <w:proofErr w:type="gramEnd"/>
      <w:r w:rsidRPr="00B22DB8">
        <w:rPr>
          <w:rFonts w:ascii="Times New Roman" w:hAnsi="Times New Roman" w:cs="Times New Roman"/>
          <w:sz w:val="24"/>
          <w:szCs w:val="24"/>
        </w:rPr>
        <w:t xml:space="preserve"> alle </w:t>
      </w:r>
      <w:proofErr w:type="gramStart"/>
      <w:r w:rsidRPr="00B22DB8">
        <w:rPr>
          <w:rFonts w:ascii="Times New Roman" w:hAnsi="Times New Roman" w:cs="Times New Roman"/>
          <w:sz w:val="24"/>
          <w:szCs w:val="24"/>
        </w:rPr>
        <w:t>strutture )</w:t>
      </w:r>
      <w:proofErr w:type="gramEnd"/>
      <w:r w:rsidRPr="00B22DB8">
        <w:rPr>
          <w:rFonts w:ascii="Times New Roman" w:hAnsi="Times New Roman" w:cs="Times New Roman"/>
          <w:sz w:val="24"/>
          <w:szCs w:val="24"/>
        </w:rPr>
        <w:t>.</w:t>
      </w:r>
    </w:p>
    <w:p w14:paraId="24CC2CF5"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Il controvalore in Euro degli acquisti in valuta estera è quello effettivamente utilizzato alla data del pagamento o, in assenza di tale dato, dalla quotazione del mese di pagamento.</w:t>
      </w:r>
    </w:p>
    <w:p w14:paraId="24CC2CF6"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Agli “</w:t>
      </w:r>
      <w:proofErr w:type="spellStart"/>
      <w:r w:rsidRPr="00B22DB8">
        <w:rPr>
          <w:rFonts w:ascii="Times New Roman" w:hAnsi="Times New Roman" w:cs="Times New Roman"/>
          <w:sz w:val="24"/>
          <w:szCs w:val="24"/>
        </w:rPr>
        <w:t>other</w:t>
      </w:r>
      <w:proofErr w:type="spellEnd"/>
      <w:r w:rsidRPr="00B22DB8">
        <w:rPr>
          <w:rFonts w:ascii="Times New Roman" w:hAnsi="Times New Roman" w:cs="Times New Roman"/>
          <w:sz w:val="24"/>
          <w:szCs w:val="24"/>
        </w:rPr>
        <w:t xml:space="preserve"> costs” accertati, aggregati nelle voci di costo di cui allo standard ESA PSSA2, sono applicati i ricarichi stabiliti dalle certificazioni di cui al precedente para 4.1.</w:t>
      </w:r>
    </w:p>
    <w:p w14:paraId="24CC2CF7" w14:textId="77777777" w:rsidR="00C14899" w:rsidRPr="00B22DB8" w:rsidRDefault="00C14899" w:rsidP="00C14899">
      <w:pPr>
        <w:rPr>
          <w:rFonts w:ascii="Times New Roman" w:hAnsi="Times New Roman" w:cs="Times New Roman"/>
          <w:sz w:val="24"/>
          <w:szCs w:val="24"/>
        </w:rPr>
      </w:pPr>
    </w:p>
    <w:p w14:paraId="24CC2CF8" w14:textId="77777777" w:rsidR="00C14899" w:rsidRPr="00B22DB8" w:rsidRDefault="00C14899" w:rsidP="00C14899">
      <w:pPr>
        <w:numPr>
          <w:ilvl w:val="3"/>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Procedure di rilevazione dati</w:t>
      </w:r>
    </w:p>
    <w:p w14:paraId="24CC2CF9"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sz w:val="24"/>
          <w:szCs w:val="24"/>
        </w:rPr>
        <w:t>I dati vengono raccolti e processati nel modo seguente:</w:t>
      </w:r>
    </w:p>
    <w:p w14:paraId="24CC2CFA"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Raccolta da parte del Contraente dei dati riguardanti i costi esterni di competenza della/e commessa/e di progetto risultanti dai tabulati di contabilità industriale;</w:t>
      </w:r>
    </w:p>
    <w:p w14:paraId="24CC2CFB"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Predisposizione delle tabelle riepilogative per mese dei costi di cui al punto precedente. Il mese di competenza è quello risultante dalla data di contabilizzazione della fattura;</w:t>
      </w:r>
    </w:p>
    <w:p w14:paraId="24CC2CFC"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Acquisizione della documentazione (fatture; ordini di acquisto, ecc.…) relativamente ai costi esterni risultanti dai tabulati di contabilità industriale;</w:t>
      </w:r>
    </w:p>
    <w:p w14:paraId="24CC2CFD"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Classificazione di ciascun costo secondo lo standard ESA PSSA2 di cui al punto 3.;</w:t>
      </w:r>
    </w:p>
    <w:p w14:paraId="24CC2CFE"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Esclusione dei costi dei subappaltatori (compresi eventuali prelevamenti da magazzino ad essi riferiti), dei prelevamenti di magazzino e delle missioni essendo questi riportati nelle specifiche ricostruzioni;</w:t>
      </w:r>
    </w:p>
    <w:p w14:paraId="24CC2CFF"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Evidenziazione dei costi imputati e non documentati o documentati parzialmente per i quali necessitano di ulteriori approfondimenti;</w:t>
      </w:r>
    </w:p>
    <w:p w14:paraId="24CC2D00"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Acquisizione ed esame di eventuale documentazione aggiuntiva;</w:t>
      </w:r>
    </w:p>
    <w:p w14:paraId="24CC2D01"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Verifica dell’esistenza, corrispondenza ed idoneità della documentazione giustificativa di contabilità generale rispetto ai dati già inseriti nelle tabelle riepilogative sulla base della procedura interna;</w:t>
      </w:r>
    </w:p>
    <w:p w14:paraId="24CC2D02"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 xml:space="preserve">Verifica delle problematiche emerse dall’esame della documentazione visionata quali ad esempio costi non giustificati, mancanza del riferimento al codice di commessa, mancanza dell’ordine </w:t>
      </w:r>
      <w:proofErr w:type="gramStart"/>
      <w:r w:rsidRPr="00B22DB8">
        <w:rPr>
          <w:rFonts w:ascii="Times New Roman" w:hAnsi="Times New Roman" w:cs="Times New Roman"/>
          <w:sz w:val="24"/>
          <w:szCs w:val="24"/>
        </w:rPr>
        <w:t>d’acquisto,..</w:t>
      </w:r>
      <w:proofErr w:type="spellStart"/>
      <w:proofErr w:type="gramEnd"/>
      <w:r w:rsidRPr="00B22DB8">
        <w:rPr>
          <w:rFonts w:ascii="Times New Roman" w:hAnsi="Times New Roman" w:cs="Times New Roman"/>
          <w:sz w:val="24"/>
          <w:szCs w:val="24"/>
        </w:rPr>
        <w:t>ecc</w:t>
      </w:r>
      <w:proofErr w:type="spellEnd"/>
      <w:r w:rsidRPr="00B22DB8">
        <w:rPr>
          <w:rFonts w:ascii="Times New Roman" w:hAnsi="Times New Roman" w:cs="Times New Roman"/>
          <w:sz w:val="24"/>
          <w:szCs w:val="24"/>
        </w:rPr>
        <w:t>.</w:t>
      </w:r>
    </w:p>
    <w:p w14:paraId="24CC2D03" w14:textId="77777777" w:rsidR="00C14899" w:rsidRPr="00B22DB8" w:rsidRDefault="00C14899" w:rsidP="00C14899">
      <w:pPr>
        <w:numPr>
          <w:ilvl w:val="1"/>
          <w:numId w:val="15"/>
        </w:numPr>
        <w:ind w:left="426" w:hanging="426"/>
        <w:contextualSpacing/>
        <w:jc w:val="both"/>
        <w:rPr>
          <w:rFonts w:ascii="Times New Roman" w:hAnsi="Times New Roman" w:cs="Times New Roman"/>
          <w:sz w:val="24"/>
          <w:szCs w:val="24"/>
        </w:rPr>
      </w:pPr>
      <w:r w:rsidRPr="00B22DB8">
        <w:rPr>
          <w:rFonts w:ascii="Times New Roman" w:hAnsi="Times New Roman" w:cs="Times New Roman"/>
          <w:sz w:val="24"/>
          <w:szCs w:val="24"/>
        </w:rPr>
        <w:t>Accertamento delle differenze tra importi rendicontati nei tabulati di contabilità industriale ed importi verificati, in considerazione delle seguenti indicazioni:</w:t>
      </w:r>
    </w:p>
    <w:p w14:paraId="24CC2D04" w14:textId="77777777" w:rsidR="00C14899" w:rsidRPr="00B22DB8" w:rsidRDefault="00C14899" w:rsidP="00C14899">
      <w:pPr>
        <w:numPr>
          <w:ilvl w:val="0"/>
          <w:numId w:val="16"/>
        </w:numPr>
        <w:contextualSpacing/>
        <w:jc w:val="both"/>
        <w:rPr>
          <w:rFonts w:ascii="Times New Roman" w:hAnsi="Times New Roman" w:cs="Times New Roman"/>
          <w:sz w:val="24"/>
          <w:szCs w:val="24"/>
        </w:rPr>
      </w:pPr>
      <w:r w:rsidRPr="00B22DB8">
        <w:rPr>
          <w:rFonts w:ascii="Times New Roman" w:hAnsi="Times New Roman" w:cs="Times New Roman"/>
          <w:sz w:val="24"/>
          <w:szCs w:val="24"/>
        </w:rPr>
        <w:t>richiesta di ulteriori analisi delle sole problematiche relative ai costi di importo superiore ad un valore da stabilire dalle parti di comune accordo;</w:t>
      </w:r>
    </w:p>
    <w:p w14:paraId="24CC2D05" w14:textId="77777777" w:rsidR="00C14899" w:rsidRPr="00B22DB8" w:rsidRDefault="00C14899" w:rsidP="00C14899">
      <w:pPr>
        <w:numPr>
          <w:ilvl w:val="0"/>
          <w:numId w:val="16"/>
        </w:numPr>
        <w:contextualSpacing/>
        <w:jc w:val="both"/>
        <w:rPr>
          <w:rFonts w:ascii="Times New Roman" w:hAnsi="Times New Roman" w:cs="Times New Roman"/>
          <w:sz w:val="24"/>
          <w:szCs w:val="24"/>
        </w:rPr>
      </w:pPr>
      <w:r w:rsidRPr="00B22DB8">
        <w:rPr>
          <w:rFonts w:ascii="Times New Roman" w:hAnsi="Times New Roman" w:cs="Times New Roman"/>
          <w:sz w:val="24"/>
          <w:szCs w:val="24"/>
        </w:rPr>
        <w:t>analisi a campione delle problematiche relative ai costi di importo inferiore al valore di cui al punto precedente;</w:t>
      </w:r>
    </w:p>
    <w:p w14:paraId="24CC2D06" w14:textId="77777777" w:rsidR="00C14899" w:rsidRPr="00B22DB8" w:rsidRDefault="00C14899" w:rsidP="00C14899">
      <w:pPr>
        <w:numPr>
          <w:ilvl w:val="0"/>
          <w:numId w:val="16"/>
        </w:numPr>
        <w:contextualSpacing/>
        <w:jc w:val="both"/>
        <w:rPr>
          <w:rFonts w:ascii="Times New Roman" w:hAnsi="Times New Roman" w:cs="Times New Roman"/>
          <w:sz w:val="24"/>
          <w:szCs w:val="24"/>
        </w:rPr>
      </w:pPr>
      <w:r w:rsidRPr="00B22DB8">
        <w:rPr>
          <w:rFonts w:ascii="Times New Roman" w:hAnsi="Times New Roman" w:cs="Times New Roman"/>
          <w:sz w:val="24"/>
          <w:szCs w:val="24"/>
        </w:rPr>
        <w:t>non accettazione degli addebiti posti in contabilità industriale per i quali si ha totale mancanza di documentazione giustificativa anche per importi inferiori al limite indicato nel punto precedente;</w:t>
      </w:r>
    </w:p>
    <w:p w14:paraId="24CC2D07"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 xml:space="preserve">Di seguito un esempio di raccolta dati in </w:t>
      </w:r>
      <w:proofErr w:type="spellStart"/>
      <w:r w:rsidRPr="00B22DB8">
        <w:rPr>
          <w:rFonts w:ascii="Times New Roman" w:hAnsi="Times New Roman" w:cs="Times New Roman"/>
          <w:sz w:val="24"/>
          <w:szCs w:val="24"/>
        </w:rPr>
        <w:t>excel</w:t>
      </w:r>
      <w:proofErr w:type="spellEnd"/>
      <w:r w:rsidRPr="00B22DB8">
        <w:rPr>
          <w:rFonts w:ascii="Times New Roman" w:hAnsi="Times New Roman" w:cs="Times New Roman"/>
          <w:sz w:val="24"/>
          <w:szCs w:val="24"/>
        </w:rPr>
        <w:t>:</w:t>
      </w:r>
    </w:p>
    <w:tbl>
      <w:tblPr>
        <w:tblW w:w="0" w:type="auto"/>
        <w:tblCellMar>
          <w:left w:w="70" w:type="dxa"/>
          <w:right w:w="70" w:type="dxa"/>
        </w:tblCellMar>
        <w:tblLook w:val="04A0" w:firstRow="1" w:lastRow="0" w:firstColumn="1" w:lastColumn="0" w:noHBand="0" w:noVBand="1"/>
      </w:tblPr>
      <w:tblGrid>
        <w:gridCol w:w="728"/>
        <w:gridCol w:w="423"/>
        <w:gridCol w:w="628"/>
        <w:gridCol w:w="838"/>
        <w:gridCol w:w="628"/>
        <w:gridCol w:w="503"/>
        <w:gridCol w:w="744"/>
        <w:gridCol w:w="932"/>
        <w:gridCol w:w="838"/>
        <w:gridCol w:w="409"/>
        <w:gridCol w:w="423"/>
        <w:gridCol w:w="833"/>
      </w:tblGrid>
      <w:tr w:rsidR="00C14899" w:rsidRPr="00B22DB8" w14:paraId="24CC2D14" w14:textId="77777777" w:rsidTr="00C14899">
        <w:trPr>
          <w:trHeight w:val="528"/>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14:paraId="24CC2D08"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COMMESSA</w:t>
            </w:r>
          </w:p>
        </w:tc>
        <w:tc>
          <w:tcPr>
            <w:tcW w:w="0" w:type="auto"/>
            <w:tcBorders>
              <w:top w:val="single" w:sz="4" w:space="0" w:color="auto"/>
              <w:left w:val="nil"/>
              <w:bottom w:val="single" w:sz="4" w:space="0" w:color="auto"/>
              <w:right w:val="single" w:sz="4" w:space="0" w:color="auto"/>
            </w:tcBorders>
            <w:shd w:val="clear" w:color="000000" w:fill="D9D9D9"/>
            <w:noWrap/>
            <w:hideMark/>
          </w:tcPr>
          <w:p w14:paraId="24CC2D09"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DA</w:t>
            </w:r>
            <w:r w:rsidRPr="00B22DB8">
              <w:rPr>
                <w:rFonts w:ascii="Times New Roman" w:eastAsia="Times New Roman" w:hAnsi="Times New Roman" w:cs="Times New Roman"/>
                <w:b/>
                <w:bCs/>
                <w:sz w:val="24"/>
                <w:szCs w:val="24"/>
                <w:lang w:eastAsia="it-IT"/>
              </w:rPr>
              <w:lastRenderedPageBreak/>
              <w:t>TA</w:t>
            </w:r>
          </w:p>
        </w:tc>
        <w:tc>
          <w:tcPr>
            <w:tcW w:w="0" w:type="auto"/>
            <w:tcBorders>
              <w:top w:val="single" w:sz="4" w:space="0" w:color="auto"/>
              <w:left w:val="nil"/>
              <w:bottom w:val="single" w:sz="4" w:space="0" w:color="auto"/>
              <w:right w:val="single" w:sz="4" w:space="0" w:color="auto"/>
            </w:tcBorders>
            <w:shd w:val="clear" w:color="000000" w:fill="D9D9D9"/>
            <w:noWrap/>
            <w:hideMark/>
          </w:tcPr>
          <w:p w14:paraId="24CC2D0A"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N. CO</w:t>
            </w:r>
            <w:r w:rsidRPr="00B22DB8">
              <w:rPr>
                <w:rFonts w:ascii="Times New Roman" w:eastAsia="Times New Roman" w:hAnsi="Times New Roman" w:cs="Times New Roman"/>
                <w:b/>
                <w:bCs/>
                <w:sz w:val="24"/>
                <w:szCs w:val="24"/>
                <w:lang w:eastAsia="it-IT"/>
              </w:rPr>
              <w:lastRenderedPageBreak/>
              <w:t>NTO</w:t>
            </w:r>
          </w:p>
        </w:tc>
        <w:tc>
          <w:tcPr>
            <w:tcW w:w="0" w:type="auto"/>
            <w:tcBorders>
              <w:top w:val="single" w:sz="4" w:space="0" w:color="auto"/>
              <w:left w:val="nil"/>
              <w:bottom w:val="single" w:sz="4" w:space="0" w:color="auto"/>
              <w:right w:val="single" w:sz="4" w:space="0" w:color="auto"/>
            </w:tcBorders>
            <w:shd w:val="clear" w:color="000000" w:fill="D9D9D9"/>
            <w:noWrap/>
            <w:hideMark/>
          </w:tcPr>
          <w:p w14:paraId="24CC2D0B"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DESCRIZIONE</w:t>
            </w:r>
          </w:p>
        </w:tc>
        <w:tc>
          <w:tcPr>
            <w:tcW w:w="0" w:type="auto"/>
            <w:tcBorders>
              <w:top w:val="single" w:sz="4" w:space="0" w:color="auto"/>
              <w:left w:val="nil"/>
              <w:bottom w:val="single" w:sz="4" w:space="0" w:color="auto"/>
              <w:right w:val="single" w:sz="4" w:space="0" w:color="auto"/>
            </w:tcBorders>
            <w:shd w:val="clear" w:color="000000" w:fill="D9D9D9"/>
            <w:noWrap/>
            <w:hideMark/>
          </w:tcPr>
          <w:p w14:paraId="24CC2D0C"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IMPORTO</w:t>
            </w:r>
          </w:p>
        </w:tc>
        <w:tc>
          <w:tcPr>
            <w:tcW w:w="0" w:type="auto"/>
            <w:tcBorders>
              <w:top w:val="single" w:sz="4" w:space="0" w:color="auto"/>
              <w:left w:val="nil"/>
              <w:bottom w:val="single" w:sz="4" w:space="0" w:color="auto"/>
              <w:right w:val="single" w:sz="4" w:space="0" w:color="auto"/>
            </w:tcBorders>
            <w:shd w:val="clear" w:color="000000" w:fill="D9D9D9"/>
            <w:noWrap/>
            <w:hideMark/>
          </w:tcPr>
          <w:p w14:paraId="24CC2D0D"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N. REG.</w:t>
            </w:r>
          </w:p>
        </w:tc>
        <w:tc>
          <w:tcPr>
            <w:tcW w:w="0" w:type="auto"/>
            <w:tcBorders>
              <w:top w:val="single" w:sz="4" w:space="0" w:color="auto"/>
              <w:left w:val="nil"/>
              <w:bottom w:val="single" w:sz="4" w:space="0" w:color="auto"/>
              <w:right w:val="single" w:sz="4" w:space="0" w:color="auto"/>
            </w:tcBorders>
            <w:shd w:val="clear" w:color="000000" w:fill="D9D9D9"/>
            <w:hideMark/>
          </w:tcPr>
          <w:p w14:paraId="24CC2D0E" w14:textId="77777777" w:rsidR="00C14899" w:rsidRPr="00B22DB8" w:rsidRDefault="00C14899" w:rsidP="00C14899">
            <w:pPr>
              <w:jc w:val="both"/>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FORNITORE</w:t>
            </w:r>
          </w:p>
        </w:tc>
        <w:tc>
          <w:tcPr>
            <w:tcW w:w="0" w:type="auto"/>
            <w:tcBorders>
              <w:top w:val="single" w:sz="4" w:space="0" w:color="auto"/>
              <w:left w:val="nil"/>
              <w:bottom w:val="single" w:sz="4" w:space="0" w:color="auto"/>
              <w:right w:val="single" w:sz="4" w:space="0" w:color="auto"/>
            </w:tcBorders>
            <w:shd w:val="clear" w:color="000000" w:fill="D9D9D9"/>
            <w:hideMark/>
          </w:tcPr>
          <w:p w14:paraId="24CC2D0F"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IMPORTO RICO</w:t>
            </w:r>
            <w:r w:rsidRPr="00B22DB8">
              <w:rPr>
                <w:rFonts w:ascii="Times New Roman" w:eastAsia="Times New Roman" w:hAnsi="Times New Roman" w:cs="Times New Roman"/>
                <w:b/>
                <w:bCs/>
                <w:sz w:val="24"/>
                <w:szCs w:val="24"/>
                <w:lang w:eastAsia="it-IT"/>
              </w:rPr>
              <w:lastRenderedPageBreak/>
              <w:t>NOSCIUTO</w:t>
            </w:r>
          </w:p>
        </w:tc>
        <w:tc>
          <w:tcPr>
            <w:tcW w:w="0" w:type="auto"/>
            <w:tcBorders>
              <w:top w:val="single" w:sz="4" w:space="0" w:color="auto"/>
              <w:left w:val="nil"/>
              <w:bottom w:val="single" w:sz="4" w:space="0" w:color="auto"/>
              <w:right w:val="single" w:sz="4" w:space="0" w:color="auto"/>
            </w:tcBorders>
            <w:shd w:val="clear" w:color="000000" w:fill="D9D9D9"/>
            <w:hideMark/>
          </w:tcPr>
          <w:p w14:paraId="24CC2D10"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DESCRIZIONE</w:t>
            </w:r>
          </w:p>
        </w:tc>
        <w:tc>
          <w:tcPr>
            <w:tcW w:w="0" w:type="auto"/>
            <w:tcBorders>
              <w:top w:val="single" w:sz="4" w:space="0" w:color="auto"/>
              <w:left w:val="nil"/>
              <w:bottom w:val="single" w:sz="4" w:space="0" w:color="auto"/>
              <w:right w:val="single" w:sz="4" w:space="0" w:color="auto"/>
            </w:tcBorders>
            <w:shd w:val="clear" w:color="000000" w:fill="D9D9D9"/>
            <w:noWrap/>
            <w:hideMark/>
          </w:tcPr>
          <w:p w14:paraId="24CC2D11"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PSS A</w:t>
            </w:r>
          </w:p>
        </w:tc>
        <w:tc>
          <w:tcPr>
            <w:tcW w:w="0" w:type="auto"/>
            <w:tcBorders>
              <w:top w:val="single" w:sz="4" w:space="0" w:color="auto"/>
              <w:left w:val="nil"/>
              <w:bottom w:val="single" w:sz="4" w:space="0" w:color="auto"/>
              <w:right w:val="single" w:sz="4" w:space="0" w:color="auto"/>
            </w:tcBorders>
            <w:shd w:val="clear" w:color="000000" w:fill="D9D9D9"/>
            <w:hideMark/>
          </w:tcPr>
          <w:p w14:paraId="24CC2D12" w14:textId="77777777" w:rsidR="00C14899" w:rsidRPr="00B22DB8" w:rsidRDefault="00C14899" w:rsidP="00C14899">
            <w:pPr>
              <w:jc w:val="both"/>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t>NO</w:t>
            </w:r>
            <w:r w:rsidRPr="00B22DB8">
              <w:rPr>
                <w:rFonts w:ascii="Times New Roman" w:eastAsia="Times New Roman" w:hAnsi="Times New Roman" w:cs="Times New Roman"/>
                <w:b/>
                <w:bCs/>
                <w:sz w:val="24"/>
                <w:szCs w:val="24"/>
                <w:lang w:eastAsia="it-IT"/>
              </w:rPr>
              <w:lastRenderedPageBreak/>
              <w:t>TE</w:t>
            </w:r>
          </w:p>
        </w:tc>
        <w:tc>
          <w:tcPr>
            <w:tcW w:w="0" w:type="auto"/>
            <w:tcBorders>
              <w:top w:val="single" w:sz="4" w:space="0" w:color="auto"/>
              <w:left w:val="nil"/>
              <w:bottom w:val="single" w:sz="4" w:space="0" w:color="auto"/>
              <w:right w:val="single" w:sz="4" w:space="0" w:color="auto"/>
            </w:tcBorders>
            <w:shd w:val="clear" w:color="000000" w:fill="D9D9D9"/>
            <w:hideMark/>
          </w:tcPr>
          <w:p w14:paraId="24CC2D13" w14:textId="77777777" w:rsidR="00C14899" w:rsidRPr="00B22DB8" w:rsidRDefault="00C14899" w:rsidP="00C14899">
            <w:pPr>
              <w:jc w:val="center"/>
              <w:rPr>
                <w:rFonts w:ascii="Times New Roman" w:eastAsia="Times New Roman" w:hAnsi="Times New Roman" w:cs="Times New Roman"/>
                <w:b/>
                <w:bCs/>
                <w:sz w:val="24"/>
                <w:szCs w:val="24"/>
                <w:lang w:eastAsia="it-IT"/>
              </w:rPr>
            </w:pPr>
            <w:r w:rsidRPr="00B22DB8">
              <w:rPr>
                <w:rFonts w:ascii="Times New Roman" w:eastAsia="Times New Roman" w:hAnsi="Times New Roman" w:cs="Times New Roman"/>
                <w:b/>
                <w:bCs/>
                <w:sz w:val="24"/>
                <w:szCs w:val="24"/>
                <w:lang w:eastAsia="it-IT"/>
              </w:rPr>
              <w:lastRenderedPageBreak/>
              <w:t>Link alla docu</w:t>
            </w:r>
            <w:r w:rsidRPr="00B22DB8">
              <w:rPr>
                <w:rFonts w:ascii="Times New Roman" w:eastAsia="Times New Roman" w:hAnsi="Times New Roman" w:cs="Times New Roman"/>
                <w:b/>
                <w:bCs/>
                <w:sz w:val="24"/>
                <w:szCs w:val="24"/>
                <w:lang w:eastAsia="it-IT"/>
              </w:rPr>
              <w:lastRenderedPageBreak/>
              <w:t>mentazione</w:t>
            </w:r>
          </w:p>
        </w:tc>
      </w:tr>
    </w:tbl>
    <w:p w14:paraId="24CC2D15" w14:textId="77777777" w:rsidR="00C14899" w:rsidRPr="00B22DB8" w:rsidRDefault="00C14899" w:rsidP="00C14899">
      <w:pPr>
        <w:rPr>
          <w:rFonts w:ascii="Times New Roman" w:hAnsi="Times New Roman" w:cs="Times New Roman"/>
          <w:sz w:val="24"/>
          <w:szCs w:val="24"/>
        </w:rPr>
      </w:pPr>
    </w:p>
    <w:p w14:paraId="24CC2D16" w14:textId="77777777" w:rsidR="00C14899" w:rsidRPr="00B22DB8" w:rsidRDefault="00C14899" w:rsidP="00C14899">
      <w:pPr>
        <w:numPr>
          <w:ilvl w:val="2"/>
          <w:numId w:val="9"/>
        </w:numPr>
        <w:contextualSpacing/>
        <w:rPr>
          <w:rFonts w:ascii="Times New Roman" w:hAnsi="Times New Roman" w:cs="Times New Roman"/>
          <w:b/>
          <w:bCs/>
          <w:i/>
          <w:iCs/>
          <w:spacing w:val="5"/>
          <w:sz w:val="24"/>
          <w:szCs w:val="24"/>
          <w:u w:val="single"/>
        </w:rPr>
      </w:pPr>
      <w:r w:rsidRPr="00B22DB8">
        <w:rPr>
          <w:rFonts w:ascii="Times New Roman" w:hAnsi="Times New Roman" w:cs="Times New Roman"/>
          <w:b/>
          <w:bCs/>
          <w:i/>
          <w:iCs/>
          <w:spacing w:val="5"/>
          <w:sz w:val="24"/>
          <w:szCs w:val="24"/>
          <w:u w:val="single"/>
        </w:rPr>
        <w:t>SUBAPPALTATORI (o Mandanti nel caso di RTI)</w:t>
      </w:r>
    </w:p>
    <w:p w14:paraId="24CC2D17"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Sono costi di subappaltatori quelli derivanti al Contraente dalla stipula di contratti con Aziende che, a norma del contratto ASI/Contraente (Mandataria), fanno parte del team industriale.</w:t>
      </w:r>
    </w:p>
    <w:p w14:paraId="24CC2D18"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Relativamente alla determinazione dei costi sostenuti dal Contraente per i contratti stipulati con le Società subappaltatori/Mandanti il criterio generale e la procedura di rilevazione dei dati è di seguito riportata.</w:t>
      </w:r>
    </w:p>
    <w:p w14:paraId="24CC2D19" w14:textId="77777777" w:rsidR="00C14899" w:rsidRPr="00B22DB8" w:rsidRDefault="00C14899" w:rsidP="00C14899">
      <w:pPr>
        <w:numPr>
          <w:ilvl w:val="3"/>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Criterio generale</w:t>
      </w:r>
    </w:p>
    <w:p w14:paraId="24CC2D1A"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Si applica il criterio descritto nel paragrafo 4.5.1.1. fermo restando che il costo accertato non potrà complessivamente superare, per ciascun subappaltatore/Mandanti, l’importo totale contrattuale stipulato. Inoltre al costo accertato non è applicato alcun ricarico da parte del Contraente Principale.</w:t>
      </w:r>
    </w:p>
    <w:p w14:paraId="24CC2D1B" w14:textId="77777777" w:rsidR="00C14899" w:rsidRPr="00B22DB8" w:rsidRDefault="00C14899" w:rsidP="00C14899">
      <w:pPr>
        <w:jc w:val="both"/>
        <w:rPr>
          <w:rFonts w:ascii="Times New Roman" w:hAnsi="Times New Roman" w:cs="Times New Roman"/>
          <w:sz w:val="24"/>
          <w:szCs w:val="24"/>
        </w:rPr>
      </w:pPr>
    </w:p>
    <w:p w14:paraId="24CC2D1C" w14:textId="77777777" w:rsidR="00C14899" w:rsidRPr="00B22DB8" w:rsidRDefault="00C14899" w:rsidP="00C14899">
      <w:pPr>
        <w:jc w:val="both"/>
        <w:rPr>
          <w:rFonts w:ascii="Times New Roman" w:hAnsi="Times New Roman" w:cs="Times New Roman"/>
          <w:sz w:val="24"/>
          <w:szCs w:val="24"/>
        </w:rPr>
      </w:pPr>
    </w:p>
    <w:p w14:paraId="24CC2D1D" w14:textId="77777777" w:rsidR="00C14899" w:rsidRPr="00B22DB8" w:rsidRDefault="00C14899" w:rsidP="00C14899">
      <w:pPr>
        <w:numPr>
          <w:ilvl w:val="3"/>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Procedura di rilevazione dati</w:t>
      </w:r>
    </w:p>
    <w:p w14:paraId="24CC2D1E"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Le attività relative alla verifica dei costi addebitati dai subappaltatori beneficiano delle attività di controllo già effettuate sulla documentazione di supporto relativa ai costi esterni comprensiva delle fatture emesse dai subappaltatori.</w:t>
      </w:r>
    </w:p>
    <w:p w14:paraId="24CC2D1F"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Relativamente ai prelevamenti di magazzino è prevista una attività di verifica che in parte si differenzia da quella riportata nel precedente punto.</w:t>
      </w:r>
    </w:p>
    <w:p w14:paraId="24CC2D20"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I dati vengono raccolti e processati nel modo seguente:</w:t>
      </w:r>
    </w:p>
    <w:p w14:paraId="24CC2D21" w14:textId="77777777" w:rsidR="00C14899" w:rsidRPr="00B22DB8" w:rsidRDefault="00C14899" w:rsidP="00C14899">
      <w:pPr>
        <w:numPr>
          <w:ilvl w:val="1"/>
          <w:numId w:val="11"/>
        </w:numPr>
        <w:spacing w:after="40"/>
        <w:ind w:left="284" w:hanging="284"/>
        <w:jc w:val="both"/>
        <w:rPr>
          <w:rFonts w:ascii="Times New Roman" w:hAnsi="Times New Roman" w:cs="Times New Roman"/>
          <w:sz w:val="24"/>
          <w:szCs w:val="24"/>
        </w:rPr>
      </w:pPr>
      <w:r w:rsidRPr="00B22DB8">
        <w:rPr>
          <w:rFonts w:ascii="Times New Roman" w:hAnsi="Times New Roman" w:cs="Times New Roman"/>
          <w:sz w:val="24"/>
          <w:szCs w:val="24"/>
        </w:rPr>
        <w:t>Definizione dell’importo contrattuale totale per ciascun Subappaltatore sulla base dei contratti e di eventuali atti aggiuntivi stipulati dal Contraente;</w:t>
      </w:r>
    </w:p>
    <w:p w14:paraId="24CC2D22" w14:textId="77777777" w:rsidR="00C14899" w:rsidRPr="00B22DB8" w:rsidRDefault="00C14899" w:rsidP="00C14899">
      <w:pPr>
        <w:numPr>
          <w:ilvl w:val="1"/>
          <w:numId w:val="11"/>
        </w:numPr>
        <w:spacing w:after="40"/>
        <w:ind w:left="284" w:hanging="284"/>
        <w:jc w:val="both"/>
        <w:rPr>
          <w:rFonts w:ascii="Times New Roman" w:hAnsi="Times New Roman" w:cs="Times New Roman"/>
          <w:sz w:val="24"/>
          <w:szCs w:val="24"/>
        </w:rPr>
      </w:pPr>
      <w:r w:rsidRPr="00B22DB8">
        <w:rPr>
          <w:rFonts w:ascii="Times New Roman" w:hAnsi="Times New Roman" w:cs="Times New Roman"/>
          <w:sz w:val="24"/>
          <w:szCs w:val="24"/>
        </w:rPr>
        <w:t>Raccolta, nell’ambito delle attività relative ai costi esterni, dei dati riguardanti i costi esterni di competenza dei subappaltatori impegnati sulla/e commessa/e di contratto risultanti dai tabulati di contabilità industriale.</w:t>
      </w:r>
    </w:p>
    <w:p w14:paraId="24CC2D23" w14:textId="77777777" w:rsidR="00C14899" w:rsidRPr="00B22DB8" w:rsidRDefault="00C14899" w:rsidP="00C14899">
      <w:pPr>
        <w:numPr>
          <w:ilvl w:val="1"/>
          <w:numId w:val="11"/>
        </w:numPr>
        <w:spacing w:after="40"/>
        <w:ind w:left="284" w:hanging="284"/>
        <w:jc w:val="both"/>
        <w:rPr>
          <w:rFonts w:ascii="Times New Roman" w:hAnsi="Times New Roman" w:cs="Times New Roman"/>
          <w:sz w:val="24"/>
          <w:szCs w:val="24"/>
        </w:rPr>
      </w:pPr>
      <w:r w:rsidRPr="00B22DB8">
        <w:rPr>
          <w:rFonts w:ascii="Times New Roman" w:hAnsi="Times New Roman" w:cs="Times New Roman"/>
          <w:sz w:val="24"/>
          <w:szCs w:val="24"/>
        </w:rPr>
        <w:t>Predisposizione delle tabelle riepilogative per Subappaltatore e per mese dei costi sostenuti e dei dati principali risultanti dai singoli contratti (es.: oggetto del contratto, prezzo, ...)</w:t>
      </w:r>
    </w:p>
    <w:p w14:paraId="24CC2D24" w14:textId="77777777" w:rsidR="00C14899" w:rsidRPr="00B22DB8" w:rsidRDefault="00C14899" w:rsidP="00C14899">
      <w:pPr>
        <w:numPr>
          <w:ilvl w:val="1"/>
          <w:numId w:val="11"/>
        </w:numPr>
        <w:spacing w:after="40"/>
        <w:ind w:left="284" w:hanging="284"/>
        <w:jc w:val="both"/>
        <w:rPr>
          <w:rFonts w:ascii="Times New Roman" w:hAnsi="Times New Roman" w:cs="Times New Roman"/>
          <w:sz w:val="24"/>
          <w:szCs w:val="24"/>
        </w:rPr>
      </w:pPr>
      <w:r w:rsidRPr="00B22DB8">
        <w:rPr>
          <w:rFonts w:ascii="Times New Roman" w:hAnsi="Times New Roman" w:cs="Times New Roman"/>
          <w:sz w:val="24"/>
          <w:szCs w:val="24"/>
        </w:rPr>
        <w:t>Acquisizione, nell’ambito delle attività relative ai costi esterni, delle fatture e degli ordini relativi ai subappaltatori e verifica della corrispondenza di tale documentazione con i dati già inseriti negli appositi schemi;</w:t>
      </w:r>
    </w:p>
    <w:p w14:paraId="24CC2D25" w14:textId="77777777" w:rsidR="00C14899" w:rsidRPr="00B22DB8" w:rsidRDefault="00C14899" w:rsidP="00C14899">
      <w:pPr>
        <w:numPr>
          <w:ilvl w:val="1"/>
          <w:numId w:val="11"/>
        </w:numPr>
        <w:spacing w:after="40"/>
        <w:ind w:left="284" w:hanging="284"/>
        <w:jc w:val="both"/>
        <w:rPr>
          <w:rFonts w:ascii="Times New Roman" w:hAnsi="Times New Roman" w:cs="Times New Roman"/>
          <w:sz w:val="24"/>
          <w:szCs w:val="24"/>
        </w:rPr>
      </w:pPr>
      <w:r w:rsidRPr="00B22DB8">
        <w:rPr>
          <w:rFonts w:ascii="Times New Roman" w:hAnsi="Times New Roman" w:cs="Times New Roman"/>
          <w:sz w:val="24"/>
          <w:szCs w:val="24"/>
        </w:rPr>
        <w:lastRenderedPageBreak/>
        <w:t>Richiesta ed acquisizione della documentazione eventualmente mancante;</w:t>
      </w:r>
    </w:p>
    <w:p w14:paraId="24CC2D26" w14:textId="77777777" w:rsidR="00C14899" w:rsidRPr="00B22DB8" w:rsidRDefault="00C14899" w:rsidP="00C14899">
      <w:pPr>
        <w:numPr>
          <w:ilvl w:val="1"/>
          <w:numId w:val="11"/>
        </w:numPr>
        <w:spacing w:after="40"/>
        <w:ind w:left="284" w:hanging="284"/>
        <w:jc w:val="both"/>
        <w:rPr>
          <w:rFonts w:ascii="Times New Roman" w:hAnsi="Times New Roman" w:cs="Times New Roman"/>
          <w:sz w:val="24"/>
          <w:szCs w:val="24"/>
        </w:rPr>
      </w:pPr>
      <w:r w:rsidRPr="00B22DB8">
        <w:rPr>
          <w:rFonts w:ascii="Times New Roman" w:hAnsi="Times New Roman" w:cs="Times New Roman"/>
          <w:sz w:val="24"/>
          <w:szCs w:val="24"/>
        </w:rPr>
        <w:t xml:space="preserve"> Verifica di eventuali problematiche a seguito dell’esame della documentazione visionata;</w:t>
      </w:r>
    </w:p>
    <w:p w14:paraId="24CC2D27" w14:textId="77777777" w:rsidR="00C14899" w:rsidRPr="00B22DB8" w:rsidRDefault="00C14899" w:rsidP="00C14899">
      <w:pPr>
        <w:numPr>
          <w:ilvl w:val="1"/>
          <w:numId w:val="11"/>
        </w:numPr>
        <w:spacing w:after="40"/>
        <w:ind w:left="284" w:hanging="284"/>
        <w:jc w:val="both"/>
        <w:rPr>
          <w:rFonts w:ascii="Times New Roman" w:hAnsi="Times New Roman" w:cs="Times New Roman"/>
          <w:sz w:val="24"/>
          <w:szCs w:val="24"/>
        </w:rPr>
      </w:pPr>
      <w:r w:rsidRPr="00B22DB8">
        <w:rPr>
          <w:rFonts w:ascii="Times New Roman" w:hAnsi="Times New Roman" w:cs="Times New Roman"/>
          <w:sz w:val="24"/>
          <w:szCs w:val="24"/>
        </w:rPr>
        <w:t xml:space="preserve"> Redazione delle tabelle riepilogative per Subappaltatore e per mese dei costi accertati.</w:t>
      </w:r>
    </w:p>
    <w:p w14:paraId="24CC2D28" w14:textId="77777777" w:rsidR="00C14899" w:rsidRPr="00B22DB8" w:rsidRDefault="00C14899" w:rsidP="00C14899">
      <w:pPr>
        <w:rPr>
          <w:rFonts w:ascii="Times New Roman" w:hAnsi="Times New Roman" w:cs="Times New Roman"/>
          <w:sz w:val="24"/>
          <w:szCs w:val="24"/>
        </w:rPr>
      </w:pPr>
    </w:p>
    <w:p w14:paraId="24CC2D29" w14:textId="77777777" w:rsidR="00C14899" w:rsidRPr="00B22DB8" w:rsidRDefault="00C14899" w:rsidP="00C14899">
      <w:pPr>
        <w:numPr>
          <w:ilvl w:val="1"/>
          <w:numId w:val="9"/>
        </w:numPr>
        <w:contextualSpacing/>
        <w:rPr>
          <w:rFonts w:ascii="Times New Roman" w:hAnsi="Times New Roman" w:cs="Times New Roman"/>
          <w:b/>
          <w:bCs/>
          <w:i/>
          <w:iCs/>
          <w:spacing w:val="5"/>
          <w:sz w:val="24"/>
          <w:szCs w:val="24"/>
        </w:rPr>
      </w:pPr>
      <w:r w:rsidRPr="00B22DB8">
        <w:rPr>
          <w:rFonts w:ascii="Times New Roman" w:hAnsi="Times New Roman" w:cs="Times New Roman"/>
          <w:b/>
          <w:bCs/>
          <w:i/>
          <w:iCs/>
          <w:spacing w:val="5"/>
          <w:sz w:val="24"/>
          <w:szCs w:val="24"/>
        </w:rPr>
        <w:t>CONCLUSIONI</w:t>
      </w:r>
    </w:p>
    <w:p w14:paraId="24CC2D2A" w14:textId="77777777" w:rsidR="00C14899" w:rsidRPr="00B22DB8" w:rsidRDefault="00C14899" w:rsidP="00C14899">
      <w:pPr>
        <w:jc w:val="both"/>
        <w:rPr>
          <w:rFonts w:ascii="Times New Roman" w:hAnsi="Times New Roman" w:cs="Times New Roman"/>
          <w:bCs/>
          <w:sz w:val="24"/>
          <w:szCs w:val="24"/>
        </w:rPr>
      </w:pPr>
      <w:r w:rsidRPr="00B22DB8">
        <w:rPr>
          <w:rFonts w:ascii="Times New Roman" w:hAnsi="Times New Roman" w:cs="Times New Roman"/>
          <w:sz w:val="24"/>
          <w:szCs w:val="24"/>
        </w:rPr>
        <w:t>A conclusione delle attività di cui ai paragrafi precedenti i risultati sono riepilogati nei Form standard ESA PSS (</w:t>
      </w:r>
      <w:proofErr w:type="spellStart"/>
      <w:r w:rsidRPr="00B22DB8">
        <w:rPr>
          <w:rFonts w:ascii="Times New Roman" w:hAnsi="Times New Roman" w:cs="Times New Roman"/>
          <w:bCs/>
          <w:sz w:val="24"/>
          <w:szCs w:val="24"/>
        </w:rPr>
        <w:t>Procedures</w:t>
      </w:r>
      <w:proofErr w:type="spellEnd"/>
      <w:r w:rsidRPr="00B22DB8">
        <w:rPr>
          <w:rFonts w:ascii="Times New Roman" w:hAnsi="Times New Roman" w:cs="Times New Roman"/>
          <w:bCs/>
          <w:sz w:val="24"/>
          <w:szCs w:val="24"/>
        </w:rPr>
        <w:t xml:space="preserve">, </w:t>
      </w:r>
      <w:proofErr w:type="spellStart"/>
      <w:r w:rsidRPr="00B22DB8">
        <w:rPr>
          <w:rFonts w:ascii="Times New Roman" w:hAnsi="Times New Roman" w:cs="Times New Roman"/>
          <w:bCs/>
          <w:sz w:val="24"/>
          <w:szCs w:val="24"/>
        </w:rPr>
        <w:t>Specification</w:t>
      </w:r>
      <w:proofErr w:type="spellEnd"/>
      <w:r w:rsidRPr="00B22DB8">
        <w:rPr>
          <w:rFonts w:ascii="Times New Roman" w:hAnsi="Times New Roman" w:cs="Times New Roman"/>
          <w:bCs/>
          <w:sz w:val="24"/>
          <w:szCs w:val="24"/>
        </w:rPr>
        <w:t xml:space="preserve"> and Standards) in particolare nei PSSA2 per partecipante e totale.</w:t>
      </w:r>
    </w:p>
    <w:p w14:paraId="24CC2D2B" w14:textId="77777777" w:rsidR="00C14899" w:rsidRPr="00B22DB8" w:rsidRDefault="00C14899" w:rsidP="00C14899">
      <w:pPr>
        <w:jc w:val="both"/>
        <w:rPr>
          <w:rFonts w:ascii="Times New Roman" w:hAnsi="Times New Roman" w:cs="Times New Roman"/>
          <w:bCs/>
          <w:sz w:val="24"/>
          <w:szCs w:val="24"/>
        </w:rPr>
      </w:pPr>
    </w:p>
    <w:p w14:paraId="24CC2D2C" w14:textId="77777777" w:rsidR="00C14899" w:rsidRPr="00B22DB8" w:rsidRDefault="00C14899" w:rsidP="00C14899">
      <w:pPr>
        <w:jc w:val="center"/>
        <w:rPr>
          <w:rFonts w:ascii="Times New Roman" w:hAnsi="Times New Roman" w:cs="Times New Roman"/>
          <w:bCs/>
          <w:sz w:val="24"/>
          <w:szCs w:val="24"/>
        </w:rPr>
      </w:pPr>
      <w:r w:rsidRPr="00B22DB8">
        <w:rPr>
          <w:rFonts w:ascii="Times New Roman" w:hAnsi="Times New Roman" w:cs="Times New Roman"/>
          <w:noProof/>
          <w:sz w:val="24"/>
          <w:szCs w:val="24"/>
          <w:lang w:val="en-US"/>
        </w:rPr>
        <w:lastRenderedPageBreak/>
        <w:drawing>
          <wp:inline distT="0" distB="0" distL="0" distR="0" wp14:anchorId="24CC2DB9" wp14:editId="24CC2DBA">
            <wp:extent cx="5600700" cy="5924871"/>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3487" cy="5927819"/>
                    </a:xfrm>
                    <a:prstGeom prst="rect">
                      <a:avLst/>
                    </a:prstGeom>
                    <a:noFill/>
                    <a:ln>
                      <a:noFill/>
                    </a:ln>
                  </pic:spPr>
                </pic:pic>
              </a:graphicData>
            </a:graphic>
          </wp:inline>
        </w:drawing>
      </w:r>
    </w:p>
    <w:p w14:paraId="24CC2D2D" w14:textId="77777777" w:rsidR="00C14899" w:rsidRPr="00B22DB8" w:rsidRDefault="00C14899" w:rsidP="00C14899">
      <w:pPr>
        <w:jc w:val="both"/>
        <w:rPr>
          <w:rFonts w:ascii="Times New Roman" w:hAnsi="Times New Roman" w:cs="Times New Roman"/>
          <w:bCs/>
          <w:sz w:val="24"/>
          <w:szCs w:val="24"/>
        </w:rPr>
      </w:pPr>
    </w:p>
    <w:p w14:paraId="24CC2D2E" w14:textId="77777777" w:rsidR="00C14899" w:rsidRPr="00B22DB8" w:rsidRDefault="00C14899" w:rsidP="00C14899">
      <w:pPr>
        <w:jc w:val="both"/>
        <w:rPr>
          <w:rFonts w:ascii="Times New Roman" w:hAnsi="Times New Roman" w:cs="Times New Roman"/>
          <w:bCs/>
          <w:sz w:val="24"/>
          <w:szCs w:val="24"/>
        </w:rPr>
      </w:pPr>
    </w:p>
    <w:p w14:paraId="24CC2D2F" w14:textId="77777777" w:rsidR="00C14899" w:rsidRPr="00B22DB8" w:rsidRDefault="00C14899" w:rsidP="00C14899">
      <w:pPr>
        <w:jc w:val="both"/>
        <w:rPr>
          <w:rFonts w:ascii="Times New Roman" w:hAnsi="Times New Roman" w:cs="Times New Roman"/>
          <w:bCs/>
          <w:sz w:val="24"/>
          <w:szCs w:val="24"/>
        </w:rPr>
      </w:pPr>
    </w:p>
    <w:p w14:paraId="24CC2D30" w14:textId="77777777" w:rsidR="00C14899" w:rsidRPr="00B22DB8" w:rsidRDefault="00C14899" w:rsidP="00C14899">
      <w:pPr>
        <w:jc w:val="both"/>
        <w:rPr>
          <w:rFonts w:ascii="Times New Roman" w:hAnsi="Times New Roman" w:cs="Times New Roman"/>
          <w:bCs/>
          <w:sz w:val="24"/>
          <w:szCs w:val="24"/>
        </w:rPr>
      </w:pPr>
    </w:p>
    <w:p w14:paraId="24CC2D31" w14:textId="77777777" w:rsidR="00C14899" w:rsidRPr="00B22DB8" w:rsidRDefault="00C14899" w:rsidP="00C14899">
      <w:pPr>
        <w:jc w:val="both"/>
        <w:rPr>
          <w:rFonts w:ascii="Times New Roman" w:hAnsi="Times New Roman" w:cs="Times New Roman"/>
          <w:bCs/>
          <w:sz w:val="24"/>
          <w:szCs w:val="24"/>
        </w:rPr>
      </w:pPr>
    </w:p>
    <w:p w14:paraId="24CC2D32" w14:textId="77777777" w:rsidR="00C14899" w:rsidRPr="00B22DB8" w:rsidRDefault="00C14899" w:rsidP="00C14899">
      <w:pPr>
        <w:jc w:val="both"/>
        <w:rPr>
          <w:rFonts w:ascii="Times New Roman" w:hAnsi="Times New Roman" w:cs="Times New Roman"/>
          <w:bCs/>
          <w:sz w:val="24"/>
          <w:szCs w:val="24"/>
        </w:rPr>
      </w:pPr>
    </w:p>
    <w:p w14:paraId="24CC2D33" w14:textId="77777777" w:rsidR="00C14899" w:rsidRPr="00B22DB8" w:rsidRDefault="00C14899" w:rsidP="00C14899">
      <w:pPr>
        <w:jc w:val="both"/>
        <w:rPr>
          <w:rFonts w:ascii="Times New Roman" w:hAnsi="Times New Roman" w:cs="Times New Roman"/>
          <w:bCs/>
          <w:sz w:val="24"/>
          <w:szCs w:val="24"/>
        </w:rPr>
      </w:pPr>
    </w:p>
    <w:p w14:paraId="24CC2D34" w14:textId="77777777" w:rsidR="00C14899" w:rsidRPr="00B22DB8" w:rsidRDefault="00C14899" w:rsidP="00C14899">
      <w:pPr>
        <w:jc w:val="both"/>
        <w:rPr>
          <w:rFonts w:ascii="Times New Roman" w:hAnsi="Times New Roman" w:cs="Times New Roman"/>
          <w:bCs/>
          <w:sz w:val="24"/>
          <w:szCs w:val="24"/>
        </w:rPr>
      </w:pPr>
    </w:p>
    <w:p w14:paraId="24CC2D35" w14:textId="77777777" w:rsidR="00C14899" w:rsidRPr="00B22DB8" w:rsidRDefault="00C14899" w:rsidP="00C14899">
      <w:pPr>
        <w:jc w:val="both"/>
        <w:rPr>
          <w:rFonts w:ascii="Times New Roman" w:hAnsi="Times New Roman" w:cs="Times New Roman"/>
          <w:bCs/>
          <w:sz w:val="24"/>
          <w:szCs w:val="24"/>
        </w:rPr>
      </w:pPr>
    </w:p>
    <w:p w14:paraId="24CC2D36" w14:textId="77777777" w:rsidR="00C14899" w:rsidRPr="00B22DB8" w:rsidRDefault="00C14899" w:rsidP="00C14899">
      <w:pPr>
        <w:jc w:val="both"/>
        <w:rPr>
          <w:rFonts w:ascii="Times New Roman" w:hAnsi="Times New Roman" w:cs="Times New Roman"/>
          <w:sz w:val="24"/>
          <w:szCs w:val="24"/>
        </w:rPr>
      </w:pPr>
    </w:p>
    <w:p w14:paraId="24CC2D37"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p>
    <w:p w14:paraId="24CC2D38"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p>
    <w:p w14:paraId="24CC2D39"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p>
    <w:p w14:paraId="24CC2D3A" w14:textId="77777777" w:rsidR="00C14899" w:rsidRPr="00B22DB8" w:rsidRDefault="00C14899" w:rsidP="00C14899">
      <w:pPr>
        <w:keepNext/>
        <w:keepLines/>
        <w:spacing w:before="40"/>
        <w:jc w:val="center"/>
        <w:outlineLvl w:val="3"/>
        <w:rPr>
          <w:rFonts w:ascii="Times New Roman" w:eastAsiaTheme="majorEastAsia" w:hAnsi="Times New Roman" w:cs="Times New Roman"/>
          <w:i/>
          <w:iCs/>
          <w:color w:val="2E74B5" w:themeColor="accent1" w:themeShade="BF"/>
          <w:sz w:val="24"/>
          <w:szCs w:val="24"/>
        </w:rPr>
      </w:pPr>
      <w:r w:rsidRPr="00B22DB8">
        <w:rPr>
          <w:rFonts w:ascii="Times New Roman" w:eastAsiaTheme="majorEastAsia" w:hAnsi="Times New Roman" w:cs="Times New Roman"/>
          <w:i/>
          <w:iCs/>
          <w:color w:val="2E74B5" w:themeColor="accent1" w:themeShade="BF"/>
          <w:sz w:val="24"/>
          <w:szCs w:val="24"/>
        </w:rPr>
        <w:t xml:space="preserve">APPENDICE F </w:t>
      </w:r>
    </w:p>
    <w:p w14:paraId="24CC2D3B" w14:textId="77777777" w:rsidR="00C14899" w:rsidRPr="00B22DB8" w:rsidRDefault="00C14899" w:rsidP="00C14899">
      <w:pPr>
        <w:keepNext/>
        <w:keepLines/>
        <w:spacing w:before="40"/>
        <w:jc w:val="center"/>
        <w:outlineLvl w:val="3"/>
        <w:rPr>
          <w:rFonts w:ascii="Times New Roman" w:eastAsiaTheme="majorEastAsia" w:hAnsi="Times New Roman" w:cs="Times New Roman"/>
          <w:b/>
          <w:i/>
          <w:iCs/>
          <w:color w:val="2E74B5" w:themeColor="accent1" w:themeShade="BF"/>
          <w:sz w:val="24"/>
          <w:szCs w:val="24"/>
        </w:rPr>
      </w:pPr>
    </w:p>
    <w:p w14:paraId="24CC2D3C" w14:textId="77777777" w:rsidR="00C14899" w:rsidRPr="00B22DB8" w:rsidRDefault="00C14899" w:rsidP="00C14899">
      <w:pPr>
        <w:keepNext/>
        <w:keepLines/>
        <w:spacing w:before="40"/>
        <w:jc w:val="center"/>
        <w:outlineLvl w:val="3"/>
        <w:rPr>
          <w:rFonts w:ascii="Times New Roman" w:eastAsiaTheme="majorEastAsia" w:hAnsi="Times New Roman" w:cs="Times New Roman"/>
          <w:b/>
          <w:i/>
          <w:iCs/>
          <w:color w:val="2E74B5" w:themeColor="accent1" w:themeShade="BF"/>
          <w:sz w:val="24"/>
          <w:szCs w:val="24"/>
        </w:rPr>
      </w:pPr>
      <w:r w:rsidRPr="00B22DB8">
        <w:rPr>
          <w:rFonts w:ascii="Times New Roman" w:eastAsiaTheme="majorEastAsia" w:hAnsi="Times New Roman" w:cs="Times New Roman"/>
          <w:b/>
          <w:i/>
          <w:iCs/>
          <w:color w:val="2E74B5" w:themeColor="accent1" w:themeShade="BF"/>
          <w:sz w:val="24"/>
          <w:szCs w:val="24"/>
        </w:rPr>
        <w:t xml:space="preserve">COGNIZIONI E BREVETTI </w:t>
      </w:r>
    </w:p>
    <w:p w14:paraId="24CC2D3D" w14:textId="77777777" w:rsidR="00C14899" w:rsidRPr="00B22DB8" w:rsidRDefault="00C14899" w:rsidP="00C14899">
      <w:pPr>
        <w:jc w:val="center"/>
        <w:rPr>
          <w:rFonts w:ascii="Times New Roman" w:hAnsi="Times New Roman" w:cs="Times New Roman"/>
          <w:color w:val="000000"/>
          <w:sz w:val="24"/>
          <w:szCs w:val="24"/>
        </w:rPr>
      </w:pPr>
    </w:p>
    <w:p w14:paraId="24CC2D3E" w14:textId="77777777" w:rsidR="00C14899" w:rsidRPr="00B22DB8" w:rsidRDefault="00C14899" w:rsidP="00C14899">
      <w:pPr>
        <w:jc w:val="center"/>
        <w:rPr>
          <w:rFonts w:ascii="Times New Roman" w:hAnsi="Times New Roman" w:cs="Times New Roman"/>
          <w:color w:val="000000"/>
          <w:sz w:val="24"/>
          <w:szCs w:val="24"/>
        </w:rPr>
      </w:pPr>
    </w:p>
    <w:p w14:paraId="24CC2D3F" w14:textId="77777777" w:rsidR="00C14899" w:rsidRPr="00B22DB8" w:rsidRDefault="00C14899" w:rsidP="00C14899">
      <w:pPr>
        <w:jc w:val="center"/>
        <w:rPr>
          <w:rFonts w:ascii="Times New Roman" w:hAnsi="Times New Roman" w:cs="Times New Roman"/>
          <w:color w:val="000000"/>
          <w:sz w:val="24"/>
          <w:szCs w:val="24"/>
        </w:rPr>
      </w:pPr>
    </w:p>
    <w:p w14:paraId="24CC2D40" w14:textId="77777777" w:rsidR="00C14899" w:rsidRPr="00B22DB8" w:rsidRDefault="00C14899" w:rsidP="00C14899">
      <w:pPr>
        <w:jc w:val="center"/>
        <w:rPr>
          <w:rFonts w:ascii="Times New Roman" w:hAnsi="Times New Roman" w:cs="Times New Roman"/>
          <w:color w:val="000000"/>
          <w:sz w:val="24"/>
          <w:szCs w:val="24"/>
        </w:rPr>
      </w:pPr>
    </w:p>
    <w:p w14:paraId="24CC2D41" w14:textId="77777777" w:rsidR="00C14899" w:rsidRPr="00B22DB8" w:rsidRDefault="00C14899" w:rsidP="00C14899">
      <w:pPr>
        <w:jc w:val="center"/>
        <w:rPr>
          <w:rFonts w:ascii="Times New Roman" w:hAnsi="Times New Roman" w:cs="Times New Roman"/>
          <w:color w:val="000000"/>
          <w:sz w:val="24"/>
          <w:szCs w:val="24"/>
        </w:rPr>
      </w:pPr>
    </w:p>
    <w:p w14:paraId="24CC2D42" w14:textId="77777777" w:rsidR="00C14899" w:rsidRPr="00B22DB8" w:rsidRDefault="00C14899" w:rsidP="00C14899">
      <w:pPr>
        <w:jc w:val="center"/>
        <w:rPr>
          <w:rFonts w:ascii="Times New Roman" w:hAnsi="Times New Roman" w:cs="Times New Roman"/>
          <w:color w:val="000000"/>
          <w:sz w:val="24"/>
          <w:szCs w:val="24"/>
        </w:rPr>
      </w:pPr>
    </w:p>
    <w:p w14:paraId="24CC2D43" w14:textId="77777777" w:rsidR="00C14899" w:rsidRPr="00B22DB8" w:rsidRDefault="00C14899" w:rsidP="00C14899">
      <w:pPr>
        <w:jc w:val="center"/>
        <w:rPr>
          <w:rFonts w:ascii="Times New Roman" w:hAnsi="Times New Roman" w:cs="Times New Roman"/>
          <w:color w:val="000000"/>
          <w:sz w:val="24"/>
          <w:szCs w:val="24"/>
        </w:rPr>
      </w:pPr>
    </w:p>
    <w:p w14:paraId="24CC2D44" w14:textId="77777777" w:rsidR="00C14899" w:rsidRPr="00B22DB8" w:rsidRDefault="00C14899" w:rsidP="00C14899">
      <w:pPr>
        <w:jc w:val="center"/>
        <w:rPr>
          <w:rFonts w:ascii="Times New Roman" w:hAnsi="Times New Roman" w:cs="Times New Roman"/>
          <w:color w:val="000000"/>
          <w:sz w:val="24"/>
          <w:szCs w:val="24"/>
        </w:rPr>
      </w:pPr>
    </w:p>
    <w:p w14:paraId="24CC2D45" w14:textId="77777777" w:rsidR="00C14899" w:rsidRPr="00B22DB8" w:rsidRDefault="00C14899" w:rsidP="00C14899">
      <w:pPr>
        <w:jc w:val="center"/>
        <w:rPr>
          <w:rFonts w:ascii="Times New Roman" w:hAnsi="Times New Roman" w:cs="Times New Roman"/>
          <w:color w:val="000000"/>
          <w:sz w:val="24"/>
          <w:szCs w:val="24"/>
        </w:rPr>
      </w:pPr>
    </w:p>
    <w:p w14:paraId="24CC2D46" w14:textId="77777777" w:rsidR="00C14899" w:rsidRPr="00B22DB8" w:rsidRDefault="00C14899" w:rsidP="00C14899">
      <w:pPr>
        <w:jc w:val="center"/>
        <w:rPr>
          <w:rFonts w:ascii="Times New Roman" w:hAnsi="Times New Roman" w:cs="Times New Roman"/>
          <w:color w:val="000000"/>
          <w:sz w:val="24"/>
          <w:szCs w:val="24"/>
        </w:rPr>
      </w:pPr>
    </w:p>
    <w:p w14:paraId="24CC2D47" w14:textId="77777777" w:rsidR="00C14899" w:rsidRPr="00B22DB8" w:rsidRDefault="00C14899" w:rsidP="00C14899">
      <w:pPr>
        <w:jc w:val="center"/>
        <w:rPr>
          <w:rFonts w:ascii="Times New Roman" w:hAnsi="Times New Roman" w:cs="Times New Roman"/>
          <w:color w:val="000000"/>
          <w:sz w:val="24"/>
          <w:szCs w:val="24"/>
        </w:rPr>
      </w:pPr>
    </w:p>
    <w:p w14:paraId="24CC2D48" w14:textId="77777777" w:rsidR="00C14899" w:rsidRPr="00B22DB8" w:rsidRDefault="00C14899" w:rsidP="00C14899">
      <w:pPr>
        <w:jc w:val="center"/>
        <w:rPr>
          <w:rFonts w:ascii="Times New Roman" w:hAnsi="Times New Roman" w:cs="Times New Roman"/>
          <w:color w:val="000000"/>
          <w:sz w:val="24"/>
          <w:szCs w:val="24"/>
        </w:rPr>
      </w:pPr>
    </w:p>
    <w:p w14:paraId="24CC2D49" w14:textId="77777777" w:rsidR="00C14899" w:rsidRPr="00B22DB8" w:rsidRDefault="00C14899" w:rsidP="00C14899">
      <w:pPr>
        <w:jc w:val="center"/>
        <w:rPr>
          <w:rFonts w:ascii="Times New Roman" w:hAnsi="Times New Roman" w:cs="Times New Roman"/>
          <w:color w:val="000000"/>
          <w:sz w:val="24"/>
          <w:szCs w:val="24"/>
        </w:rPr>
      </w:pPr>
    </w:p>
    <w:p w14:paraId="24CC2D4A" w14:textId="77777777" w:rsidR="00C14899" w:rsidRPr="00B22DB8" w:rsidRDefault="00C14899" w:rsidP="00C14899">
      <w:pPr>
        <w:jc w:val="center"/>
        <w:rPr>
          <w:rFonts w:ascii="Times New Roman" w:hAnsi="Times New Roman" w:cs="Times New Roman"/>
          <w:color w:val="000000"/>
          <w:sz w:val="24"/>
          <w:szCs w:val="24"/>
        </w:rPr>
      </w:pPr>
    </w:p>
    <w:p w14:paraId="24CC2D4B" w14:textId="77777777" w:rsidR="00C14899" w:rsidRPr="00B22DB8" w:rsidRDefault="00C14899" w:rsidP="00C14899">
      <w:pPr>
        <w:jc w:val="center"/>
        <w:rPr>
          <w:rFonts w:ascii="Times New Roman" w:hAnsi="Times New Roman" w:cs="Times New Roman"/>
          <w:color w:val="000000"/>
          <w:sz w:val="24"/>
          <w:szCs w:val="24"/>
        </w:rPr>
      </w:pPr>
    </w:p>
    <w:p w14:paraId="24CC2D4C" w14:textId="77777777" w:rsidR="00C14899" w:rsidRPr="00B22DB8" w:rsidRDefault="00C14899" w:rsidP="00C14899">
      <w:pPr>
        <w:jc w:val="center"/>
        <w:rPr>
          <w:rFonts w:ascii="Times New Roman" w:hAnsi="Times New Roman" w:cs="Times New Roman"/>
          <w:color w:val="000000"/>
          <w:sz w:val="24"/>
          <w:szCs w:val="24"/>
        </w:rPr>
      </w:pPr>
    </w:p>
    <w:p w14:paraId="24CC2D4D" w14:textId="77777777" w:rsidR="00C14899" w:rsidRPr="00B22DB8" w:rsidRDefault="00C14899" w:rsidP="00C14899">
      <w:pPr>
        <w:jc w:val="center"/>
        <w:rPr>
          <w:rFonts w:ascii="Times New Roman" w:hAnsi="Times New Roman" w:cs="Times New Roman"/>
          <w:color w:val="000000"/>
          <w:sz w:val="24"/>
          <w:szCs w:val="24"/>
        </w:rPr>
      </w:pPr>
    </w:p>
    <w:p w14:paraId="24CC2D4E" w14:textId="77777777" w:rsidR="00C14899" w:rsidRPr="00B22DB8" w:rsidRDefault="00C14899" w:rsidP="00C14899">
      <w:pPr>
        <w:jc w:val="center"/>
        <w:rPr>
          <w:rFonts w:ascii="Times New Roman" w:hAnsi="Times New Roman" w:cs="Times New Roman"/>
          <w:color w:val="000000"/>
          <w:sz w:val="24"/>
          <w:szCs w:val="24"/>
        </w:rPr>
      </w:pPr>
    </w:p>
    <w:p w14:paraId="24CC2D4F" w14:textId="77777777" w:rsidR="00C14899" w:rsidRPr="00B22DB8" w:rsidRDefault="00C14899" w:rsidP="00C14899">
      <w:pPr>
        <w:jc w:val="center"/>
        <w:rPr>
          <w:rFonts w:ascii="Times New Roman" w:hAnsi="Times New Roman" w:cs="Times New Roman"/>
          <w:color w:val="000000"/>
          <w:sz w:val="24"/>
          <w:szCs w:val="24"/>
        </w:rPr>
      </w:pPr>
    </w:p>
    <w:p w14:paraId="24CC2D50" w14:textId="77777777" w:rsidR="00C14899" w:rsidRPr="00B22DB8" w:rsidRDefault="00C14899" w:rsidP="00C14899">
      <w:pPr>
        <w:jc w:val="center"/>
        <w:rPr>
          <w:rFonts w:ascii="Times New Roman" w:hAnsi="Times New Roman" w:cs="Times New Roman"/>
          <w:color w:val="000000"/>
          <w:sz w:val="24"/>
          <w:szCs w:val="24"/>
        </w:rPr>
      </w:pPr>
    </w:p>
    <w:p w14:paraId="24CC2D51" w14:textId="77777777" w:rsidR="00C14899" w:rsidRPr="00B22DB8" w:rsidRDefault="00C14899" w:rsidP="00C14899">
      <w:pPr>
        <w:jc w:val="center"/>
        <w:rPr>
          <w:rFonts w:ascii="Times New Roman" w:hAnsi="Times New Roman" w:cs="Times New Roman"/>
          <w:color w:val="000000"/>
          <w:sz w:val="24"/>
          <w:szCs w:val="24"/>
        </w:rPr>
      </w:pPr>
    </w:p>
    <w:p w14:paraId="24CC2D52" w14:textId="77777777" w:rsidR="00C14899" w:rsidRPr="00B22DB8" w:rsidRDefault="00C14899" w:rsidP="00C14899">
      <w:pPr>
        <w:jc w:val="center"/>
        <w:rPr>
          <w:rFonts w:ascii="Times New Roman" w:hAnsi="Times New Roman" w:cs="Times New Roman"/>
          <w:color w:val="000000"/>
          <w:sz w:val="24"/>
          <w:szCs w:val="24"/>
        </w:rPr>
      </w:pPr>
    </w:p>
    <w:p w14:paraId="24CC2D53" w14:textId="77777777" w:rsidR="00C14899" w:rsidRPr="00B22DB8" w:rsidRDefault="00C14899" w:rsidP="00C14899">
      <w:pPr>
        <w:jc w:val="center"/>
        <w:rPr>
          <w:rFonts w:ascii="Times New Roman" w:hAnsi="Times New Roman" w:cs="Times New Roman"/>
          <w:color w:val="000000"/>
          <w:sz w:val="24"/>
          <w:szCs w:val="24"/>
        </w:rPr>
      </w:pPr>
    </w:p>
    <w:p w14:paraId="24CC2D54" w14:textId="77777777" w:rsidR="00C14899" w:rsidRPr="00B22DB8" w:rsidRDefault="00C14899" w:rsidP="00C14899">
      <w:pPr>
        <w:jc w:val="center"/>
        <w:rPr>
          <w:rFonts w:ascii="Times New Roman" w:hAnsi="Times New Roman" w:cs="Times New Roman"/>
          <w:color w:val="000000"/>
          <w:sz w:val="24"/>
          <w:szCs w:val="24"/>
        </w:rPr>
      </w:pPr>
    </w:p>
    <w:p w14:paraId="24CC2D55" w14:textId="77777777" w:rsidR="00C14899" w:rsidRPr="00B22DB8" w:rsidRDefault="00C14899" w:rsidP="00C14899">
      <w:pPr>
        <w:rPr>
          <w:rFonts w:ascii="Times New Roman" w:hAnsi="Times New Roman" w:cs="Times New Roman"/>
          <w:color w:val="000000"/>
          <w:sz w:val="24"/>
          <w:szCs w:val="24"/>
        </w:rPr>
      </w:pPr>
      <w:r w:rsidRPr="00B22DB8">
        <w:rPr>
          <w:rFonts w:ascii="Times New Roman" w:hAnsi="Times New Roman" w:cs="Times New Roman"/>
          <w:color w:val="000000"/>
          <w:sz w:val="24"/>
          <w:szCs w:val="24"/>
        </w:rPr>
        <w:br w:type="page"/>
      </w:r>
    </w:p>
    <w:p w14:paraId="24CC2D56" w14:textId="77777777" w:rsidR="00C14899" w:rsidRPr="00B22DB8" w:rsidRDefault="00C14899" w:rsidP="00C14899">
      <w:pPr>
        <w:jc w:val="center"/>
        <w:rPr>
          <w:rFonts w:ascii="Times New Roman" w:hAnsi="Times New Roman" w:cs="Times New Roman"/>
          <w:color w:val="000000"/>
          <w:sz w:val="24"/>
          <w:szCs w:val="24"/>
        </w:rPr>
      </w:pPr>
    </w:p>
    <w:p w14:paraId="24CC2D57" w14:textId="77777777" w:rsidR="00C14899" w:rsidRPr="00B22DB8" w:rsidRDefault="00C14899" w:rsidP="00C14899">
      <w:pPr>
        <w:jc w:val="center"/>
        <w:rPr>
          <w:rFonts w:ascii="Times New Roman" w:hAnsi="Times New Roman" w:cs="Times New Roman"/>
          <w:color w:val="000000"/>
          <w:sz w:val="24"/>
          <w:szCs w:val="24"/>
        </w:rPr>
      </w:pPr>
    </w:p>
    <w:p w14:paraId="24CC2D58" w14:textId="77777777" w:rsidR="00C14899" w:rsidRPr="00B22DB8" w:rsidRDefault="00C14899" w:rsidP="00C14899">
      <w:pPr>
        <w:jc w:val="center"/>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COGNIZIONI, VALORIZZAZIONE E BREVETTI </w:t>
      </w:r>
    </w:p>
    <w:p w14:paraId="24CC2D59"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Sezione "A" </w:t>
      </w:r>
    </w:p>
    <w:p w14:paraId="24CC2D5A"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u w:val="single"/>
        </w:rPr>
        <w:t xml:space="preserve">COGNIZIONI </w:t>
      </w:r>
    </w:p>
    <w:p w14:paraId="24CC2D5B" w14:textId="77777777" w:rsidR="00C14899" w:rsidRPr="00B22DB8" w:rsidRDefault="00C14899" w:rsidP="00C14899">
      <w:pPr>
        <w:jc w:val="both"/>
        <w:rPr>
          <w:rFonts w:ascii="Times New Roman" w:hAnsi="Times New Roman" w:cs="Times New Roman"/>
          <w:b/>
          <w:color w:val="000000"/>
          <w:sz w:val="24"/>
          <w:szCs w:val="24"/>
        </w:rPr>
      </w:pPr>
    </w:p>
    <w:p w14:paraId="24CC2D5C"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A.1</w:t>
      </w:r>
      <w:r w:rsidRPr="00B22DB8">
        <w:rPr>
          <w:rFonts w:ascii="Times New Roman" w:hAnsi="Times New Roman" w:cs="Times New Roman"/>
          <w:color w:val="000000"/>
          <w:sz w:val="24"/>
          <w:szCs w:val="24"/>
        </w:rPr>
        <w:t xml:space="preserve">) Fatte salve le disposizioni del paragrafo A.2 del presente allegato l'ASI ha il diritto esclusivo di utilizzare, per le proprie necessità e fini istituzionali, le cognizioni pregresse di cui all’Art. 30.3 del contratto come evidenziate nell’Allegato Tecnico Gestionale e, nella misura in cui siano state ottenute nel corso dell'esecuzione del programma definito nell'Allegato Tecnico Gestionale al contratto, le cognizioni: </w:t>
      </w:r>
    </w:p>
    <w:p w14:paraId="24CC2D5D" w14:textId="77777777" w:rsidR="00C14899" w:rsidRPr="00B22DB8" w:rsidRDefault="00C14899" w:rsidP="00C14899">
      <w:pPr>
        <w:ind w:left="426"/>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 acquisite dal personale ASI; </w:t>
      </w:r>
    </w:p>
    <w:p w14:paraId="24CC2D5E" w14:textId="77777777" w:rsidR="00C14899" w:rsidRPr="00B22DB8" w:rsidRDefault="00C14899" w:rsidP="00C14899">
      <w:pPr>
        <w:ind w:left="426"/>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b) contenute nei documenti necessari alla descrizione dello stato di avanzamento delle attività; </w:t>
      </w:r>
    </w:p>
    <w:p w14:paraId="24CC2D5F" w14:textId="77777777" w:rsidR="00C14899" w:rsidRPr="00B22DB8" w:rsidRDefault="00C14899" w:rsidP="00C14899">
      <w:pPr>
        <w:ind w:left="426"/>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c) acquisite in occasione del controllo delle attività di cui all’Appendice B. </w:t>
      </w:r>
    </w:p>
    <w:p w14:paraId="24CC2D60"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La facoltà di pubblicare è riconosciuta anche al Contraente previa autorizzazione da parte di ASI. </w:t>
      </w:r>
    </w:p>
    <w:p w14:paraId="24CC2D61" w14:textId="77777777" w:rsidR="00C14899" w:rsidRPr="00B22DB8" w:rsidRDefault="00C14899" w:rsidP="00C14899">
      <w:pPr>
        <w:jc w:val="both"/>
        <w:rPr>
          <w:rFonts w:ascii="Times New Roman" w:hAnsi="Times New Roman" w:cs="Times New Roman"/>
          <w:b/>
          <w:color w:val="000000"/>
          <w:sz w:val="24"/>
          <w:szCs w:val="24"/>
        </w:rPr>
      </w:pPr>
    </w:p>
    <w:p w14:paraId="24CC2D62"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A.2</w:t>
      </w:r>
      <w:r w:rsidRPr="00B22DB8">
        <w:rPr>
          <w:rFonts w:ascii="Times New Roman" w:hAnsi="Times New Roman" w:cs="Times New Roman"/>
          <w:color w:val="000000"/>
          <w:sz w:val="24"/>
          <w:szCs w:val="24"/>
        </w:rPr>
        <w:t xml:space="preserve">) Se il Contraente trasmette all'ASI una cognizione brevettabile, l'ASI ed il Contraente si astengono da qualsiasi atto che possa nuocere alla brevettabilità dell'invenzione sino al momento del deposito della prima domanda di brevetto. </w:t>
      </w:r>
    </w:p>
    <w:p w14:paraId="24CC2D63"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Sezione " B " </w:t>
      </w:r>
    </w:p>
    <w:p w14:paraId="24CC2D64" w14:textId="77777777" w:rsidR="00C14899" w:rsidRPr="00B22DB8" w:rsidRDefault="00C14899" w:rsidP="00C14899">
      <w:pPr>
        <w:jc w:val="both"/>
        <w:rPr>
          <w:rFonts w:ascii="Times New Roman" w:hAnsi="Times New Roman" w:cs="Times New Roman"/>
          <w:color w:val="000000"/>
          <w:sz w:val="24"/>
          <w:szCs w:val="24"/>
          <w:u w:val="single"/>
        </w:rPr>
      </w:pPr>
    </w:p>
    <w:p w14:paraId="24CC2D6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u w:val="single"/>
        </w:rPr>
        <w:t xml:space="preserve">BREVETTI </w:t>
      </w:r>
    </w:p>
    <w:p w14:paraId="24CC2D66" w14:textId="77777777" w:rsidR="00C14899" w:rsidRPr="00B22DB8" w:rsidRDefault="00C14899" w:rsidP="00C14899">
      <w:pPr>
        <w:jc w:val="both"/>
        <w:rPr>
          <w:rFonts w:ascii="Times New Roman" w:hAnsi="Times New Roman" w:cs="Times New Roman"/>
          <w:b/>
          <w:color w:val="000000"/>
          <w:sz w:val="24"/>
          <w:szCs w:val="24"/>
        </w:rPr>
      </w:pPr>
    </w:p>
    <w:p w14:paraId="24CC2D67"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B.1</w:t>
      </w:r>
      <w:r w:rsidRPr="00B22DB8">
        <w:rPr>
          <w:rFonts w:ascii="Times New Roman" w:hAnsi="Times New Roman" w:cs="Times New Roman"/>
          <w:color w:val="000000"/>
          <w:sz w:val="24"/>
          <w:szCs w:val="24"/>
        </w:rPr>
        <w:t xml:space="preserve">) Le invenzioni effettuate e concepite nel corso dell'esecuzione del programma definito nell'Allegato Tecnico Gestionale al contratto, appartengono al Contraente soltanto nel caso che il Contraente possa dimostrare di essere pervenuto alle suddette invenzioni sulla scorta di precedenti invenzioni il cui brevetto era già di sua esclusiva proprietà (ovvero per la quale sia stata dichiarata all’atto dell’offerta domanda o concessione di brevetto cui consegua un diritto tutelabile) oppure era </w:t>
      </w:r>
      <w:r w:rsidRPr="00B22DB8">
        <w:rPr>
          <w:rFonts w:ascii="Times New Roman" w:hAnsi="Times New Roman" w:cs="Times New Roman"/>
          <w:color w:val="000000"/>
          <w:sz w:val="24"/>
          <w:szCs w:val="24"/>
        </w:rPr>
        <w:lastRenderedPageBreak/>
        <w:t xml:space="preserve">stato ottenuto in licenza prima della stipulazione di questo contratto e che comunque siano state necessariamente ed indispensabilmente impiegate nello svolgimento di quella parte della ricerca, oggetto del contratto, che ha portato alla nuova invenzione. </w:t>
      </w:r>
    </w:p>
    <w:p w14:paraId="24CC2D68"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Ricorrendo tale ipotesi, il Contraente ha diritto di richiedere e di ottenere a suo nome i brevetti necessari a proteggere le nuove invenzioni dopo aver ricevuto dall'ASI il suo preventivo benestare per iscritto. Non vengono considerati a questo scopo i brevetti su apparecchiature commerciali eventualmente modificate in maniera irrilevante (Brevetto completivo). </w:t>
      </w:r>
    </w:p>
    <w:p w14:paraId="24CC2D69"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color w:val="000000"/>
          <w:sz w:val="24"/>
          <w:szCs w:val="24"/>
        </w:rPr>
        <w:t>Il Contraente, successivamente provvederà, a propria cura, nome e spese, a richiedere ed ottenere i brevetti in Italia ed eventualmente anche all'estero, entro il termine di priorità del brevetto, fermo restando il diritto degli inventori ad essere indicati quali autori dell'invenzione. In ogni caso dovrà</w:t>
      </w:r>
      <w:r w:rsidRPr="00B22DB8">
        <w:rPr>
          <w:rFonts w:ascii="Times New Roman" w:hAnsi="Times New Roman" w:cs="Times New Roman"/>
          <w:color w:val="FF0000"/>
          <w:sz w:val="24"/>
          <w:szCs w:val="24"/>
        </w:rPr>
        <w:t xml:space="preserve"> </w:t>
      </w:r>
      <w:r w:rsidRPr="00B22DB8">
        <w:rPr>
          <w:rFonts w:ascii="Times New Roman" w:hAnsi="Times New Roman" w:cs="Times New Roman"/>
          <w:sz w:val="24"/>
          <w:szCs w:val="24"/>
        </w:rPr>
        <w:t xml:space="preserve">sempre essere esplicitato che l’attività è stata effettuata con contratto dell'ASI. </w:t>
      </w:r>
    </w:p>
    <w:p w14:paraId="24CC2D6A" w14:textId="77777777" w:rsidR="00C14899" w:rsidRPr="00B22DB8" w:rsidRDefault="00C14899" w:rsidP="00C14899">
      <w:pPr>
        <w:jc w:val="both"/>
        <w:rPr>
          <w:rFonts w:ascii="Times New Roman" w:hAnsi="Times New Roman" w:cs="Times New Roman"/>
          <w:b/>
          <w:color w:val="000000"/>
          <w:sz w:val="24"/>
          <w:szCs w:val="24"/>
        </w:rPr>
      </w:pPr>
    </w:p>
    <w:p w14:paraId="24CC2D6B"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B.2</w:t>
      </w:r>
      <w:r w:rsidRPr="00B22DB8">
        <w:rPr>
          <w:rFonts w:ascii="Times New Roman" w:hAnsi="Times New Roman" w:cs="Times New Roman"/>
          <w:color w:val="000000"/>
          <w:sz w:val="24"/>
          <w:szCs w:val="24"/>
        </w:rPr>
        <w:t>) Se in uno o più Paesi il Contraente, a mezzo lettera raccomandata/PEC indirizzata all'ASI, ovvero tacitamente alle condizioni appresso contemplate sub a) e b) rinunzia a chiedere i brevetti di cui al paragrafo B.1 l'ASI può fare domanda di brevetto a condizione di informarne il Contraente.</w:t>
      </w:r>
    </w:p>
    <w:p w14:paraId="24CC2D6C"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a) Si presume che il Contraente abbia rinunciato a prendere un qualsiasi brevetto: </w:t>
      </w:r>
    </w:p>
    <w:p w14:paraId="24CC2D6D" w14:textId="77777777" w:rsidR="00C14899" w:rsidRPr="00B22DB8" w:rsidRDefault="00C14899" w:rsidP="00C14899">
      <w:pPr>
        <w:ind w:left="851"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quando allo spirare del termine di un anno dalla data di inoltro all'ASI della prima relazione sull'invenzione brevettabile non abbia depositato una prima domanda di brevetto o notificato all'ASI la sua intenzione di depositarla; </w:t>
      </w:r>
    </w:p>
    <w:p w14:paraId="24CC2D6E" w14:textId="77777777" w:rsidR="00C14899" w:rsidRPr="00B22DB8" w:rsidRDefault="00C14899" w:rsidP="00C14899">
      <w:pPr>
        <w:ind w:left="851"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ovvero quando non abbia proceduto all'effettivo deposito di una prima domanda di brevetto entro il termine di sei mesi dalla data della notifica di cui al comma precedente. </w:t>
      </w:r>
    </w:p>
    <w:p w14:paraId="24CC2D6F" w14:textId="77777777" w:rsidR="00C14899" w:rsidRPr="00B22DB8" w:rsidRDefault="00C14899" w:rsidP="00C14899">
      <w:pPr>
        <w:ind w:left="567"/>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b) Si presume che il Contraente abbia rinunciato a depositare domande analoghe di brevetto o estensioni di brevetti in tutti i Paesi del mondo eccettuato il paese di primo deposito: </w:t>
      </w:r>
    </w:p>
    <w:p w14:paraId="24CC2D70" w14:textId="77777777" w:rsidR="00C14899" w:rsidRPr="00B22DB8" w:rsidRDefault="00C14899" w:rsidP="00C14899">
      <w:pPr>
        <w:ind w:left="709"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quando, allo spirare del termine di un anno dalla data di deposito da lui effettuato dalla prima domanda di brevetto, non abbia depositato domande del genere o notificato all'ASI la sua intenzione di depositarle; </w:t>
      </w:r>
    </w:p>
    <w:p w14:paraId="24CC2D71" w14:textId="77777777" w:rsidR="00C14899" w:rsidRPr="00B22DB8" w:rsidRDefault="00C14899" w:rsidP="00C14899">
      <w:pPr>
        <w:ind w:left="709" w:hanging="142"/>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 xml:space="preserve">- ovvero quando non abbia proceduto all'effettivo deposito di dette domande entro il termine di sei mesi dalla data della notifica di cui al comma precedente. </w:t>
      </w:r>
    </w:p>
    <w:p w14:paraId="24CC2D72" w14:textId="77777777" w:rsidR="00C14899" w:rsidRPr="00B22DB8" w:rsidRDefault="00C14899" w:rsidP="00C14899">
      <w:pPr>
        <w:ind w:left="709"/>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In tali casi con apposito Atto si regolarizzerà la diversa attribuzione della proprietà intellettuale.</w:t>
      </w:r>
    </w:p>
    <w:p w14:paraId="24CC2D73" w14:textId="77777777" w:rsidR="00C14899" w:rsidRPr="00B22DB8" w:rsidRDefault="00C14899" w:rsidP="00C14899">
      <w:pPr>
        <w:jc w:val="both"/>
        <w:rPr>
          <w:rFonts w:ascii="Times New Roman" w:hAnsi="Times New Roman" w:cs="Times New Roman"/>
          <w:b/>
          <w:color w:val="000000"/>
          <w:sz w:val="24"/>
          <w:szCs w:val="24"/>
        </w:rPr>
      </w:pPr>
    </w:p>
    <w:p w14:paraId="24CC2D74"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B.3</w:t>
      </w:r>
      <w:r w:rsidRPr="00B22DB8">
        <w:rPr>
          <w:rFonts w:ascii="Times New Roman" w:hAnsi="Times New Roman" w:cs="Times New Roman"/>
          <w:color w:val="000000"/>
          <w:sz w:val="24"/>
          <w:szCs w:val="24"/>
        </w:rPr>
        <w:t xml:space="preserve">) Il Contraente ha il diritto di cedere, in uno o più Paesi, la domanda di brevetto o i brevetti di cui al paragrafo B.1 a condizione di informarne preventivamente l'ASI e sempre che il cessionario sia disposto ad assumere nei confronti dell'ASI gli obblighi che incombono al Contraente in base al presente allegato. </w:t>
      </w:r>
    </w:p>
    <w:p w14:paraId="24CC2D75"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Se il Contraente decide di abbandonare, in uno o più Paesi, la domanda di brevetto o i brevetti di cui al paragrafo B.1, deve informarne preventivamente l'ASI la quale può disporre che tali domande di brevetto o brevetti vengano ceduti all'ASI. </w:t>
      </w:r>
    </w:p>
    <w:p w14:paraId="24CC2D76" w14:textId="77777777" w:rsidR="00C14899" w:rsidRPr="00B22DB8" w:rsidRDefault="00C14899" w:rsidP="00C14899">
      <w:pPr>
        <w:jc w:val="both"/>
        <w:rPr>
          <w:rFonts w:ascii="Times New Roman" w:hAnsi="Times New Roman" w:cs="Times New Roman"/>
          <w:b/>
          <w:sz w:val="24"/>
          <w:szCs w:val="24"/>
        </w:rPr>
      </w:pPr>
    </w:p>
    <w:p w14:paraId="24CC2D77"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b/>
          <w:sz w:val="24"/>
          <w:szCs w:val="24"/>
        </w:rPr>
        <w:t>B.4</w:t>
      </w:r>
      <w:r w:rsidRPr="00B22DB8">
        <w:rPr>
          <w:rFonts w:ascii="Times New Roman" w:hAnsi="Times New Roman" w:cs="Times New Roman"/>
          <w:sz w:val="24"/>
          <w:szCs w:val="24"/>
        </w:rPr>
        <w:t xml:space="preserve">) Sulla domanda di brevetto e sui brevetti del Contraente di cui al paragrafo B.1 effettuati e concepiti nel corso dell’esecuzione del presente contratto, l'ASI usufruisce di pieno diritto, per le necessità proprie, di una licenza di sfruttamento gratuita, non esclusiva ma irrevocabile. </w:t>
      </w:r>
    </w:p>
    <w:p w14:paraId="24CC2D78"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 xml:space="preserve">Allo scopo della tutela dei diritti dell'ASI, il Contraente dovrà fare nella domanda di brevetto esplicita menzione di riconoscimento del diritto di cui sopra, nonché del diritto dell'ASI per la sublicenza di cui al successivo punto B.5. </w:t>
      </w:r>
    </w:p>
    <w:p w14:paraId="24CC2D79" w14:textId="77777777" w:rsidR="00C14899" w:rsidRPr="00B22DB8" w:rsidRDefault="00C14899" w:rsidP="00C14899">
      <w:pPr>
        <w:jc w:val="both"/>
        <w:rPr>
          <w:rFonts w:ascii="Times New Roman" w:hAnsi="Times New Roman" w:cs="Times New Roman"/>
          <w:b/>
          <w:sz w:val="24"/>
          <w:szCs w:val="24"/>
        </w:rPr>
      </w:pPr>
    </w:p>
    <w:p w14:paraId="24CC2D7A"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b/>
          <w:sz w:val="24"/>
          <w:szCs w:val="24"/>
        </w:rPr>
        <w:t>B.5</w:t>
      </w:r>
      <w:r w:rsidRPr="00B22DB8">
        <w:rPr>
          <w:rFonts w:ascii="Times New Roman" w:hAnsi="Times New Roman" w:cs="Times New Roman"/>
          <w:sz w:val="24"/>
          <w:szCs w:val="24"/>
        </w:rPr>
        <w:t>) Sulla domanda di brevetto o sui brevetti del Contraente di cui al paragrafo B.1, l'ASI ha il diritto di concedere sublicenze non trasferibili, per consentire lo sfruttamento dei risultati di una ricerca condotta dall'ASI nel quadro di un programma dell'ASI nella misura in cui la sublicenza risulti necessaria per lo sfruttamento dei risultati di tale ricerca.</w:t>
      </w:r>
    </w:p>
    <w:p w14:paraId="24CC2D7B" w14:textId="77777777" w:rsidR="00C14899" w:rsidRPr="00B22DB8" w:rsidRDefault="00C14899" w:rsidP="00C14899">
      <w:pPr>
        <w:jc w:val="both"/>
        <w:rPr>
          <w:rFonts w:ascii="Times New Roman" w:hAnsi="Times New Roman" w:cs="Times New Roman"/>
          <w:sz w:val="24"/>
          <w:szCs w:val="24"/>
        </w:rPr>
      </w:pPr>
      <w:r w:rsidRPr="00B22DB8">
        <w:rPr>
          <w:rFonts w:ascii="Times New Roman" w:hAnsi="Times New Roman" w:cs="Times New Roman"/>
          <w:sz w:val="24"/>
          <w:szCs w:val="24"/>
        </w:rPr>
        <w:t xml:space="preserve">Se i risultati sono tutelati da brevetti, la concessione della sublicenza per lo sfruttamento dei risultati di una ricerca condotta dall'ASI è subordinata, qualora il Contraente lo richieda, alla condizione di ottenere una licenza o una sublicenza su tali brevetti. </w:t>
      </w:r>
    </w:p>
    <w:p w14:paraId="24CC2D7C" w14:textId="77777777" w:rsidR="00C14899" w:rsidRPr="00B22DB8" w:rsidRDefault="00C14899" w:rsidP="00C14899">
      <w:pPr>
        <w:jc w:val="both"/>
        <w:rPr>
          <w:rFonts w:ascii="Times New Roman" w:hAnsi="Times New Roman" w:cs="Times New Roman"/>
          <w:sz w:val="24"/>
          <w:szCs w:val="24"/>
        </w:rPr>
      </w:pPr>
    </w:p>
    <w:p w14:paraId="24CC2D7D"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B.6</w:t>
      </w:r>
      <w:r w:rsidRPr="00B22DB8">
        <w:rPr>
          <w:rFonts w:ascii="Times New Roman" w:hAnsi="Times New Roman" w:cs="Times New Roman"/>
          <w:color w:val="000000"/>
          <w:sz w:val="24"/>
          <w:szCs w:val="24"/>
        </w:rPr>
        <w:t xml:space="preserve">) In tutti gli altri casi, diversi da B.1, le eventuali invenzioni effettuate o concepite nel corso dell'esecuzione delle attività definite nell'Allegato Tecnico Gestionale al contratto, appartengono in proprietà all'ASI. </w:t>
      </w:r>
    </w:p>
    <w:p w14:paraId="24CC2D7E"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lastRenderedPageBreak/>
        <w:t>Se in uno o più Paesi l'ASI, a mezzo lettera PEC indirizzata alla controparte, rinuncia a chiedere i brevetti di cui al paragrafo B.8 il Contraente può chiedere ed ottenere i detti brevetti a propria cura, nome e spese.</w:t>
      </w:r>
    </w:p>
    <w:p w14:paraId="24CC2D7F" w14:textId="77777777" w:rsidR="00C14899" w:rsidRPr="00B22DB8" w:rsidRDefault="00C14899" w:rsidP="00C14899">
      <w:pPr>
        <w:jc w:val="both"/>
        <w:rPr>
          <w:rFonts w:ascii="Times New Roman" w:hAnsi="Times New Roman" w:cs="Times New Roman"/>
          <w:b/>
          <w:color w:val="000000"/>
          <w:sz w:val="24"/>
          <w:szCs w:val="24"/>
        </w:rPr>
      </w:pPr>
    </w:p>
    <w:p w14:paraId="24CC2D80"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B.7</w:t>
      </w:r>
      <w:r w:rsidRPr="00B22DB8">
        <w:rPr>
          <w:rFonts w:ascii="Times New Roman" w:hAnsi="Times New Roman" w:cs="Times New Roman"/>
          <w:color w:val="000000"/>
          <w:sz w:val="24"/>
          <w:szCs w:val="24"/>
        </w:rPr>
        <w:t xml:space="preserve">) Se una delle parti rinuncia a mantenere in vigore un brevetto in uno o più Paesi, deve informarne preventivamente per iscritto la controparte, la quale potrà subentrare all'altra assumendo di conseguenza ogni diritto sul brevetto. </w:t>
      </w:r>
    </w:p>
    <w:p w14:paraId="24CC2D81" w14:textId="77777777" w:rsidR="00C14899" w:rsidRPr="00B22DB8" w:rsidRDefault="00C14899" w:rsidP="00C14899">
      <w:pPr>
        <w:jc w:val="both"/>
        <w:rPr>
          <w:rFonts w:ascii="Times New Roman" w:hAnsi="Times New Roman" w:cs="Times New Roman"/>
          <w:b/>
          <w:color w:val="000000"/>
          <w:sz w:val="24"/>
          <w:szCs w:val="24"/>
        </w:rPr>
      </w:pPr>
    </w:p>
    <w:p w14:paraId="24CC2D82"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B.8</w:t>
      </w:r>
      <w:r w:rsidRPr="00B22DB8">
        <w:rPr>
          <w:rFonts w:ascii="Times New Roman" w:hAnsi="Times New Roman" w:cs="Times New Roman"/>
          <w:color w:val="000000"/>
          <w:sz w:val="24"/>
          <w:szCs w:val="24"/>
        </w:rPr>
        <w:t xml:space="preserve">) Il Contraente trasmette immediatamente all'ASI una relazione sulle caratteristiche delle invenzioni di cui al paragrafo B.1 e B.6 non appena dette invenzioni sono state messe a punto. </w:t>
      </w:r>
    </w:p>
    <w:p w14:paraId="24CC2D83" w14:textId="77777777" w:rsidR="00C14899" w:rsidRPr="00B22DB8" w:rsidRDefault="00C14899" w:rsidP="00C14899">
      <w:pPr>
        <w:jc w:val="both"/>
        <w:rPr>
          <w:rFonts w:ascii="Times New Roman" w:hAnsi="Times New Roman" w:cs="Times New Roman"/>
          <w:b/>
          <w:color w:val="000000"/>
          <w:sz w:val="24"/>
          <w:szCs w:val="24"/>
        </w:rPr>
      </w:pPr>
    </w:p>
    <w:p w14:paraId="24CC2D84"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B.9</w:t>
      </w:r>
      <w:r w:rsidRPr="00B22DB8">
        <w:rPr>
          <w:rFonts w:ascii="Times New Roman" w:hAnsi="Times New Roman" w:cs="Times New Roman"/>
          <w:color w:val="000000"/>
          <w:sz w:val="24"/>
          <w:szCs w:val="24"/>
        </w:rPr>
        <w:t>) Le descrizioni e i disegni riguardanti l'invenzione da allegare alla domanda di brevetto sono stabiliti di comune accordo tra l'ASI ed il Contraente; i nomi degli inventori debbono essere citati nella domanda di brevetto. In ogni caso dovrà sempre essere esplicitato che l’attività è stata effettuata con contratto dell'ASI.</w:t>
      </w:r>
    </w:p>
    <w:p w14:paraId="24CC2D85" w14:textId="77777777" w:rsidR="00C14899" w:rsidRPr="00B22DB8" w:rsidRDefault="00C14899" w:rsidP="00C14899">
      <w:pPr>
        <w:jc w:val="both"/>
        <w:rPr>
          <w:rFonts w:ascii="Times New Roman" w:hAnsi="Times New Roman" w:cs="Times New Roman"/>
          <w:b/>
          <w:color w:val="000000"/>
          <w:sz w:val="24"/>
          <w:szCs w:val="24"/>
        </w:rPr>
      </w:pPr>
    </w:p>
    <w:p w14:paraId="24CC2D86"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B.10</w:t>
      </w:r>
      <w:r w:rsidRPr="00B22DB8">
        <w:rPr>
          <w:rFonts w:ascii="Times New Roman" w:hAnsi="Times New Roman" w:cs="Times New Roman"/>
          <w:color w:val="000000"/>
          <w:sz w:val="24"/>
          <w:szCs w:val="24"/>
        </w:rPr>
        <w:t>) Sulle domande di brevetto e sui brevetti depositati da ASI o ceduti ad essa, la controparte può richiedere una licenza di sfruttamento a condizioni favorevoli, non esclusiva. Qualora l’ASI non accolga tale richiesta entro 90 giorni la richiesta si intende rigettata.</w:t>
      </w:r>
    </w:p>
    <w:p w14:paraId="24CC2D87" w14:textId="77777777" w:rsidR="00C14899" w:rsidRPr="00B22DB8" w:rsidRDefault="00C14899" w:rsidP="00C14899">
      <w:pPr>
        <w:jc w:val="both"/>
        <w:rPr>
          <w:rFonts w:ascii="Times New Roman" w:hAnsi="Times New Roman" w:cs="Times New Roman"/>
          <w:b/>
          <w:color w:val="000000"/>
          <w:sz w:val="24"/>
          <w:szCs w:val="24"/>
        </w:rPr>
      </w:pPr>
    </w:p>
    <w:p w14:paraId="24CC2D88"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B.11</w:t>
      </w:r>
      <w:r w:rsidRPr="00B22DB8">
        <w:rPr>
          <w:rFonts w:ascii="Times New Roman" w:hAnsi="Times New Roman" w:cs="Times New Roman"/>
          <w:color w:val="000000"/>
          <w:sz w:val="24"/>
          <w:szCs w:val="24"/>
        </w:rPr>
        <w:t xml:space="preserve">) Le spese per il deposito, la concessione, il mantenimento in vigore e la tutela dei brevetti sono a carico del Contraente se presi in applicazione del paragrafo B.1, mentre sono a carico dell'ASI se presi in applicazione del paragrafo B.6. </w:t>
      </w:r>
    </w:p>
    <w:p w14:paraId="24CC2D89"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Tuttavia, se una delle parti ha esercitato a nome proprio i diritti ad essa conferiti dai paragrafi B.2, B.3 e B.7 dovrà: </w:t>
      </w:r>
    </w:p>
    <w:p w14:paraId="24CC2D8A"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sostenere le spese per il deposito, la concessione, il mantenimento in vigore e la tutela dei brevetti, dovute successivamente al trasferimento del loro diritto di depositare domande di brevetto o dei loro diritti sulle domande di brevetto o sul brevetto; </w:t>
      </w:r>
    </w:p>
    <w:p w14:paraId="24CC2D8B"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rimborsare all’ASI le spese sostenute per il deposito e per la concessione dei brevetti ceduti. </w:t>
      </w:r>
    </w:p>
    <w:p w14:paraId="24CC2D8C" w14:textId="77777777" w:rsidR="00C14899" w:rsidRPr="00B22DB8" w:rsidRDefault="00C14899" w:rsidP="00C14899">
      <w:pPr>
        <w:jc w:val="both"/>
        <w:rPr>
          <w:rFonts w:ascii="Times New Roman" w:hAnsi="Times New Roman" w:cs="Times New Roman"/>
          <w:b/>
          <w:color w:val="000000"/>
          <w:sz w:val="24"/>
          <w:szCs w:val="24"/>
        </w:rPr>
      </w:pPr>
    </w:p>
    <w:p w14:paraId="24CC2D8D"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lastRenderedPageBreak/>
        <w:t>B.12</w:t>
      </w:r>
      <w:r w:rsidRPr="00B22DB8">
        <w:rPr>
          <w:rFonts w:ascii="Times New Roman" w:hAnsi="Times New Roman" w:cs="Times New Roman"/>
          <w:color w:val="000000"/>
          <w:sz w:val="24"/>
          <w:szCs w:val="24"/>
        </w:rPr>
        <w:t xml:space="preserve">) I canoni di licenza o di sublicenze sulle domande di brevetto o sui brevetti di cui alla presente sezione appartengono all'ASI o al Contraente a seconda della proprietà dei brevetti. </w:t>
      </w:r>
    </w:p>
    <w:p w14:paraId="24CC2D8E" w14:textId="77777777" w:rsidR="00C14899" w:rsidRPr="00B22DB8" w:rsidRDefault="00C14899" w:rsidP="00C14899">
      <w:pPr>
        <w:jc w:val="both"/>
        <w:rPr>
          <w:rFonts w:ascii="Times New Roman" w:hAnsi="Times New Roman" w:cs="Times New Roman"/>
          <w:b/>
          <w:color w:val="000000"/>
          <w:sz w:val="24"/>
          <w:szCs w:val="24"/>
        </w:rPr>
      </w:pPr>
    </w:p>
    <w:p w14:paraId="24CC2D8F"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B.13</w:t>
      </w:r>
      <w:r w:rsidRPr="00B22DB8">
        <w:rPr>
          <w:rFonts w:ascii="Times New Roman" w:hAnsi="Times New Roman" w:cs="Times New Roman"/>
          <w:color w:val="000000"/>
          <w:sz w:val="24"/>
          <w:szCs w:val="24"/>
        </w:rPr>
        <w:t xml:space="preserve">) Per tutta la durata del presente contratto, l'ASI ed il Contraente si informano reciprocamente per iscritto sull'ambito della materia oggetto delle attività definite nell'Allegato Tecnico Gestionale al presente contratto: </w:t>
      </w:r>
    </w:p>
    <w:p w14:paraId="24CC2D90"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di qualsiasi deposito, da essi effettuato, di brevetti diversi da quelli contemplati nella presente sezione; </w:t>
      </w:r>
    </w:p>
    <w:p w14:paraId="24CC2D91"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di qualsiasi licenza o sublicenza concessa da una delle parti; </w:t>
      </w:r>
    </w:p>
    <w:p w14:paraId="24CC2D92"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di qualsiasi brevetto appartenente ad un terzo, sul quale ottenessero una licenza o una sublicenza; </w:t>
      </w:r>
    </w:p>
    <w:p w14:paraId="24CC2D93"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 dell'esistenza di qualsiasi brevetto appartenente ad un terzo di cui venissero a conoscenza qualora tali brevetti possano ostacolare lo sfruttamento delle cognizioni contemplate nella sezione "A" o dei brevetti contemplati nella presente sezione. </w:t>
      </w:r>
    </w:p>
    <w:p w14:paraId="24CC2D94" w14:textId="77777777" w:rsidR="00C14899" w:rsidRPr="00B22DB8" w:rsidRDefault="00C14899" w:rsidP="00C14899">
      <w:pPr>
        <w:jc w:val="both"/>
        <w:rPr>
          <w:rFonts w:ascii="Times New Roman" w:hAnsi="Times New Roman" w:cs="Times New Roman"/>
          <w:b/>
          <w:color w:val="000000"/>
          <w:sz w:val="24"/>
          <w:szCs w:val="24"/>
        </w:rPr>
      </w:pPr>
    </w:p>
    <w:p w14:paraId="24CC2D95"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b/>
          <w:color w:val="000000"/>
          <w:sz w:val="24"/>
          <w:szCs w:val="24"/>
        </w:rPr>
        <w:t>B.14</w:t>
      </w:r>
      <w:r w:rsidRPr="00B22DB8">
        <w:rPr>
          <w:rFonts w:ascii="Times New Roman" w:hAnsi="Times New Roman" w:cs="Times New Roman"/>
          <w:color w:val="000000"/>
          <w:sz w:val="24"/>
          <w:szCs w:val="24"/>
        </w:rPr>
        <w:t>) [</w:t>
      </w:r>
      <w:r w:rsidRPr="00B22DB8">
        <w:rPr>
          <w:rFonts w:ascii="Times New Roman" w:hAnsi="Times New Roman" w:cs="Times New Roman"/>
          <w:b/>
          <w:color w:val="000000"/>
          <w:sz w:val="24"/>
          <w:szCs w:val="24"/>
          <w:highlight w:val="lightGray"/>
        </w:rPr>
        <w:t>In caso di cofinanziamento</w:t>
      </w:r>
      <w:r w:rsidRPr="00B22DB8">
        <w:rPr>
          <w:rFonts w:ascii="Times New Roman" w:hAnsi="Times New Roman" w:cs="Times New Roman"/>
          <w:color w:val="000000"/>
          <w:sz w:val="24"/>
          <w:szCs w:val="24"/>
        </w:rPr>
        <w:t xml:space="preserve">] </w:t>
      </w:r>
      <w:r w:rsidRPr="00B22DB8">
        <w:rPr>
          <w:rFonts w:ascii="Times New Roman" w:hAnsi="Times New Roman" w:cs="Times New Roman"/>
          <w:i/>
          <w:color w:val="000000"/>
          <w:sz w:val="24"/>
          <w:szCs w:val="24"/>
        </w:rPr>
        <w:t>Qualora nel corso delle attività definite nell'Allegato Tecnico Gestionale al contratto si generino risultati di proprietà intellettuale, in conformità all’Art. 30.2 nonché in accordo con quanto previsto dall’art. 31 del contratto, il Contraente informerà l’ASI, entro 10 giorni dalla conclusione delle attività, se intende o meno proteggere tali risultati.</w:t>
      </w:r>
    </w:p>
    <w:p w14:paraId="24CC2D96"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i/>
          <w:color w:val="000000"/>
          <w:sz w:val="24"/>
          <w:szCs w:val="24"/>
        </w:rPr>
        <w:t xml:space="preserve">Le Parti valuteranno, entro un termine di 90 giorni dalla predetta comunicazione, l’opportunità di procedere al deposito di una domanda di brevetto congiunta, in coerenza con le rispettive quote, rinviando la definizione degli aspetti di dettaglio e della modalità di gestione del brevetto ad un apposito accordo scritto. </w:t>
      </w:r>
    </w:p>
    <w:p w14:paraId="24CC2D97"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i/>
          <w:color w:val="000000"/>
          <w:sz w:val="24"/>
          <w:szCs w:val="24"/>
        </w:rPr>
        <w:t xml:space="preserve">Tutte le spese relative alla protezione della proprietà intellettuale condivisa, nonché al deposito, prosecuzione, estensione e mantenimento in vita dei brevetti nel caso di risultati suscettibili di brevettazione, saranno suddivise tra le Parti in proporzione alle rispettive quote di titolarità. </w:t>
      </w:r>
    </w:p>
    <w:p w14:paraId="24CC2D98"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i/>
          <w:color w:val="000000"/>
          <w:sz w:val="24"/>
          <w:szCs w:val="24"/>
        </w:rPr>
        <w:t>Nel caso in cui una Parte non abbia interesse alla protezione o rinunci alla sua quota di titolarità, l’altra Parte potrà subentrare nella piena ed esclusiva titolarità della proprietà intellettuale o del brevetto, a proprio nome e spese, senza nulla dovere alla Parte rinunciataria, previo apposito atto scritto.</w:t>
      </w:r>
    </w:p>
    <w:p w14:paraId="24CC2D99"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i/>
          <w:color w:val="000000"/>
          <w:sz w:val="24"/>
          <w:szCs w:val="24"/>
        </w:rPr>
        <w:t xml:space="preserve">Nel caso in cui il Contraente intenda trasferire la propria quota di titolarità della Proprietà Intellettuale Condivisa, dovrà darne comunicazione per iscritto ad ASI </w:t>
      </w:r>
      <w:r w:rsidRPr="00B22DB8">
        <w:rPr>
          <w:rFonts w:ascii="Times New Roman" w:hAnsi="Times New Roman" w:cs="Times New Roman"/>
          <w:i/>
          <w:color w:val="000000"/>
          <w:sz w:val="24"/>
          <w:szCs w:val="24"/>
        </w:rPr>
        <w:lastRenderedPageBreak/>
        <w:t xml:space="preserve">che godrà di un diritto di prelazione all’acquisto, da esercitarsi in forma scritta a mezzo PEC entro 60 (sessanta) giorni dalla data di ricezione della comunicazione. In ogni caso il trasferimento a Terzi della quota di titolarità del Contraente </w:t>
      </w:r>
      <w:proofErr w:type="gramStart"/>
      <w:r w:rsidRPr="00B22DB8">
        <w:rPr>
          <w:rFonts w:ascii="Times New Roman" w:hAnsi="Times New Roman" w:cs="Times New Roman"/>
          <w:i/>
          <w:color w:val="000000"/>
          <w:sz w:val="24"/>
          <w:szCs w:val="24"/>
        </w:rPr>
        <w:t>dovrà essere autorizzata</w:t>
      </w:r>
      <w:proofErr w:type="gramEnd"/>
      <w:r w:rsidRPr="00B22DB8">
        <w:rPr>
          <w:rFonts w:ascii="Times New Roman" w:hAnsi="Times New Roman" w:cs="Times New Roman"/>
          <w:i/>
          <w:color w:val="000000"/>
          <w:sz w:val="24"/>
          <w:szCs w:val="24"/>
        </w:rPr>
        <w:t xml:space="preserve"> da ASI.</w:t>
      </w:r>
    </w:p>
    <w:p w14:paraId="24CC2D9A" w14:textId="77777777" w:rsidR="00C14899" w:rsidRPr="00B22DB8" w:rsidRDefault="00C14899" w:rsidP="00C14899">
      <w:pPr>
        <w:jc w:val="both"/>
        <w:rPr>
          <w:rFonts w:ascii="Times New Roman" w:hAnsi="Times New Roman" w:cs="Times New Roman"/>
          <w:i/>
          <w:color w:val="000000"/>
          <w:sz w:val="24"/>
          <w:szCs w:val="24"/>
        </w:rPr>
      </w:pPr>
      <w:r w:rsidRPr="00B22DB8">
        <w:rPr>
          <w:rFonts w:ascii="Times New Roman" w:hAnsi="Times New Roman" w:cs="Times New Roman"/>
          <w:i/>
          <w:color w:val="000000"/>
          <w:sz w:val="24"/>
          <w:szCs w:val="24"/>
        </w:rPr>
        <w:t xml:space="preserve">Ciascuna Parte ha diritto di usare la Proprietà Intellettuale Condivisa per i propri scopi e di concedere unilateralmente a </w:t>
      </w:r>
      <w:proofErr w:type="gramStart"/>
      <w:r w:rsidRPr="00B22DB8">
        <w:rPr>
          <w:rFonts w:ascii="Times New Roman" w:hAnsi="Times New Roman" w:cs="Times New Roman"/>
          <w:i/>
          <w:color w:val="000000"/>
          <w:sz w:val="24"/>
          <w:szCs w:val="24"/>
        </w:rPr>
        <w:t>terzi licenze</w:t>
      </w:r>
      <w:proofErr w:type="gramEnd"/>
      <w:r w:rsidRPr="00B22DB8">
        <w:rPr>
          <w:rFonts w:ascii="Times New Roman" w:hAnsi="Times New Roman" w:cs="Times New Roman"/>
          <w:i/>
          <w:color w:val="000000"/>
          <w:sz w:val="24"/>
          <w:szCs w:val="24"/>
        </w:rPr>
        <w:t xml:space="preserve"> d’uso non esclusive sentito il parere, obbligatorio e vincolante, dell’altra Parte. </w:t>
      </w:r>
    </w:p>
    <w:p w14:paraId="24CC2D9B" w14:textId="77777777" w:rsidR="00C14899" w:rsidRPr="00B22DB8" w:rsidRDefault="00C14899" w:rsidP="00C14899">
      <w:pPr>
        <w:jc w:val="both"/>
        <w:rPr>
          <w:rFonts w:ascii="Times New Roman" w:hAnsi="Times New Roman" w:cs="Times New Roman"/>
          <w:b/>
          <w:bCs/>
          <w:i/>
          <w:color w:val="000000"/>
          <w:sz w:val="24"/>
          <w:szCs w:val="24"/>
        </w:rPr>
      </w:pPr>
      <w:r w:rsidRPr="00B22DB8">
        <w:rPr>
          <w:rFonts w:ascii="Times New Roman" w:hAnsi="Times New Roman" w:cs="Times New Roman"/>
          <w:i/>
          <w:color w:val="000000"/>
          <w:sz w:val="24"/>
          <w:szCs w:val="24"/>
        </w:rPr>
        <w:t>In ogni caso ASI potrà limitare e/o impedire l’utilizzo della quota da parte del Contraente ove tale utilizzo sia motivatamente valutato da ASI in contrasto con - o tale da porre in pericolo- la sicurezza nazionale</w:t>
      </w:r>
      <w:r w:rsidRPr="00B22DB8">
        <w:rPr>
          <w:rFonts w:ascii="Times New Roman" w:hAnsi="Times New Roman" w:cs="Times New Roman"/>
          <w:b/>
          <w:i/>
          <w:color w:val="000000"/>
          <w:sz w:val="24"/>
          <w:szCs w:val="24"/>
          <w:u w:val="single"/>
        </w:rPr>
        <w:t xml:space="preserve"> </w:t>
      </w:r>
      <w:r w:rsidRPr="00B22DB8">
        <w:rPr>
          <w:rFonts w:ascii="Times New Roman" w:hAnsi="Times New Roman" w:cs="Times New Roman"/>
          <w:i/>
          <w:color w:val="000000"/>
          <w:sz w:val="24"/>
          <w:szCs w:val="24"/>
        </w:rPr>
        <w:t>e/o la protezione di interessi nazionali e/o internazionali, o aspetti di rilevanza strategica per l’ASI.</w:t>
      </w:r>
    </w:p>
    <w:p w14:paraId="24CC2D9C"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Sezione " C " </w:t>
      </w:r>
    </w:p>
    <w:p w14:paraId="24CC2D9D" w14:textId="77777777" w:rsidR="00C14899" w:rsidRPr="00B22DB8" w:rsidRDefault="00C14899" w:rsidP="00C14899">
      <w:pPr>
        <w:jc w:val="both"/>
        <w:rPr>
          <w:rFonts w:ascii="Times New Roman" w:hAnsi="Times New Roman" w:cs="Times New Roman"/>
          <w:color w:val="000000"/>
          <w:sz w:val="24"/>
          <w:szCs w:val="24"/>
          <w:u w:val="single"/>
        </w:rPr>
      </w:pPr>
    </w:p>
    <w:p w14:paraId="24CC2D9E"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u w:val="single"/>
        </w:rPr>
        <w:t xml:space="preserve">DISPOSIZIONI GENERALI </w:t>
      </w:r>
    </w:p>
    <w:p w14:paraId="24CC2D9F" w14:textId="77777777" w:rsidR="00C14899" w:rsidRPr="00B22DB8" w:rsidRDefault="00C14899" w:rsidP="00C14899">
      <w:pPr>
        <w:jc w:val="both"/>
        <w:rPr>
          <w:rFonts w:ascii="Times New Roman" w:hAnsi="Times New Roman" w:cs="Times New Roman"/>
          <w:b/>
          <w:color w:val="000000"/>
          <w:sz w:val="24"/>
          <w:szCs w:val="24"/>
        </w:rPr>
      </w:pPr>
    </w:p>
    <w:p w14:paraId="24CC2DA0"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C.1</w:t>
      </w:r>
      <w:r w:rsidRPr="00B22DB8">
        <w:rPr>
          <w:rFonts w:ascii="Times New Roman" w:hAnsi="Times New Roman" w:cs="Times New Roman"/>
          <w:color w:val="000000"/>
          <w:sz w:val="24"/>
          <w:szCs w:val="24"/>
        </w:rPr>
        <w:t xml:space="preserve">) Le norme della presente Appendice F - Sezione B - si applicano sino allo spirare dei diritti connessi ai brevetti ai quali esse si riferiscono. </w:t>
      </w:r>
    </w:p>
    <w:p w14:paraId="24CC2DA1"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Esse si applicano anche alle invenzioni in corso di realizzazione al momento della risoluzione e o della scadenza del contratto. </w:t>
      </w:r>
    </w:p>
    <w:p w14:paraId="24CC2DA2" w14:textId="77777777" w:rsidR="00C14899" w:rsidRPr="00B22DB8" w:rsidRDefault="00C14899" w:rsidP="00C14899">
      <w:pPr>
        <w:jc w:val="both"/>
        <w:rPr>
          <w:rFonts w:ascii="Times New Roman" w:hAnsi="Times New Roman" w:cs="Times New Roman"/>
          <w:b/>
          <w:color w:val="000000"/>
          <w:sz w:val="24"/>
          <w:szCs w:val="24"/>
        </w:rPr>
      </w:pPr>
    </w:p>
    <w:p w14:paraId="24CC2DA3"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b/>
          <w:color w:val="000000"/>
          <w:sz w:val="24"/>
          <w:szCs w:val="24"/>
        </w:rPr>
        <w:t>C.2</w:t>
      </w:r>
      <w:r w:rsidRPr="00B22DB8">
        <w:rPr>
          <w:rFonts w:ascii="Times New Roman" w:hAnsi="Times New Roman" w:cs="Times New Roman"/>
          <w:color w:val="000000"/>
          <w:sz w:val="24"/>
          <w:szCs w:val="24"/>
        </w:rPr>
        <w:t>) Si considera come invenzione brevettabile, di cui ai paragrafi B.1 e B.6 della presente Appendice, qualsiasi invenzione (scaturita dall’esecuzione delle attività contrattuali) avente attinenza con il campo delle attività definito nell'Allegato Tecnico Gestionale durante la vigenza contrattuale o in un periodo di tempo successivo con un minimo di due mesi ed un massimo di sei mesi.</w:t>
      </w:r>
    </w:p>
    <w:p w14:paraId="24CC2DA4" w14:textId="77777777" w:rsidR="00C14899" w:rsidRPr="00B22DB8" w:rsidRDefault="00C14899" w:rsidP="00C14899">
      <w:pPr>
        <w:jc w:val="both"/>
        <w:rPr>
          <w:rFonts w:ascii="Times New Roman" w:hAnsi="Times New Roman" w:cs="Times New Roman"/>
          <w:color w:val="000000"/>
          <w:sz w:val="24"/>
          <w:szCs w:val="24"/>
        </w:rPr>
      </w:pPr>
    </w:p>
    <w:p w14:paraId="24CC2DA5" w14:textId="77777777" w:rsidR="00C14899" w:rsidRPr="00B22DB8" w:rsidRDefault="00C14899" w:rsidP="00C14899">
      <w:pPr>
        <w:jc w:val="both"/>
        <w:rPr>
          <w:rFonts w:ascii="Times New Roman" w:hAnsi="Times New Roman" w:cs="Times New Roman"/>
          <w:color w:val="000000"/>
          <w:sz w:val="24"/>
          <w:szCs w:val="24"/>
        </w:rPr>
      </w:pPr>
    </w:p>
    <w:p w14:paraId="24CC2DA6" w14:textId="77777777" w:rsidR="00C14899" w:rsidRPr="00B22DB8" w:rsidRDefault="00C14899" w:rsidP="00C14899">
      <w:pPr>
        <w:jc w:val="both"/>
        <w:rPr>
          <w:rFonts w:ascii="Times New Roman" w:hAnsi="Times New Roman" w:cs="Times New Roman"/>
          <w:color w:val="000000"/>
          <w:sz w:val="24"/>
          <w:szCs w:val="24"/>
        </w:rPr>
      </w:pPr>
      <w:r w:rsidRPr="00B22DB8">
        <w:rPr>
          <w:rFonts w:ascii="Times New Roman" w:hAnsi="Times New Roman" w:cs="Times New Roman"/>
          <w:color w:val="000000"/>
          <w:sz w:val="24"/>
          <w:szCs w:val="24"/>
        </w:rPr>
        <w:t xml:space="preserve">PER IL CONTRAENTE </w:t>
      </w:r>
      <w:r w:rsidRPr="00B22DB8">
        <w:rPr>
          <w:rFonts w:ascii="Times New Roman" w:hAnsi="Times New Roman" w:cs="Times New Roman"/>
          <w:color w:val="000000"/>
          <w:sz w:val="24"/>
          <w:szCs w:val="24"/>
        </w:rPr>
        <w:tab/>
      </w:r>
      <w:r w:rsidRPr="00B22DB8">
        <w:rPr>
          <w:rFonts w:ascii="Times New Roman" w:hAnsi="Times New Roman" w:cs="Times New Roman"/>
          <w:color w:val="000000"/>
          <w:sz w:val="24"/>
          <w:szCs w:val="24"/>
        </w:rPr>
        <w:tab/>
      </w:r>
      <w:r w:rsidRPr="00B22DB8">
        <w:rPr>
          <w:rFonts w:ascii="Times New Roman" w:hAnsi="Times New Roman" w:cs="Times New Roman"/>
          <w:color w:val="000000"/>
          <w:sz w:val="24"/>
          <w:szCs w:val="24"/>
        </w:rPr>
        <w:tab/>
      </w:r>
      <w:r w:rsidRPr="00B22DB8">
        <w:rPr>
          <w:rFonts w:ascii="Times New Roman" w:hAnsi="Times New Roman" w:cs="Times New Roman"/>
          <w:color w:val="000000"/>
          <w:sz w:val="24"/>
          <w:szCs w:val="24"/>
        </w:rPr>
        <w:tab/>
      </w:r>
      <w:r w:rsidRPr="00B22DB8">
        <w:rPr>
          <w:rFonts w:ascii="Times New Roman" w:hAnsi="Times New Roman" w:cs="Times New Roman"/>
          <w:color w:val="000000"/>
          <w:sz w:val="24"/>
          <w:szCs w:val="24"/>
        </w:rPr>
        <w:tab/>
      </w:r>
      <w:r w:rsidRPr="00B22DB8">
        <w:rPr>
          <w:rFonts w:ascii="Times New Roman" w:hAnsi="Times New Roman" w:cs="Times New Roman"/>
          <w:color w:val="000000"/>
          <w:sz w:val="24"/>
          <w:szCs w:val="24"/>
        </w:rPr>
        <w:tab/>
      </w:r>
      <w:r w:rsidRPr="00B22DB8">
        <w:rPr>
          <w:rFonts w:ascii="Times New Roman" w:hAnsi="Times New Roman" w:cs="Times New Roman"/>
          <w:color w:val="000000"/>
          <w:sz w:val="24"/>
          <w:szCs w:val="24"/>
        </w:rPr>
        <w:tab/>
      </w:r>
      <w:r w:rsidRPr="00B22DB8">
        <w:rPr>
          <w:rFonts w:ascii="Times New Roman" w:hAnsi="Times New Roman" w:cs="Times New Roman"/>
          <w:color w:val="000000"/>
          <w:sz w:val="24"/>
          <w:szCs w:val="24"/>
        </w:rPr>
        <w:tab/>
        <w:t xml:space="preserve">PER L'ASI </w:t>
      </w:r>
    </w:p>
    <w:p w14:paraId="24CC2DA7" w14:textId="77777777" w:rsidR="00C14899" w:rsidRPr="00B22DB8" w:rsidRDefault="00C14899" w:rsidP="00C14899">
      <w:pPr>
        <w:jc w:val="both"/>
        <w:rPr>
          <w:rFonts w:ascii="Times New Roman" w:hAnsi="Times New Roman" w:cs="Times New Roman"/>
          <w:color w:val="000000"/>
          <w:sz w:val="24"/>
          <w:szCs w:val="24"/>
        </w:rPr>
      </w:pPr>
    </w:p>
    <w:p w14:paraId="24CC2DA8" w14:textId="77777777" w:rsidR="00C14899" w:rsidRPr="00B22DB8" w:rsidRDefault="00C14899" w:rsidP="00C14899">
      <w:pPr>
        <w:rPr>
          <w:rFonts w:ascii="Times New Roman" w:hAnsi="Times New Roman" w:cs="Times New Roman"/>
          <w:sz w:val="24"/>
          <w:szCs w:val="24"/>
        </w:rPr>
      </w:pPr>
      <w:r w:rsidRPr="00B22DB8">
        <w:rPr>
          <w:rFonts w:ascii="Times New Roman" w:hAnsi="Times New Roman" w:cs="Times New Roman"/>
          <w:color w:val="000000"/>
          <w:sz w:val="24"/>
          <w:szCs w:val="24"/>
        </w:rPr>
        <w:t>Roma,</w:t>
      </w:r>
    </w:p>
    <w:p w14:paraId="24CC2DA9"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DAA"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DAB"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DAC"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DAD"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DAE" w14:textId="77777777" w:rsidR="00C14899" w:rsidRPr="00B22DB8" w:rsidRDefault="00C14899" w:rsidP="00C14899">
      <w:pPr>
        <w:spacing w:line="276" w:lineRule="auto"/>
        <w:ind w:left="142" w:right="140"/>
        <w:jc w:val="both"/>
        <w:rPr>
          <w:rFonts w:ascii="Times New Roman" w:hAnsi="Times New Roman" w:cs="Times New Roman"/>
          <w:color w:val="000000"/>
          <w:sz w:val="24"/>
          <w:szCs w:val="24"/>
        </w:rPr>
      </w:pPr>
    </w:p>
    <w:p w14:paraId="24CC2DAF" w14:textId="77777777" w:rsidR="00C14899" w:rsidRPr="00B22DB8" w:rsidRDefault="00C14899" w:rsidP="00C14899">
      <w:pPr>
        <w:spacing w:line="276" w:lineRule="auto"/>
        <w:ind w:left="142" w:right="140"/>
        <w:jc w:val="both"/>
        <w:rPr>
          <w:rFonts w:ascii="Times New Roman" w:hAnsi="Times New Roman" w:cs="Times New Roman"/>
          <w:sz w:val="24"/>
          <w:szCs w:val="24"/>
        </w:rPr>
      </w:pPr>
    </w:p>
    <w:p w14:paraId="24CC2DB0" w14:textId="77777777" w:rsidR="00C67C66" w:rsidRPr="00B22DB8" w:rsidRDefault="00C67C66" w:rsidP="00C14899">
      <w:pPr>
        <w:jc w:val="both"/>
        <w:rPr>
          <w:rFonts w:ascii="Times New Roman" w:hAnsi="Times New Roman" w:cs="Times New Roman"/>
          <w:color w:val="000000"/>
          <w:sz w:val="24"/>
          <w:szCs w:val="24"/>
        </w:rPr>
      </w:pPr>
    </w:p>
    <w:sectPr w:rsidR="00C67C66" w:rsidRPr="00B22DB8" w:rsidSect="00BC3C02">
      <w:headerReference w:type="default" r:id="rId18"/>
      <w:footerReference w:type="default" r:id="rId19"/>
      <w:type w:val="continuous"/>
      <w:pgSz w:w="11906" w:h="16838"/>
      <w:pgMar w:top="1418" w:right="2268"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C744" w14:textId="77777777" w:rsidR="002E595D" w:rsidRDefault="002E595D" w:rsidP="00D62225">
      <w:pPr>
        <w:spacing w:after="0" w:line="240" w:lineRule="auto"/>
      </w:pPr>
      <w:r>
        <w:separator/>
      </w:r>
    </w:p>
  </w:endnote>
  <w:endnote w:type="continuationSeparator" w:id="0">
    <w:p w14:paraId="62E67EF2" w14:textId="77777777" w:rsidR="002E595D" w:rsidRDefault="002E595D" w:rsidP="00D62225">
      <w:pPr>
        <w:spacing w:after="0" w:line="240" w:lineRule="auto"/>
      </w:pPr>
      <w:r>
        <w:continuationSeparator/>
      </w:r>
    </w:p>
  </w:endnote>
  <w:endnote w:id="1">
    <w:p w14:paraId="24CC2DDB" w14:textId="77777777" w:rsidR="003741EF" w:rsidRPr="000164C8" w:rsidRDefault="003741EF" w:rsidP="00C14899">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G Times (W1)">
    <w:altName w:val="Times New Roman"/>
    <w:charset w:val="00"/>
    <w:family w:val="roman"/>
    <w:pitch w:val="variable"/>
  </w:font>
  <w:font w:name="Kunstler Script">
    <w:panose1 w:val="030304020206070D0D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2DC2" w14:textId="77777777" w:rsidR="003741EF" w:rsidRPr="00BC3C02" w:rsidRDefault="003741EF" w:rsidP="00BC3C02">
    <w:pPr>
      <w:pStyle w:val="Pidipagina"/>
      <w:jc w:val="right"/>
      <w:rPr>
        <w:rFonts w:ascii="Times New Roman" w:hAnsi="Times New Roman" w:cs="Times New Roman"/>
      </w:rPr>
    </w:pPr>
    <w:r>
      <w:rPr>
        <w:noProof/>
        <w:lang w:val="en-US"/>
      </w:rPr>
      <w:drawing>
        <wp:inline distT="0" distB="0" distL="0" distR="0" wp14:anchorId="24CC2DC7" wp14:editId="24CC2DC8">
          <wp:extent cx="895350" cy="895350"/>
          <wp:effectExtent l="0" t="0" r="0" b="0"/>
          <wp:docPr id="1" name="Immagine 1" descr="Nuova immagine_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a immagine_a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sdt>
      <w:sdtPr>
        <w:id w:val="-1233385388"/>
        <w:docPartObj>
          <w:docPartGallery w:val="Page Numbers (Bottom of Page)"/>
          <w:docPartUnique/>
        </w:docPartObj>
      </w:sdtPr>
      <w:sdtEndPr>
        <w:rPr>
          <w:rFonts w:ascii="Times New Roman" w:hAnsi="Times New Roman" w:cs="Times New Roman"/>
        </w:rPr>
      </w:sdtEndPr>
      <w:sdtContent>
        <w:r w:rsidRPr="00BC3C02">
          <w:rPr>
            <w:rFonts w:ascii="Times New Roman" w:hAnsi="Times New Roman" w:cs="Times New Roman"/>
          </w:rPr>
          <w:fldChar w:fldCharType="begin"/>
        </w:r>
        <w:r w:rsidRPr="00BC3C02">
          <w:rPr>
            <w:rFonts w:ascii="Times New Roman" w:hAnsi="Times New Roman" w:cs="Times New Roman"/>
          </w:rPr>
          <w:instrText>PAGE   \* MERGEFORMAT</w:instrText>
        </w:r>
        <w:r w:rsidRPr="00BC3C02">
          <w:rPr>
            <w:rFonts w:ascii="Times New Roman" w:hAnsi="Times New Roman" w:cs="Times New Roman"/>
          </w:rPr>
          <w:fldChar w:fldCharType="separate"/>
        </w:r>
        <w:r>
          <w:rPr>
            <w:rFonts w:ascii="Times New Roman" w:hAnsi="Times New Roman" w:cs="Times New Roman"/>
            <w:noProof/>
          </w:rPr>
          <w:t>1</w:t>
        </w:r>
        <w:r w:rsidRPr="00BC3C02">
          <w:rPr>
            <w:rFonts w:ascii="Times New Roman" w:hAnsi="Times New Roman" w:cs="Times New Roman"/>
          </w:rPr>
          <w:fldChar w:fldCharType="end"/>
        </w:r>
      </w:sdtContent>
    </w:sdt>
  </w:p>
  <w:p w14:paraId="24CC2DC3" w14:textId="77777777" w:rsidR="003741EF" w:rsidRDefault="003741EF">
    <w:pPr>
      <w:pStyle w:val="Pidipagina"/>
    </w:pPr>
  </w:p>
  <w:p w14:paraId="24CC2DC4" w14:textId="77777777" w:rsidR="003741EF" w:rsidRDefault="003741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2B69" w14:textId="77777777" w:rsidR="002E595D" w:rsidRDefault="002E595D" w:rsidP="00D62225">
      <w:pPr>
        <w:spacing w:after="0" w:line="240" w:lineRule="auto"/>
      </w:pPr>
      <w:r>
        <w:separator/>
      </w:r>
    </w:p>
  </w:footnote>
  <w:footnote w:type="continuationSeparator" w:id="0">
    <w:p w14:paraId="18F04A7F" w14:textId="77777777" w:rsidR="002E595D" w:rsidRDefault="002E595D" w:rsidP="00D62225">
      <w:pPr>
        <w:spacing w:after="0" w:line="240" w:lineRule="auto"/>
      </w:pPr>
      <w:r>
        <w:continuationSeparator/>
      </w:r>
    </w:p>
  </w:footnote>
  <w:footnote w:id="1">
    <w:p w14:paraId="24CC2DC9" w14:textId="77777777" w:rsidR="003741EF" w:rsidRPr="005F0E22" w:rsidRDefault="003741EF" w:rsidP="00C14899">
      <w:pPr>
        <w:tabs>
          <w:tab w:val="left" w:pos="864"/>
        </w:tabs>
        <w:jc w:val="both"/>
      </w:pPr>
      <w:r w:rsidRPr="008320DA">
        <w:rPr>
          <w:rStyle w:val="Rimandonotaapidipagina"/>
          <w:rFonts w:ascii="Calibri" w:hAnsi="Calibri"/>
          <w:sz w:val="20"/>
          <w:szCs w:val="20"/>
        </w:rPr>
        <w:footnoteRef/>
      </w:r>
      <w:r w:rsidRPr="005F0E22">
        <w:rPr>
          <w:rFonts w:ascii="Calibri" w:hAnsi="Calibri"/>
          <w:sz w:val="20"/>
          <w:szCs w:val="20"/>
        </w:rPr>
        <w:t xml:space="preserve"> </w:t>
      </w:r>
      <w:r w:rsidRPr="005F0E22">
        <w:rPr>
          <w:rFonts w:ascii="Calibri" w:hAnsi="Calibri"/>
          <w:i/>
          <w:sz w:val="18"/>
          <w:szCs w:val="18"/>
        </w:rPr>
        <w:t>In caso di RTI inserire dati mandato speciale di rappresentanza che dovrà, tra l’altro, comprendere le clausole di tracciabilità.</w:t>
      </w:r>
    </w:p>
  </w:footnote>
  <w:footnote w:id="2">
    <w:p w14:paraId="24CC2DCA" w14:textId="77777777" w:rsidR="003741EF" w:rsidRPr="00741B37" w:rsidRDefault="003741EF" w:rsidP="00C14899">
      <w:pPr>
        <w:pStyle w:val="Testonotaapidipagina"/>
        <w:rPr>
          <w:lang w:val="it-IT"/>
        </w:rPr>
      </w:pPr>
      <w:r w:rsidRPr="007142FD">
        <w:rPr>
          <w:rStyle w:val="Rimandonotaapidipagina"/>
          <w:rFonts w:ascii="Calibri" w:hAnsi="Calibri"/>
        </w:rPr>
        <w:footnoteRef/>
      </w:r>
      <w:r w:rsidRPr="007142FD">
        <w:rPr>
          <w:rFonts w:ascii="Calibri" w:hAnsi="Calibri"/>
          <w:lang w:val="it-IT"/>
        </w:rPr>
        <w:t xml:space="preserve"> </w:t>
      </w:r>
      <w:r w:rsidRPr="007142FD">
        <w:rPr>
          <w:rFonts w:ascii="Calibri" w:hAnsi="Calibri"/>
          <w:i/>
          <w:sz w:val="18"/>
          <w:szCs w:val="18"/>
          <w:lang w:val="it-IT"/>
        </w:rPr>
        <w:t>Inserire dati di riferimento dell’atto costitutivo del consorzio</w:t>
      </w:r>
    </w:p>
  </w:footnote>
  <w:footnote w:id="3">
    <w:p w14:paraId="24CC2DCB" w14:textId="77777777" w:rsidR="003741EF" w:rsidRPr="005F0E22" w:rsidRDefault="003741EF" w:rsidP="00C14899">
      <w:pPr>
        <w:ind w:left="426"/>
        <w:jc w:val="both"/>
        <w:rPr>
          <w:rFonts w:eastAsia="Times New Roman" w:cs="Times New Roman"/>
          <w:sz w:val="18"/>
          <w:szCs w:val="18"/>
          <w:lang w:eastAsia="it-IT"/>
        </w:rPr>
      </w:pPr>
      <w:r w:rsidRPr="005165E1">
        <w:rPr>
          <w:rStyle w:val="Rimandonotaapidipagina"/>
          <w:sz w:val="18"/>
          <w:szCs w:val="18"/>
        </w:rPr>
        <w:footnoteRef/>
      </w:r>
      <w:r w:rsidRPr="005F0E22">
        <w:rPr>
          <w:rFonts w:cs="Times New Roman"/>
          <w:sz w:val="18"/>
          <w:szCs w:val="18"/>
        </w:rPr>
        <w:t xml:space="preserve"> </w:t>
      </w:r>
      <w:r w:rsidRPr="005F0E22">
        <w:rPr>
          <w:rFonts w:eastAsia="Times New Roman" w:cs="Times New Roman"/>
          <w:sz w:val="18"/>
          <w:szCs w:val="18"/>
          <w:lang w:eastAsia="it-IT"/>
        </w:rPr>
        <w:t xml:space="preserve">Nel caso in cui risulti aggiudicatario del Contratto un R.T.I., le singole Società costituenti il Raggruppamento, salva ed impregiudicata la responsabilità solidale delle società raggruppate nei confronti del Contraente, provvederanno ciascuna alla fatturazione “pro quota” delle attività effettivamente prestate. Le Società componenti il Raggruppamento potranno fatturare solo le attività effettivamente svolte, corrispondenti alla ripartizione delle attività. La 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la descrizione di ciascuno dei servizi e/o forniture cui si riferisce. </w:t>
      </w:r>
    </w:p>
    <w:p w14:paraId="24CC2DCC" w14:textId="77777777" w:rsidR="003741EF" w:rsidRPr="00F2423A" w:rsidRDefault="003741EF" w:rsidP="00C14899">
      <w:pPr>
        <w:pStyle w:val="Testonotaapidipagina"/>
        <w:rPr>
          <w:rFonts w:ascii="Calibri" w:hAnsi="Calibri"/>
          <w:sz w:val="18"/>
          <w:szCs w:val="18"/>
          <w:lang w:val="it-IT"/>
        </w:rPr>
      </w:pPr>
    </w:p>
  </w:footnote>
  <w:footnote w:id="4">
    <w:p w14:paraId="24CC2DCD" w14:textId="77777777" w:rsidR="003741EF" w:rsidRPr="00BC14B7" w:rsidRDefault="003741EF" w:rsidP="00C14899">
      <w:pPr>
        <w:pStyle w:val="Testonotaapidipagina"/>
        <w:jc w:val="both"/>
        <w:rPr>
          <w:rFonts w:asciiTheme="minorHAnsi" w:hAnsiTheme="minorHAnsi"/>
          <w:sz w:val="18"/>
          <w:szCs w:val="18"/>
          <w:lang w:val="it-IT"/>
        </w:rPr>
      </w:pPr>
      <w:r w:rsidRPr="00BC14B7">
        <w:rPr>
          <w:rStyle w:val="Rimandonotaapidipagina"/>
          <w:rFonts w:asciiTheme="minorHAnsi" w:hAnsiTheme="minorHAnsi"/>
          <w:sz w:val="18"/>
          <w:szCs w:val="18"/>
        </w:rPr>
        <w:footnoteRef/>
      </w:r>
      <w:r w:rsidRPr="00BC14B7">
        <w:rPr>
          <w:rFonts w:asciiTheme="minorHAnsi" w:hAnsiTheme="minorHAnsi"/>
          <w:sz w:val="18"/>
          <w:szCs w:val="18"/>
          <w:lang w:val="it-IT"/>
        </w:rPr>
        <w:t xml:space="preserve"> Art. 4 co.4 D.Lgs. n. 231/2002: </w:t>
      </w:r>
      <w:r w:rsidRPr="00BC14B7">
        <w:rPr>
          <w:rFonts w:asciiTheme="minorHAnsi" w:hAnsiTheme="minorHAnsi" w:hint="eastAsia"/>
          <w:sz w:val="18"/>
          <w:szCs w:val="18"/>
          <w:lang w:val="it-IT"/>
        </w:rPr>
        <w:t>“</w:t>
      </w:r>
      <w:r w:rsidRPr="00BC14B7">
        <w:rPr>
          <w:rFonts w:asciiTheme="minorHAnsi" w:hAnsiTheme="minorHAnsi"/>
          <w:sz w:val="18"/>
          <w:szCs w:val="18"/>
          <w:lang w:val="it-IT"/>
        </w:rPr>
        <w:t>Nelle transazioni commerciali in cui il debitore e' una pubblica amministrazione le parti possono pattuire, purche' in modo espresso, un termine per il pagamento superiore a quello previsto dal comma 2,</w:t>
      </w:r>
      <w:r w:rsidRPr="00BC14B7">
        <w:rPr>
          <w:rFonts w:asciiTheme="minorHAnsi" w:hAnsiTheme="minorHAnsi"/>
          <w:i/>
          <w:sz w:val="18"/>
          <w:szCs w:val="18"/>
          <w:lang w:val="it-IT"/>
        </w:rPr>
        <w:t xml:space="preserve"> </w:t>
      </w:r>
      <w:r w:rsidRPr="00BC14B7">
        <w:rPr>
          <w:rFonts w:asciiTheme="minorHAnsi" w:hAnsiTheme="minorHAnsi"/>
          <w:sz w:val="18"/>
          <w:szCs w:val="18"/>
          <w:lang w:val="it-IT"/>
        </w:rPr>
        <w:t>quando cio' sia oggettivamente giustificato dalla natura particolare del contratto o da talune sue caratteristiche.</w:t>
      </w:r>
      <w:r w:rsidRPr="00BC14B7">
        <w:rPr>
          <w:rFonts w:asciiTheme="minorHAnsi" w:hAnsiTheme="minorHAnsi"/>
          <w:i/>
          <w:sz w:val="18"/>
          <w:szCs w:val="18"/>
          <w:lang w:val="it-IT"/>
        </w:rPr>
        <w:t xml:space="preserve"> </w:t>
      </w:r>
      <w:r w:rsidRPr="00BC14B7">
        <w:rPr>
          <w:rFonts w:asciiTheme="minorHAnsi" w:hAnsiTheme="minorHAnsi"/>
          <w:sz w:val="18"/>
          <w:szCs w:val="18"/>
          <w:lang w:val="it-IT"/>
        </w:rPr>
        <w:t>In ogni caso i termini di cui al comma 2 non possono essere superiori a sessanta giorni. La clausola relativa al termine deve essere provata per iscritto</w:t>
      </w:r>
      <w:r w:rsidRPr="00BC14B7">
        <w:rPr>
          <w:rFonts w:asciiTheme="minorHAnsi" w:hAnsiTheme="minorHAnsi" w:hint="eastAsia"/>
          <w:sz w:val="18"/>
          <w:szCs w:val="18"/>
          <w:lang w:val="it-IT"/>
        </w:rPr>
        <w:t>”</w:t>
      </w:r>
      <w:r w:rsidRPr="00BC14B7">
        <w:rPr>
          <w:rFonts w:asciiTheme="minorHAnsi" w:hAnsiTheme="minorHAnsi"/>
          <w:sz w:val="18"/>
          <w:szCs w:val="18"/>
          <w:lang w:val="it-IT"/>
        </w:rPr>
        <w:t xml:space="preserve">. </w:t>
      </w:r>
    </w:p>
    <w:p w14:paraId="24CC2DCE" w14:textId="77777777" w:rsidR="003741EF" w:rsidRPr="00BC14B7" w:rsidRDefault="003741EF" w:rsidP="00C14899">
      <w:pPr>
        <w:pStyle w:val="Testonotaapidipagina"/>
        <w:rPr>
          <w:lang w:val="it-IT"/>
        </w:rPr>
      </w:pPr>
    </w:p>
  </w:footnote>
  <w:footnote w:id="5">
    <w:p w14:paraId="24CC2DCF" w14:textId="77777777" w:rsidR="003741EF" w:rsidRPr="00F43BC2" w:rsidRDefault="003741EF" w:rsidP="00C14899">
      <w:pPr>
        <w:pStyle w:val="Testonotaapidipagina"/>
        <w:jc w:val="both"/>
        <w:rPr>
          <w:rFonts w:asciiTheme="minorHAnsi" w:hAnsiTheme="minorHAnsi"/>
          <w:bCs/>
          <w:i/>
          <w:iCs/>
          <w:sz w:val="18"/>
          <w:szCs w:val="18"/>
          <w:lang w:val="it-IT"/>
        </w:rPr>
      </w:pPr>
      <w:r w:rsidRPr="00BC14B7">
        <w:rPr>
          <w:rStyle w:val="Rimandonotaapidipagina"/>
          <w:rFonts w:asciiTheme="minorHAnsi" w:hAnsiTheme="minorHAnsi"/>
        </w:rPr>
        <w:footnoteRef/>
      </w:r>
      <w:r w:rsidRPr="00BC14B7">
        <w:rPr>
          <w:rFonts w:asciiTheme="minorHAnsi" w:hAnsiTheme="minorHAnsi"/>
          <w:lang w:val="it-IT"/>
        </w:rPr>
        <w:t xml:space="preserve"> </w:t>
      </w:r>
      <w:r w:rsidRPr="00BC14B7">
        <w:rPr>
          <w:rFonts w:asciiTheme="minorHAnsi" w:hAnsiTheme="minorHAnsi"/>
          <w:bCs/>
          <w:i/>
          <w:sz w:val="18"/>
          <w:szCs w:val="18"/>
          <w:lang w:val="it-IT"/>
        </w:rPr>
        <w:t>In caso di RTI, le garanzie fideiussorie e le garanzie assicurative sono presentate, su mandato irrevocabile, dalla mandataria in nome e per conto di tutti i concorrenti ferma restando la responsabilità solidale tra le imprese.</w:t>
      </w:r>
    </w:p>
    <w:p w14:paraId="24CC2DD0" w14:textId="77777777" w:rsidR="003741EF" w:rsidRPr="00EE08F4" w:rsidRDefault="003741EF" w:rsidP="00C14899">
      <w:pPr>
        <w:pStyle w:val="Testonotaapidipagina"/>
        <w:rPr>
          <w:lang w:val="it-IT"/>
        </w:rPr>
      </w:pPr>
    </w:p>
  </w:footnote>
  <w:footnote w:id="6">
    <w:p w14:paraId="24CC2DD1" w14:textId="77777777" w:rsidR="003741EF" w:rsidRPr="00BC14B7" w:rsidRDefault="003741EF" w:rsidP="00C14899">
      <w:pPr>
        <w:pStyle w:val="Testonotaapidipagina"/>
        <w:rPr>
          <w:rFonts w:asciiTheme="minorHAnsi" w:hAnsiTheme="minorHAnsi"/>
          <w:lang w:val="it-IT"/>
        </w:rPr>
      </w:pPr>
      <w:r>
        <w:rPr>
          <w:rStyle w:val="Rimandonotaapidipagina"/>
        </w:rPr>
        <w:footnoteRef/>
      </w:r>
      <w:r w:rsidRPr="00BC14B7">
        <w:rPr>
          <w:lang w:val="it-IT"/>
        </w:rPr>
        <w:t xml:space="preserve"> </w:t>
      </w:r>
      <w:r w:rsidRPr="00BC14B7">
        <w:rPr>
          <w:rFonts w:asciiTheme="minorHAnsi" w:hAnsiTheme="minorHAnsi"/>
          <w:lang w:val="it-IT"/>
        </w:rPr>
        <w:t xml:space="preserve">Classificazione della modifica da parte del CRB </w:t>
      </w:r>
    </w:p>
    <w:p w14:paraId="24CC2DD2" w14:textId="77777777" w:rsidR="003741EF" w:rsidRPr="001A1879" w:rsidRDefault="003741EF" w:rsidP="00C14899">
      <w:pPr>
        <w:pStyle w:val="Testonotaapidipagina"/>
        <w:ind w:left="567" w:hanging="283"/>
        <w:rPr>
          <w:rFonts w:asciiTheme="minorHAnsi" w:hAnsiTheme="minorHAnsi"/>
          <w:lang w:val="it-IT"/>
        </w:rPr>
      </w:pPr>
      <w:r w:rsidRPr="00BC14B7">
        <w:rPr>
          <w:rFonts w:asciiTheme="minorHAnsi" w:hAnsiTheme="minorHAnsi"/>
          <w:lang w:val="it-IT"/>
        </w:rPr>
        <w:t>o</w:t>
      </w:r>
      <w:r w:rsidRPr="00BC14B7">
        <w:rPr>
          <w:rFonts w:asciiTheme="minorHAnsi" w:hAnsiTheme="minorHAnsi"/>
          <w:lang w:val="it-IT"/>
        </w:rPr>
        <w:tab/>
        <w:t xml:space="preserve">Classe 1A = quelle che comportano variazioni ai termini ed alle condizioni stabilite nel contratto e nei suoi annessi (ivi compresi i soli termini temporali); una modifica di classe 1A si considera </w:t>
      </w:r>
      <w:r w:rsidRPr="00BC14B7">
        <w:rPr>
          <w:rFonts w:asciiTheme="minorHAnsi" w:hAnsiTheme="minorHAnsi" w:hint="eastAsia"/>
          <w:lang w:val="it-IT"/>
        </w:rPr>
        <w:t>“</w:t>
      </w:r>
      <w:r w:rsidRPr="00BC14B7">
        <w:rPr>
          <w:rFonts w:asciiTheme="minorHAnsi" w:hAnsiTheme="minorHAnsi"/>
          <w:lang w:val="it-IT"/>
        </w:rPr>
        <w:t>NON onerosa</w:t>
      </w:r>
      <w:r w:rsidRPr="00BC14B7">
        <w:rPr>
          <w:rFonts w:asciiTheme="minorHAnsi" w:hAnsiTheme="minorHAnsi" w:hint="eastAsia"/>
          <w:lang w:val="it-IT"/>
        </w:rPr>
        <w:t>”</w:t>
      </w:r>
      <w:r w:rsidRPr="00BC14B7">
        <w:rPr>
          <w:rFonts w:asciiTheme="minorHAnsi" w:hAnsiTheme="minorHAnsi"/>
          <w:lang w:val="it-IT"/>
        </w:rPr>
        <w:t xml:space="preserve"> se viene introdotta, ad invarianza del prezzo contrattuale, </w:t>
      </w:r>
      <w:r w:rsidRPr="00BC14B7">
        <w:rPr>
          <w:rFonts w:asciiTheme="minorHAnsi" w:hAnsiTheme="minorHAnsi" w:hint="eastAsia"/>
          <w:lang w:val="it-IT"/>
        </w:rPr>
        <w:t>“</w:t>
      </w:r>
      <w:r w:rsidRPr="00BC14B7">
        <w:rPr>
          <w:rFonts w:asciiTheme="minorHAnsi" w:hAnsiTheme="minorHAnsi"/>
          <w:lang w:val="it-IT"/>
        </w:rPr>
        <w:t>sostituendo</w:t>
      </w:r>
      <w:r w:rsidRPr="00BC14B7">
        <w:rPr>
          <w:rFonts w:asciiTheme="minorHAnsi" w:hAnsiTheme="minorHAnsi" w:hint="eastAsia"/>
          <w:lang w:val="it-IT"/>
        </w:rPr>
        <w:t>”</w:t>
      </w:r>
      <w:r w:rsidRPr="00BC14B7">
        <w:rPr>
          <w:rFonts w:asciiTheme="minorHAnsi" w:hAnsiTheme="minorHAnsi"/>
          <w:lang w:val="it-IT"/>
        </w:rPr>
        <w:t xml:space="preserve"> delle prestazioni con delle altre stimate di pari importo. La modifica NON onerosa NON comporta la </w:t>
      </w:r>
      <w:r w:rsidRPr="001A1879">
        <w:rPr>
          <w:rFonts w:asciiTheme="minorHAnsi" w:hAnsiTheme="minorHAnsi"/>
          <w:lang w:val="it-IT"/>
        </w:rPr>
        <w:t>necessit</w:t>
      </w:r>
      <w:r w:rsidRPr="001A1879">
        <w:rPr>
          <w:rFonts w:asciiTheme="minorHAnsi" w:hAnsiTheme="minorHAnsi" w:hint="eastAsia"/>
          <w:lang w:val="it-IT"/>
        </w:rPr>
        <w:t>à</w:t>
      </w:r>
      <w:r w:rsidRPr="001A1879">
        <w:rPr>
          <w:rFonts w:asciiTheme="minorHAnsi" w:hAnsiTheme="minorHAnsi"/>
          <w:lang w:val="it-IT"/>
        </w:rPr>
        <w:t xml:space="preserve"> di ulteriori oneri da parte di ASI.</w:t>
      </w:r>
    </w:p>
    <w:p w14:paraId="24CC2DD3" w14:textId="77777777" w:rsidR="003741EF" w:rsidRPr="00BC14B7" w:rsidRDefault="003741EF" w:rsidP="00C14899">
      <w:pPr>
        <w:pStyle w:val="Testonotaapidipagina"/>
        <w:ind w:left="567" w:hanging="283"/>
        <w:rPr>
          <w:rFonts w:asciiTheme="minorHAnsi" w:hAnsiTheme="minorHAnsi"/>
          <w:lang w:val="it-IT"/>
        </w:rPr>
      </w:pPr>
      <w:r w:rsidRPr="001A1879">
        <w:rPr>
          <w:rFonts w:asciiTheme="minorHAnsi" w:hAnsiTheme="minorHAnsi"/>
          <w:lang w:val="it-IT"/>
        </w:rPr>
        <w:t>o</w:t>
      </w:r>
      <w:r w:rsidRPr="001A1879">
        <w:rPr>
          <w:rFonts w:asciiTheme="minorHAnsi" w:hAnsiTheme="minorHAnsi"/>
          <w:lang w:val="it-IT"/>
        </w:rPr>
        <w:tab/>
        <w:t>Classe 1B = quelle che non rientrano nella classe precedente e che sono relative a documenti tecnici e programmatici gi</w:t>
      </w:r>
      <w:r w:rsidRPr="001A1879">
        <w:rPr>
          <w:rFonts w:asciiTheme="minorHAnsi" w:hAnsiTheme="minorHAnsi" w:hint="eastAsia"/>
          <w:lang w:val="it-IT"/>
        </w:rPr>
        <w:t>à</w:t>
      </w:r>
      <w:r w:rsidRPr="001A1879">
        <w:rPr>
          <w:rFonts w:asciiTheme="minorHAnsi" w:hAnsiTheme="minorHAnsi"/>
          <w:lang w:val="it-IT"/>
        </w:rPr>
        <w:t xml:space="preserve"> approvati dall’ASI. Tali modifiche non riguardan</w:t>
      </w:r>
      <w:r w:rsidRPr="00BC14B7">
        <w:rPr>
          <w:rFonts w:asciiTheme="minorHAnsi" w:hAnsiTheme="minorHAnsi"/>
          <w:lang w:val="it-IT"/>
        </w:rPr>
        <w:t>o prestazioni, attivit</w:t>
      </w:r>
      <w:r w:rsidRPr="00BC14B7">
        <w:rPr>
          <w:rFonts w:asciiTheme="minorHAnsi" w:hAnsiTheme="minorHAnsi" w:hint="eastAsia"/>
          <w:lang w:val="it-IT"/>
        </w:rPr>
        <w:t>à</w:t>
      </w:r>
      <w:r w:rsidRPr="00BC14B7">
        <w:rPr>
          <w:rFonts w:asciiTheme="minorHAnsi" w:hAnsiTheme="minorHAnsi"/>
          <w:lang w:val="it-IT"/>
        </w:rPr>
        <w:t>, modalit</w:t>
      </w:r>
      <w:r w:rsidRPr="00BC14B7">
        <w:rPr>
          <w:rFonts w:asciiTheme="minorHAnsi" w:hAnsiTheme="minorHAnsi" w:hint="eastAsia"/>
          <w:lang w:val="it-IT"/>
        </w:rPr>
        <w:t>à</w:t>
      </w:r>
      <w:r w:rsidRPr="00BC14B7">
        <w:rPr>
          <w:rFonts w:asciiTheme="minorHAnsi" w:hAnsiTheme="minorHAnsi"/>
          <w:lang w:val="it-IT"/>
        </w:rPr>
        <w:t xml:space="preserve"> e tempi di attuazione definiti nel contratto e nei suoi allegati, e non comportano oneri di alcuna natura a carico dell</w:t>
      </w:r>
      <w:r w:rsidRPr="00BC14B7">
        <w:rPr>
          <w:rFonts w:asciiTheme="minorHAnsi" w:hAnsiTheme="minorHAnsi" w:hint="eastAsia"/>
          <w:lang w:val="it-IT"/>
        </w:rPr>
        <w:t>’</w:t>
      </w:r>
      <w:r w:rsidRPr="00BC14B7">
        <w:rPr>
          <w:rFonts w:asciiTheme="minorHAnsi" w:hAnsiTheme="minorHAnsi"/>
          <w:lang w:val="it-IT"/>
        </w:rPr>
        <w:t>ASI.</w:t>
      </w:r>
    </w:p>
    <w:p w14:paraId="24CC2DD4" w14:textId="77777777" w:rsidR="003741EF" w:rsidRPr="00BC14B7" w:rsidRDefault="003741EF" w:rsidP="00C14899">
      <w:pPr>
        <w:pStyle w:val="Testonotaapidipagina"/>
        <w:ind w:left="567" w:hanging="283"/>
        <w:rPr>
          <w:rFonts w:asciiTheme="minorHAnsi" w:hAnsiTheme="minorHAnsi"/>
          <w:lang w:val="it-IT"/>
        </w:rPr>
      </w:pPr>
      <w:r w:rsidRPr="00BC14B7">
        <w:rPr>
          <w:rFonts w:asciiTheme="minorHAnsi" w:hAnsiTheme="minorHAnsi"/>
          <w:lang w:val="it-IT"/>
        </w:rPr>
        <w:t>o</w:t>
      </w:r>
      <w:r w:rsidRPr="00BC14B7">
        <w:rPr>
          <w:rFonts w:asciiTheme="minorHAnsi" w:hAnsiTheme="minorHAnsi"/>
          <w:lang w:val="it-IT"/>
        </w:rPr>
        <w:tab/>
        <w:t>Classe 2 = quelle che non rientrano nelle classi precedenti e che riguardano modifiche relative a requisiti, progetto ed attivit</w:t>
      </w:r>
      <w:r w:rsidRPr="00BC14B7">
        <w:rPr>
          <w:rFonts w:asciiTheme="minorHAnsi" w:hAnsiTheme="minorHAnsi" w:hint="eastAsia"/>
          <w:lang w:val="it-IT"/>
        </w:rPr>
        <w:t>à</w:t>
      </w:r>
      <w:r w:rsidRPr="00BC14B7">
        <w:rPr>
          <w:rFonts w:asciiTheme="minorHAnsi" w:hAnsiTheme="minorHAnsi"/>
          <w:lang w:val="it-IT"/>
        </w:rPr>
        <w:t xml:space="preserve"> di esclusiva responsabilit</w:t>
      </w:r>
      <w:r w:rsidRPr="00BC14B7">
        <w:rPr>
          <w:rFonts w:asciiTheme="minorHAnsi" w:hAnsiTheme="minorHAnsi" w:hint="eastAsia"/>
          <w:lang w:val="it-IT"/>
        </w:rPr>
        <w:t>à</w:t>
      </w:r>
      <w:r w:rsidRPr="00BC14B7">
        <w:rPr>
          <w:rFonts w:asciiTheme="minorHAnsi" w:hAnsiTheme="minorHAnsi"/>
          <w:lang w:val="it-IT"/>
        </w:rPr>
        <w:t xml:space="preserve"> del Contraente.</w:t>
      </w:r>
    </w:p>
    <w:p w14:paraId="24CC2DD5" w14:textId="77777777" w:rsidR="003741EF" w:rsidRPr="00BC14B7" w:rsidRDefault="003741EF" w:rsidP="00C14899">
      <w:pPr>
        <w:pStyle w:val="Testonotaapidipagina"/>
        <w:rPr>
          <w:rFonts w:asciiTheme="minorHAnsi" w:hAnsiTheme="minorHAnsi"/>
          <w:lang w:val="it-IT"/>
        </w:rPr>
      </w:pPr>
    </w:p>
  </w:footnote>
  <w:footnote w:id="7">
    <w:p w14:paraId="24CC2DD6" w14:textId="77777777" w:rsidR="003741EF" w:rsidRPr="00BC14B7" w:rsidRDefault="003741EF" w:rsidP="00C14899">
      <w:pPr>
        <w:pStyle w:val="Testonotaapidipagina"/>
        <w:rPr>
          <w:rFonts w:asciiTheme="minorHAnsi" w:hAnsiTheme="minorHAnsi"/>
          <w:lang w:val="it-IT"/>
        </w:rPr>
      </w:pPr>
      <w:r w:rsidRPr="00BC14B7">
        <w:rPr>
          <w:rStyle w:val="Rimandonotaapidipagina"/>
          <w:rFonts w:asciiTheme="minorHAnsi" w:hAnsiTheme="minorHAnsi"/>
        </w:rPr>
        <w:footnoteRef/>
      </w:r>
      <w:r w:rsidRPr="00BC14B7">
        <w:rPr>
          <w:rFonts w:asciiTheme="minorHAnsi" w:hAnsiTheme="minorHAnsi"/>
          <w:lang w:val="it-IT"/>
        </w:rPr>
        <w:t xml:space="preserve"> Nel caso di modifica della pianificazione degli eventi senza alcuna modifica delle prestazioni richieste.</w:t>
      </w:r>
    </w:p>
    <w:p w14:paraId="24CC2DD7" w14:textId="77777777" w:rsidR="003741EF" w:rsidRPr="00BC14B7" w:rsidRDefault="003741EF" w:rsidP="00C14899">
      <w:pPr>
        <w:pStyle w:val="Testonotaapidipagina"/>
        <w:rPr>
          <w:rFonts w:asciiTheme="minorHAnsi" w:hAnsiTheme="minorHAnsi"/>
          <w:lang w:val="it-IT"/>
        </w:rPr>
      </w:pPr>
    </w:p>
  </w:footnote>
  <w:footnote w:id="8">
    <w:p w14:paraId="24CC2DD8" w14:textId="77777777" w:rsidR="003741EF" w:rsidRPr="00BC14B7" w:rsidRDefault="003741EF" w:rsidP="00C14899">
      <w:pPr>
        <w:pStyle w:val="Testonotadichiusura"/>
        <w:rPr>
          <w:rFonts w:asciiTheme="minorHAnsi" w:hAnsiTheme="minorHAnsi"/>
        </w:rPr>
      </w:pPr>
      <w:r w:rsidRPr="00BC14B7">
        <w:rPr>
          <w:rStyle w:val="Rimandonotaapidipagina"/>
          <w:rFonts w:asciiTheme="minorHAnsi" w:hAnsiTheme="minorHAnsi"/>
        </w:rPr>
        <w:footnoteRef/>
      </w:r>
      <w:r w:rsidRPr="00BC14B7">
        <w:rPr>
          <w:rFonts w:asciiTheme="minorHAnsi" w:hAnsiTheme="minorHAnsi"/>
        </w:rPr>
        <w:t xml:space="preserve"> Anche la modifica che si presume non abbia impatti sull’importo del contratto, per sostituzione di parte delle prestazioni/attività con altre nuove e differenti, richiede la verifica dell’invarianza del prezzo contrattuale. La NON onerosità deve essere dimostrata verificando (durante l’istruttoria dell’Atto Aggiuntivo) l’equivalenza economica delle attività eliminate con quelle nuove introdotte e l’impossibilità, o la non convenienza, per ASI di portare gli importi in economia.</w:t>
      </w:r>
    </w:p>
    <w:p w14:paraId="24CC2DD9" w14:textId="77777777" w:rsidR="003741EF" w:rsidRPr="00BC14B7" w:rsidRDefault="003741EF" w:rsidP="00C14899">
      <w:pPr>
        <w:pStyle w:val="Testonotadichiusura"/>
        <w:rPr>
          <w:rFonts w:asciiTheme="minorHAnsi" w:hAnsiTheme="minorHAnsi"/>
        </w:rPr>
      </w:pPr>
    </w:p>
    <w:p w14:paraId="24CC2DDA" w14:textId="77777777" w:rsidR="003741EF" w:rsidRPr="00BC14B7" w:rsidRDefault="003741EF" w:rsidP="00C14899">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D937" w14:textId="77777777" w:rsidR="00BA63D6" w:rsidRPr="00BA63D6" w:rsidRDefault="00BA63D6" w:rsidP="00BA63D6">
    <w:pPr>
      <w:pStyle w:val="Intestazione"/>
      <w:rPr>
        <w:b/>
        <w:color w:val="FFFFFF" w:themeColor="background1"/>
        <w:sz w:val="16"/>
        <w:szCs w:val="16"/>
      </w:rPr>
    </w:pPr>
    <w:r w:rsidRPr="00BA63D6">
      <w:rPr>
        <w:color w:val="FFFFFF" w:themeColor="background1"/>
        <w:sz w:val="16"/>
        <w:szCs w:val="16"/>
      </w:rPr>
      <w:t xml:space="preserve">Bando pubblico ASI - proposta tecnico programmatica </w:t>
    </w:r>
    <w:r w:rsidRPr="00BA63D6">
      <w:rPr>
        <w:b/>
        <w:color w:val="FFFFFF" w:themeColor="background1"/>
        <w:sz w:val="16"/>
        <w:szCs w:val="16"/>
      </w:rPr>
      <w:t>(Allegato 1)</w:t>
    </w:r>
  </w:p>
  <w:p w14:paraId="32A02E14" w14:textId="79794F36" w:rsidR="00BA63D6" w:rsidRDefault="003741EF" w:rsidP="00BA63D6">
    <w:pPr>
      <w:pBdr>
        <w:bottom w:val="single" w:sz="4" w:space="1" w:color="auto"/>
      </w:pBdr>
      <w:jc w:val="center"/>
      <w:rPr>
        <w:b/>
        <w:sz w:val="16"/>
        <w:szCs w:val="16"/>
      </w:rPr>
    </w:pPr>
    <w:proofErr w:type="spellStart"/>
    <w:r>
      <w:rPr>
        <w:color w:val="FFFFFF" w:themeColor="background1"/>
        <w:sz w:val="16"/>
        <w:szCs w:val="16"/>
      </w:rPr>
      <w:t>M</w:t>
    </w:r>
    <w:r w:rsidR="00BA63D6">
      <w:rPr>
        <w:sz w:val="16"/>
        <w:szCs w:val="16"/>
      </w:rPr>
      <w:t>Bando</w:t>
    </w:r>
    <w:proofErr w:type="spellEnd"/>
    <w:r w:rsidR="00BA63D6">
      <w:rPr>
        <w:sz w:val="16"/>
        <w:szCs w:val="16"/>
      </w:rPr>
      <w:t xml:space="preserve"> pubblico ASI – Schema di contratto </w:t>
    </w:r>
    <w:r w:rsidR="00BA63D6">
      <w:rPr>
        <w:b/>
        <w:sz w:val="16"/>
        <w:szCs w:val="16"/>
      </w:rPr>
      <w:t>(Allegato 2)</w:t>
    </w:r>
  </w:p>
  <w:p w14:paraId="24CC2DC0" w14:textId="461477F4" w:rsidR="003741EF" w:rsidRPr="00F95C93" w:rsidRDefault="003741EF" w:rsidP="00F95C93">
    <w:pPr>
      <w:pStyle w:val="Intestazione"/>
    </w:pPr>
    <w:r>
      <w:rPr>
        <w:color w:val="FFFFFF" w:themeColor="background1"/>
        <w:sz w:val="16"/>
        <w:szCs w:val="16"/>
      </w:rPr>
      <w:t>OD.ASI-AIP-C1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61E5"/>
    <w:multiLevelType w:val="hybridMultilevel"/>
    <w:tmpl w:val="B2088066"/>
    <w:lvl w:ilvl="0" w:tplc="C9FE8BEA">
      <w:start w:val="1"/>
      <w:numFmt w:val="decimal"/>
      <w:lvlText w:val="14.%1 "/>
      <w:lvlJc w:val="left"/>
      <w:pPr>
        <w:ind w:left="502" w:hanging="360"/>
      </w:pPr>
      <w:rPr>
        <w:rFonts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6D46AB"/>
    <w:multiLevelType w:val="hybridMultilevel"/>
    <w:tmpl w:val="A0CC4CD0"/>
    <w:lvl w:ilvl="0" w:tplc="EFD09F28">
      <w:start w:val="154"/>
      <w:numFmt w:val="bullet"/>
      <w:lvlText w:val="-"/>
      <w:lvlJc w:val="lef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0D6F171A"/>
    <w:multiLevelType w:val="hybridMultilevel"/>
    <w:tmpl w:val="8B40B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3123F7"/>
    <w:multiLevelType w:val="hybridMultilevel"/>
    <w:tmpl w:val="F524048E"/>
    <w:lvl w:ilvl="0" w:tplc="7BAC1196">
      <w:start w:val="1"/>
      <w:numFmt w:val="decimal"/>
      <w:lvlText w:val="10.%1 "/>
      <w:lvlJc w:val="left"/>
      <w:pPr>
        <w:tabs>
          <w:tab w:val="num" w:pos="60"/>
        </w:tabs>
        <w:ind w:left="343" w:hanging="283"/>
      </w:pPr>
      <w:rPr>
        <w:rFonts w:cs="Times New Roman" w:hint="default"/>
        <w:b/>
        <w:i w:val="0"/>
        <w:sz w:val="22"/>
        <w:szCs w:val="22"/>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169A3C2A"/>
    <w:multiLevelType w:val="hybridMultilevel"/>
    <w:tmpl w:val="BCFCBF40"/>
    <w:lvl w:ilvl="0" w:tplc="04100003">
      <w:start w:val="1"/>
      <w:numFmt w:val="bullet"/>
      <w:lvlText w:val="o"/>
      <w:lvlJc w:val="left"/>
      <w:pPr>
        <w:ind w:left="720" w:hanging="360"/>
      </w:pPr>
      <w:rPr>
        <w:rFonts w:ascii="Courier New" w:hAnsi="Courier New" w:cs="Courier New"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A91FE1"/>
    <w:multiLevelType w:val="hybridMultilevel"/>
    <w:tmpl w:val="A78E886A"/>
    <w:lvl w:ilvl="0" w:tplc="E1841622">
      <w:start w:val="1"/>
      <w:numFmt w:val="lowerLetter"/>
      <w:lvlText w:val="%1."/>
      <w:lvlJc w:val="left"/>
      <w:pPr>
        <w:ind w:left="1212" w:hanging="360"/>
      </w:pPr>
      <w:rPr>
        <w:rFonts w:hint="default"/>
        <w:b/>
        <w:strike w:val="0"/>
      </w:rPr>
    </w:lvl>
    <w:lvl w:ilvl="1" w:tplc="04100019" w:tentative="1">
      <w:start w:val="1"/>
      <w:numFmt w:val="lowerLetter"/>
      <w:lvlText w:val="%2."/>
      <w:lvlJc w:val="left"/>
      <w:pPr>
        <w:ind w:left="1392" w:hanging="360"/>
      </w:p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6" w15:restartNumberingAfterBreak="0">
    <w:nsid w:val="19FD3D29"/>
    <w:multiLevelType w:val="hybridMultilevel"/>
    <w:tmpl w:val="2F9E0C6C"/>
    <w:lvl w:ilvl="0" w:tplc="04100003">
      <w:start w:val="1"/>
      <w:numFmt w:val="bullet"/>
      <w:lvlText w:val="o"/>
      <w:lvlJc w:val="left"/>
      <w:pPr>
        <w:ind w:left="720" w:hanging="360"/>
      </w:pPr>
      <w:rPr>
        <w:rFonts w:ascii="Courier New" w:hAnsi="Courier New" w:cs="Courier New" w:hint="default"/>
      </w:rPr>
    </w:lvl>
    <w:lvl w:ilvl="1" w:tplc="C5A4B0D6">
      <w:start w:val="1"/>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125876"/>
    <w:multiLevelType w:val="hybridMultilevel"/>
    <w:tmpl w:val="D514E13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1A8C2ECA"/>
    <w:multiLevelType w:val="hybridMultilevel"/>
    <w:tmpl w:val="4AC8527E"/>
    <w:lvl w:ilvl="0" w:tplc="4C328562">
      <w:numFmt w:val="bullet"/>
      <w:lvlText w:val=""/>
      <w:lvlJc w:val="left"/>
      <w:pPr>
        <w:ind w:left="1068" w:hanging="360"/>
      </w:pPr>
      <w:rPr>
        <w:rFonts w:ascii="Wingdings" w:eastAsia="Times New Roman" w:hAnsi="Wingdings"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B1A5D5A"/>
    <w:multiLevelType w:val="multilevel"/>
    <w:tmpl w:val="63203FB4"/>
    <w:lvl w:ilvl="0">
      <w:start w:val="3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E381364"/>
    <w:multiLevelType w:val="hybridMultilevel"/>
    <w:tmpl w:val="42B21BA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F9721E"/>
    <w:multiLevelType w:val="hybridMultilevel"/>
    <w:tmpl w:val="C8448EE8"/>
    <w:lvl w:ilvl="0" w:tplc="BB02F01A">
      <w:start w:val="1"/>
      <w:numFmt w:val="decimal"/>
      <w:lvlText w:val="11.%1 "/>
      <w:lvlJc w:val="left"/>
      <w:pPr>
        <w:tabs>
          <w:tab w:val="num" w:pos="60"/>
        </w:tabs>
        <w:ind w:left="343" w:hanging="283"/>
      </w:pPr>
      <w:rPr>
        <w:rFonts w:cs="Times New Roman" w:hint="default"/>
        <w:b/>
        <w:i w:val="0"/>
        <w:sz w:val="22"/>
        <w:szCs w:val="22"/>
      </w:rPr>
    </w:lvl>
    <w:lvl w:ilvl="1" w:tplc="04100019">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15:restartNumberingAfterBreak="0">
    <w:nsid w:val="22095D7F"/>
    <w:multiLevelType w:val="hybridMultilevel"/>
    <w:tmpl w:val="41F836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222DFB"/>
    <w:multiLevelType w:val="hybridMultilevel"/>
    <w:tmpl w:val="2EA62100"/>
    <w:lvl w:ilvl="0" w:tplc="DEE0DE90">
      <w:start w:val="1"/>
      <w:numFmt w:val="decimal"/>
      <w:lvlText w:val="6.%1."/>
      <w:lvlJc w:val="left"/>
      <w:pPr>
        <w:ind w:left="360" w:hanging="360"/>
      </w:pPr>
      <w:rPr>
        <w:rFonts w:asciiTheme="minorHAnsi" w:hAnsiTheme="minorHAnsi" w:cs="Times New Roman" w:hint="default"/>
        <w:b/>
        <w:i w:val="0"/>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14" w15:restartNumberingAfterBreak="0">
    <w:nsid w:val="224B5ED9"/>
    <w:multiLevelType w:val="hybridMultilevel"/>
    <w:tmpl w:val="EC78675A"/>
    <w:lvl w:ilvl="0" w:tplc="04100001">
      <w:start w:val="1"/>
      <w:numFmt w:val="bullet"/>
      <w:lvlText w:val=""/>
      <w:lvlJc w:val="left"/>
      <w:pPr>
        <w:ind w:left="1800" w:hanging="360"/>
      </w:pPr>
      <w:rPr>
        <w:rFonts w:ascii="Symbol" w:hAnsi="Symbol"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5" w15:restartNumberingAfterBreak="0">
    <w:nsid w:val="24574D8B"/>
    <w:multiLevelType w:val="hybridMultilevel"/>
    <w:tmpl w:val="7148338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B0F13E8"/>
    <w:multiLevelType w:val="hybridMultilevel"/>
    <w:tmpl w:val="B6B0EC60"/>
    <w:lvl w:ilvl="0" w:tplc="04100001">
      <w:start w:val="1"/>
      <w:numFmt w:val="bullet"/>
      <w:lvlText w:val=""/>
      <w:lvlJc w:val="left"/>
      <w:pPr>
        <w:ind w:left="720" w:hanging="360"/>
      </w:pPr>
      <w:rPr>
        <w:rFonts w:ascii="Symbol" w:hAnsi="Symbol" w:hint="default"/>
      </w:rPr>
    </w:lvl>
    <w:lvl w:ilvl="1" w:tplc="DB284572">
      <w:start w:val="1"/>
      <w:numFmt w:val="decimal"/>
      <w:lvlText w:val="%2."/>
      <w:lvlJc w:val="left"/>
      <w:pPr>
        <w:ind w:left="1440" w:hanging="360"/>
      </w:pPr>
      <w:rPr>
        <w:rFonts w:hint="default"/>
        <w:sz w:val="23"/>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4E4040"/>
    <w:multiLevelType w:val="hybridMultilevel"/>
    <w:tmpl w:val="3E5817C2"/>
    <w:lvl w:ilvl="0" w:tplc="C32602B6">
      <w:start w:val="2"/>
      <w:numFmt w:val="bullet"/>
      <w:lvlText w:val=""/>
      <w:lvlJc w:val="left"/>
      <w:pPr>
        <w:tabs>
          <w:tab w:val="num" w:pos="4140"/>
        </w:tabs>
        <w:ind w:left="41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0432467"/>
    <w:multiLevelType w:val="multilevel"/>
    <w:tmpl w:val="7834FB26"/>
    <w:lvl w:ilvl="0">
      <w:start w:val="2"/>
      <w:numFmt w:val="decimal"/>
      <w:lvlText w:val="%1."/>
      <w:lvlJc w:val="left"/>
      <w:pPr>
        <w:tabs>
          <w:tab w:val="num" w:pos="675"/>
        </w:tabs>
        <w:ind w:left="675" w:hanging="67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31431130"/>
    <w:multiLevelType w:val="hybridMultilevel"/>
    <w:tmpl w:val="96C0A834"/>
    <w:lvl w:ilvl="0" w:tplc="4EF68310">
      <w:start w:val="3"/>
      <w:numFmt w:val="decimal"/>
      <w:lvlText w:val="6.%1."/>
      <w:lvlJc w:val="left"/>
      <w:pPr>
        <w:ind w:left="786" w:hanging="360"/>
      </w:pPr>
      <w:rPr>
        <w:rFonts w:asciiTheme="minorHAnsi" w:hAnsiTheme="minorHAnsi" w:cs="Times New Roman" w:hint="default"/>
        <w:b/>
        <w:i w:val="0"/>
      </w:rPr>
    </w:lvl>
    <w:lvl w:ilvl="1" w:tplc="04100019" w:tentative="1">
      <w:start w:val="1"/>
      <w:numFmt w:val="lowerLetter"/>
      <w:lvlText w:val="%2."/>
      <w:lvlJc w:val="left"/>
      <w:pPr>
        <w:ind w:left="1441" w:hanging="360"/>
      </w:pPr>
    </w:lvl>
    <w:lvl w:ilvl="2" w:tplc="0410001B" w:tentative="1">
      <w:start w:val="1"/>
      <w:numFmt w:val="lowerRoman"/>
      <w:lvlText w:val="%3."/>
      <w:lvlJc w:val="right"/>
      <w:pPr>
        <w:ind w:left="2161" w:hanging="180"/>
      </w:pPr>
    </w:lvl>
    <w:lvl w:ilvl="3" w:tplc="0410000F" w:tentative="1">
      <w:start w:val="1"/>
      <w:numFmt w:val="decimal"/>
      <w:lvlText w:val="%4."/>
      <w:lvlJc w:val="left"/>
      <w:pPr>
        <w:ind w:left="2881" w:hanging="360"/>
      </w:pPr>
    </w:lvl>
    <w:lvl w:ilvl="4" w:tplc="04100019" w:tentative="1">
      <w:start w:val="1"/>
      <w:numFmt w:val="lowerLetter"/>
      <w:lvlText w:val="%5."/>
      <w:lvlJc w:val="left"/>
      <w:pPr>
        <w:ind w:left="3601" w:hanging="360"/>
      </w:pPr>
    </w:lvl>
    <w:lvl w:ilvl="5" w:tplc="0410001B" w:tentative="1">
      <w:start w:val="1"/>
      <w:numFmt w:val="lowerRoman"/>
      <w:lvlText w:val="%6."/>
      <w:lvlJc w:val="right"/>
      <w:pPr>
        <w:ind w:left="4321" w:hanging="180"/>
      </w:pPr>
    </w:lvl>
    <w:lvl w:ilvl="6" w:tplc="0410000F" w:tentative="1">
      <w:start w:val="1"/>
      <w:numFmt w:val="decimal"/>
      <w:lvlText w:val="%7."/>
      <w:lvlJc w:val="left"/>
      <w:pPr>
        <w:ind w:left="5041" w:hanging="360"/>
      </w:pPr>
    </w:lvl>
    <w:lvl w:ilvl="7" w:tplc="04100019" w:tentative="1">
      <w:start w:val="1"/>
      <w:numFmt w:val="lowerLetter"/>
      <w:lvlText w:val="%8."/>
      <w:lvlJc w:val="left"/>
      <w:pPr>
        <w:ind w:left="5761" w:hanging="360"/>
      </w:pPr>
    </w:lvl>
    <w:lvl w:ilvl="8" w:tplc="0410001B" w:tentative="1">
      <w:start w:val="1"/>
      <w:numFmt w:val="lowerRoman"/>
      <w:lvlText w:val="%9."/>
      <w:lvlJc w:val="right"/>
      <w:pPr>
        <w:ind w:left="6481" w:hanging="180"/>
      </w:pPr>
    </w:lvl>
  </w:abstractNum>
  <w:abstractNum w:abstractNumId="20" w15:restartNumberingAfterBreak="0">
    <w:nsid w:val="353E3BF1"/>
    <w:multiLevelType w:val="hybridMultilevel"/>
    <w:tmpl w:val="7A547A8A"/>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37CB2F56"/>
    <w:multiLevelType w:val="hybridMultilevel"/>
    <w:tmpl w:val="79483916"/>
    <w:lvl w:ilvl="0" w:tplc="C126438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E947686"/>
    <w:multiLevelType w:val="hybridMultilevel"/>
    <w:tmpl w:val="5FAA6560"/>
    <w:lvl w:ilvl="0" w:tplc="8F28738C">
      <w:start w:val="1"/>
      <w:numFmt w:val="decimal"/>
      <w:lvlText w:val="12.%1 "/>
      <w:lvlJc w:val="left"/>
      <w:pPr>
        <w:ind w:left="360" w:hanging="360"/>
      </w:pPr>
      <w:rPr>
        <w:rFonts w:cs="Times New Roman" w:hint="default"/>
        <w:b/>
        <w:i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27A7345"/>
    <w:multiLevelType w:val="hybridMultilevel"/>
    <w:tmpl w:val="C9FE8B58"/>
    <w:lvl w:ilvl="0" w:tplc="0410000B">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4" w15:restartNumberingAfterBreak="0">
    <w:nsid w:val="4C006B35"/>
    <w:multiLevelType w:val="hybridMultilevel"/>
    <w:tmpl w:val="62C6D0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D52111A"/>
    <w:multiLevelType w:val="singleLevel"/>
    <w:tmpl w:val="03B454EC"/>
    <w:lvl w:ilvl="0">
      <w:start w:val="3"/>
      <w:numFmt w:val="decimal"/>
      <w:lvlText w:val="4.%1 "/>
      <w:lvlJc w:val="left"/>
      <w:pPr>
        <w:ind w:left="283" w:hanging="283"/>
      </w:pPr>
      <w:rPr>
        <w:rFonts w:hint="default"/>
        <w:b/>
        <w:i w:val="0"/>
        <w:sz w:val="22"/>
        <w:szCs w:val="22"/>
      </w:rPr>
    </w:lvl>
  </w:abstractNum>
  <w:abstractNum w:abstractNumId="26" w15:restartNumberingAfterBreak="0">
    <w:nsid w:val="4DE22C7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647677"/>
    <w:multiLevelType w:val="singleLevel"/>
    <w:tmpl w:val="B76E7654"/>
    <w:lvl w:ilvl="0">
      <w:start w:val="1"/>
      <w:numFmt w:val="decimal"/>
      <w:lvlText w:val="3.%1 "/>
      <w:lvlJc w:val="left"/>
      <w:pPr>
        <w:tabs>
          <w:tab w:val="num" w:pos="0"/>
        </w:tabs>
        <w:ind w:left="283" w:hanging="283"/>
      </w:pPr>
      <w:rPr>
        <w:rFonts w:hint="default"/>
        <w:b/>
        <w:i w:val="0"/>
        <w:sz w:val="24"/>
        <w:szCs w:val="24"/>
      </w:rPr>
    </w:lvl>
  </w:abstractNum>
  <w:abstractNum w:abstractNumId="28" w15:restartNumberingAfterBreak="0">
    <w:nsid w:val="501D2FAE"/>
    <w:multiLevelType w:val="hybridMultilevel"/>
    <w:tmpl w:val="A1304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892C6A"/>
    <w:multiLevelType w:val="multilevel"/>
    <w:tmpl w:val="35AA28F4"/>
    <w:lvl w:ilvl="0">
      <w:start w:val="37"/>
      <w:numFmt w:val="decimal"/>
      <w:lvlText w:val="%1"/>
      <w:lvlJc w:val="left"/>
      <w:pPr>
        <w:ind w:left="375" w:hanging="375"/>
      </w:pPr>
      <w:rPr>
        <w:rFonts w:hint="default"/>
      </w:rPr>
    </w:lvl>
    <w:lvl w:ilvl="1">
      <w:start w:val="1"/>
      <w:numFmt w:val="decimal"/>
      <w:lvlText w:val="%1.%2"/>
      <w:lvlJc w:val="left"/>
      <w:pPr>
        <w:ind w:left="943"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5699702F"/>
    <w:multiLevelType w:val="hybridMultilevel"/>
    <w:tmpl w:val="715A0494"/>
    <w:lvl w:ilvl="0" w:tplc="FD58A3FE">
      <w:start w:val="1"/>
      <w:numFmt w:val="decimal"/>
      <w:lvlText w:val="5.%1."/>
      <w:lvlJc w:val="left"/>
      <w:pPr>
        <w:ind w:left="786" w:hanging="360"/>
      </w:pPr>
      <w:rPr>
        <w:rFonts w:asciiTheme="minorHAnsi" w:hAnsiTheme="minorHAnsi"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686820"/>
    <w:multiLevelType w:val="hybridMultilevel"/>
    <w:tmpl w:val="093EE06C"/>
    <w:lvl w:ilvl="0" w:tplc="40A2D3FC">
      <w:start w:val="1"/>
      <w:numFmt w:val="decimal"/>
      <w:lvlText w:val="7.%1 "/>
      <w:lvlJc w:val="left"/>
      <w:pPr>
        <w:tabs>
          <w:tab w:val="num" w:pos="0"/>
        </w:tabs>
        <w:ind w:left="283" w:hanging="283"/>
      </w:pPr>
      <w:rPr>
        <w:rFonts w:hint="default"/>
        <w:b/>
        <w:i w:val="0"/>
        <w:sz w:val="22"/>
        <w:szCs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88F28CE"/>
    <w:multiLevelType w:val="multilevel"/>
    <w:tmpl w:val="2AB018E0"/>
    <w:lvl w:ilvl="0">
      <w:start w:val="1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5C5A2EE2"/>
    <w:multiLevelType w:val="hybridMultilevel"/>
    <w:tmpl w:val="C38EB5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D431AFF"/>
    <w:multiLevelType w:val="hybridMultilevel"/>
    <w:tmpl w:val="AC9C4D0E"/>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393A0D"/>
    <w:multiLevelType w:val="multilevel"/>
    <w:tmpl w:val="5A4EFCFA"/>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664BE8"/>
    <w:multiLevelType w:val="multilevel"/>
    <w:tmpl w:val="F9863B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1E146A6"/>
    <w:multiLevelType w:val="hybridMultilevel"/>
    <w:tmpl w:val="3E5A640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267547D"/>
    <w:multiLevelType w:val="hybridMultilevel"/>
    <w:tmpl w:val="D3B8F608"/>
    <w:lvl w:ilvl="0" w:tplc="23F49206">
      <w:start w:val="1"/>
      <w:numFmt w:val="decimal"/>
      <w:lvlText w:val="18.%1 "/>
      <w:legacy w:legacy="1" w:legacySpace="0" w:legacyIndent="283"/>
      <w:lvlJc w:val="left"/>
      <w:pPr>
        <w:ind w:left="425" w:hanging="283"/>
      </w:pPr>
      <w:rPr>
        <w:rFonts w:asciiTheme="minorHAnsi" w:hAnsiTheme="minorHAnsi" w:cs="Times New Roman" w:hint="default"/>
        <w:b/>
        <w:i w:val="0"/>
        <w:strike w:val="0"/>
        <w:dstrike w:val="0"/>
        <w:sz w:val="22"/>
        <w:szCs w:val="22"/>
        <w:u w:val="none"/>
        <w:effect w:val="none"/>
      </w:r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39" w15:restartNumberingAfterBreak="0">
    <w:nsid w:val="661D333B"/>
    <w:multiLevelType w:val="hybridMultilevel"/>
    <w:tmpl w:val="386E44F4"/>
    <w:lvl w:ilvl="0" w:tplc="C614A08A">
      <w:start w:val="1"/>
      <w:numFmt w:val="lowerLetter"/>
      <w:lvlText w:val="%1)"/>
      <w:lvlJc w:val="left"/>
      <w:pPr>
        <w:tabs>
          <w:tab w:val="num" w:pos="704"/>
        </w:tabs>
        <w:ind w:left="704" w:hanging="360"/>
      </w:pPr>
      <w:rPr>
        <w:rFonts w:hint="default"/>
        <w:b w:val="0"/>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AA91965"/>
    <w:multiLevelType w:val="hybridMultilevel"/>
    <w:tmpl w:val="96C0A834"/>
    <w:lvl w:ilvl="0" w:tplc="4EF68310">
      <w:start w:val="3"/>
      <w:numFmt w:val="decimal"/>
      <w:lvlText w:val="6.%1."/>
      <w:lvlJc w:val="left"/>
      <w:pPr>
        <w:ind w:left="785" w:hanging="360"/>
      </w:pPr>
      <w:rPr>
        <w:rFonts w:asciiTheme="minorHAnsi" w:hAnsiTheme="minorHAnsi"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D702F"/>
    <w:multiLevelType w:val="hybridMultilevel"/>
    <w:tmpl w:val="28D4D0AA"/>
    <w:lvl w:ilvl="0" w:tplc="04100005">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2" w15:restartNumberingAfterBreak="0">
    <w:nsid w:val="6EE769EC"/>
    <w:multiLevelType w:val="hybridMultilevel"/>
    <w:tmpl w:val="86328F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22A0F19"/>
    <w:multiLevelType w:val="hybridMultilevel"/>
    <w:tmpl w:val="E34C8912"/>
    <w:lvl w:ilvl="0" w:tplc="CB4E0868">
      <w:start w:val="1"/>
      <w:numFmt w:val="lowerLetter"/>
      <w:lvlText w:val="%1)"/>
      <w:lvlJc w:val="left"/>
      <w:pPr>
        <w:ind w:left="785" w:hanging="360"/>
      </w:pPr>
      <w:rPr>
        <w:rFonts w:hint="default"/>
        <w:b/>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44" w15:restartNumberingAfterBreak="0">
    <w:nsid w:val="75115D7F"/>
    <w:multiLevelType w:val="hybridMultilevel"/>
    <w:tmpl w:val="156C5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9A865A1"/>
    <w:multiLevelType w:val="hybridMultilevel"/>
    <w:tmpl w:val="1EB0CF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A66788D"/>
    <w:multiLevelType w:val="hybridMultilevel"/>
    <w:tmpl w:val="0144E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CA4AA0F"/>
    <w:multiLevelType w:val="hybridMultilevel"/>
    <w:tmpl w:val="2ACEA126"/>
    <w:lvl w:ilvl="0" w:tplc="ABC4F112">
      <w:start w:val="1"/>
      <w:numFmt w:val="decimal"/>
      <w:lvlText w:val="%1."/>
      <w:lvlJc w:val="left"/>
      <w:pPr>
        <w:ind w:left="502" w:hanging="360"/>
      </w:pPr>
    </w:lvl>
    <w:lvl w:ilvl="1" w:tplc="F0686058">
      <w:start w:val="1"/>
      <w:numFmt w:val="lowerLetter"/>
      <w:lvlText w:val="%2."/>
      <w:lvlJc w:val="left"/>
      <w:pPr>
        <w:ind w:left="1222" w:hanging="360"/>
      </w:pPr>
    </w:lvl>
    <w:lvl w:ilvl="2" w:tplc="8DFC9FB4">
      <w:start w:val="1"/>
      <w:numFmt w:val="lowerRoman"/>
      <w:lvlText w:val="%3."/>
      <w:lvlJc w:val="right"/>
      <w:pPr>
        <w:ind w:left="1942" w:hanging="180"/>
      </w:pPr>
    </w:lvl>
    <w:lvl w:ilvl="3" w:tplc="3570915A">
      <w:start w:val="1"/>
      <w:numFmt w:val="decimal"/>
      <w:lvlText w:val="%4."/>
      <w:lvlJc w:val="left"/>
      <w:pPr>
        <w:ind w:left="2662" w:hanging="360"/>
      </w:pPr>
    </w:lvl>
    <w:lvl w:ilvl="4" w:tplc="CC88342C">
      <w:start w:val="1"/>
      <w:numFmt w:val="lowerLetter"/>
      <w:lvlText w:val="%5."/>
      <w:lvlJc w:val="left"/>
      <w:pPr>
        <w:ind w:left="3382" w:hanging="360"/>
      </w:pPr>
      <w:rPr>
        <w:i w:val="0"/>
      </w:rPr>
    </w:lvl>
    <w:lvl w:ilvl="5" w:tplc="294EEACA">
      <w:start w:val="1"/>
      <w:numFmt w:val="lowerRoman"/>
      <w:lvlText w:val="%6."/>
      <w:lvlJc w:val="right"/>
      <w:pPr>
        <w:ind w:left="4102" w:hanging="180"/>
      </w:pPr>
    </w:lvl>
    <w:lvl w:ilvl="6" w:tplc="EA508B1E">
      <w:start w:val="1"/>
      <w:numFmt w:val="decimal"/>
      <w:lvlText w:val="%7."/>
      <w:lvlJc w:val="left"/>
      <w:pPr>
        <w:ind w:left="4822" w:hanging="360"/>
      </w:pPr>
    </w:lvl>
    <w:lvl w:ilvl="7" w:tplc="85AE03D0">
      <w:start w:val="1"/>
      <w:numFmt w:val="lowerLetter"/>
      <w:lvlText w:val="%8."/>
      <w:lvlJc w:val="left"/>
      <w:pPr>
        <w:ind w:left="5542" w:hanging="360"/>
      </w:pPr>
    </w:lvl>
    <w:lvl w:ilvl="8" w:tplc="9BD6EBAC">
      <w:start w:val="1"/>
      <w:numFmt w:val="lowerRoman"/>
      <w:lvlText w:val="%9."/>
      <w:lvlJc w:val="right"/>
      <w:pPr>
        <w:ind w:left="6262" w:hanging="180"/>
      </w:pPr>
    </w:lvl>
  </w:abstractNum>
  <w:abstractNum w:abstractNumId="48" w15:restartNumberingAfterBreak="0">
    <w:nsid w:val="7E043187"/>
    <w:multiLevelType w:val="hybridMultilevel"/>
    <w:tmpl w:val="37E6F3CE"/>
    <w:lvl w:ilvl="0" w:tplc="DB76C23A">
      <w:start w:val="1"/>
      <w:numFmt w:val="decimal"/>
      <w:lvlText w:val="9.%1 "/>
      <w:lvlJc w:val="left"/>
      <w:pPr>
        <w:tabs>
          <w:tab w:val="num" w:pos="284"/>
        </w:tabs>
        <w:ind w:left="567" w:hanging="283"/>
      </w:pPr>
      <w:rPr>
        <w:rFonts w:cs="Times New Roman" w:hint="default"/>
        <w:b/>
        <w:i w:val="0"/>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120993340">
    <w:abstractNumId w:val="27"/>
  </w:num>
  <w:num w:numId="2" w16cid:durableId="1144930162">
    <w:abstractNumId w:val="16"/>
  </w:num>
  <w:num w:numId="3" w16cid:durableId="2000189789">
    <w:abstractNumId w:val="2"/>
  </w:num>
  <w:num w:numId="4" w16cid:durableId="80610208">
    <w:abstractNumId w:val="28"/>
  </w:num>
  <w:num w:numId="5" w16cid:durableId="290137039">
    <w:abstractNumId w:val="14"/>
  </w:num>
  <w:num w:numId="6" w16cid:durableId="810825186">
    <w:abstractNumId w:val="44"/>
  </w:num>
  <w:num w:numId="7" w16cid:durableId="181749460">
    <w:abstractNumId w:val="15"/>
  </w:num>
  <w:num w:numId="8" w16cid:durableId="1324697330">
    <w:abstractNumId w:val="23"/>
  </w:num>
  <w:num w:numId="9" w16cid:durableId="478957250">
    <w:abstractNumId w:val="26"/>
  </w:num>
  <w:num w:numId="10" w16cid:durableId="379207933">
    <w:abstractNumId w:val="33"/>
  </w:num>
  <w:num w:numId="11" w16cid:durableId="1611280512">
    <w:abstractNumId w:val="6"/>
  </w:num>
  <w:num w:numId="12" w16cid:durableId="939871778">
    <w:abstractNumId w:val="37"/>
  </w:num>
  <w:num w:numId="13" w16cid:durableId="581912531">
    <w:abstractNumId w:val="41"/>
  </w:num>
  <w:num w:numId="14" w16cid:durableId="927734322">
    <w:abstractNumId w:val="10"/>
  </w:num>
  <w:num w:numId="15" w16cid:durableId="802121238">
    <w:abstractNumId w:val="24"/>
  </w:num>
  <w:num w:numId="16" w16cid:durableId="555509278">
    <w:abstractNumId w:val="20"/>
  </w:num>
  <w:num w:numId="17" w16cid:durableId="2073506703">
    <w:abstractNumId w:val="4"/>
  </w:num>
  <w:num w:numId="18" w16cid:durableId="1372725017">
    <w:abstractNumId w:val="8"/>
  </w:num>
  <w:num w:numId="19" w16cid:durableId="899947060">
    <w:abstractNumId w:val="21"/>
  </w:num>
  <w:num w:numId="20" w16cid:durableId="2037844568">
    <w:abstractNumId w:val="34"/>
  </w:num>
  <w:num w:numId="21" w16cid:durableId="1044216781">
    <w:abstractNumId w:val="45"/>
  </w:num>
  <w:num w:numId="22" w16cid:durableId="1543666952">
    <w:abstractNumId w:val="18"/>
  </w:num>
  <w:num w:numId="23" w16cid:durableId="1003700324">
    <w:abstractNumId w:val="25"/>
  </w:num>
  <w:num w:numId="24" w16cid:durableId="3365890">
    <w:abstractNumId w:val="30"/>
  </w:num>
  <w:num w:numId="25" w16cid:durableId="1020592457">
    <w:abstractNumId w:val="13"/>
  </w:num>
  <w:num w:numId="26" w16cid:durableId="1855145551">
    <w:abstractNumId w:val="39"/>
  </w:num>
  <w:num w:numId="27" w16cid:durableId="587272843">
    <w:abstractNumId w:val="48"/>
  </w:num>
  <w:num w:numId="28" w16cid:durableId="554044120">
    <w:abstractNumId w:val="3"/>
  </w:num>
  <w:num w:numId="29" w16cid:durableId="1333874408">
    <w:abstractNumId w:val="36"/>
  </w:num>
  <w:num w:numId="30" w16cid:durableId="622079811">
    <w:abstractNumId w:val="31"/>
  </w:num>
  <w:num w:numId="31" w16cid:durableId="1225799773">
    <w:abstractNumId w:val="38"/>
  </w:num>
  <w:num w:numId="32" w16cid:durableId="2058701357">
    <w:abstractNumId w:val="7"/>
  </w:num>
  <w:num w:numId="33" w16cid:durableId="1336297988">
    <w:abstractNumId w:val="17"/>
  </w:num>
  <w:num w:numId="34" w16cid:durableId="1538349203">
    <w:abstractNumId w:val="11"/>
  </w:num>
  <w:num w:numId="35" w16cid:durableId="1962035931">
    <w:abstractNumId w:val="22"/>
  </w:num>
  <w:num w:numId="36" w16cid:durableId="1130514568">
    <w:abstractNumId w:val="1"/>
  </w:num>
  <w:num w:numId="37" w16cid:durableId="496194781">
    <w:abstractNumId w:val="0"/>
  </w:num>
  <w:num w:numId="38" w16cid:durableId="166135193">
    <w:abstractNumId w:val="46"/>
  </w:num>
  <w:num w:numId="39" w16cid:durableId="2063095960">
    <w:abstractNumId w:val="42"/>
  </w:num>
  <w:num w:numId="40" w16cid:durableId="662855315">
    <w:abstractNumId w:val="32"/>
  </w:num>
  <w:num w:numId="41" w16cid:durableId="648366592">
    <w:abstractNumId w:val="40"/>
  </w:num>
  <w:num w:numId="42" w16cid:durableId="2012945831">
    <w:abstractNumId w:val="35"/>
  </w:num>
  <w:num w:numId="43" w16cid:durableId="219441945">
    <w:abstractNumId w:val="29"/>
  </w:num>
  <w:num w:numId="44" w16cid:durableId="1430274800">
    <w:abstractNumId w:val="5"/>
  </w:num>
  <w:num w:numId="45" w16cid:durableId="570908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4792278">
    <w:abstractNumId w:val="12"/>
  </w:num>
  <w:num w:numId="47" w16cid:durableId="569926371">
    <w:abstractNumId w:val="19"/>
  </w:num>
  <w:num w:numId="48" w16cid:durableId="6850123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6387465">
    <w:abstractNumId w:val="47"/>
  </w:num>
  <w:num w:numId="50" w16cid:durableId="418840656">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E46"/>
    <w:rsid w:val="000006B3"/>
    <w:rsid w:val="000013CF"/>
    <w:rsid w:val="000032C6"/>
    <w:rsid w:val="00003723"/>
    <w:rsid w:val="00004D32"/>
    <w:rsid w:val="00007C46"/>
    <w:rsid w:val="00007F79"/>
    <w:rsid w:val="00011022"/>
    <w:rsid w:val="00011155"/>
    <w:rsid w:val="000131AC"/>
    <w:rsid w:val="00014F41"/>
    <w:rsid w:val="000156CD"/>
    <w:rsid w:val="000164C8"/>
    <w:rsid w:val="00023F46"/>
    <w:rsid w:val="00030C28"/>
    <w:rsid w:val="0003106A"/>
    <w:rsid w:val="00033099"/>
    <w:rsid w:val="00034752"/>
    <w:rsid w:val="0003636C"/>
    <w:rsid w:val="0003653A"/>
    <w:rsid w:val="00042B70"/>
    <w:rsid w:val="00043081"/>
    <w:rsid w:val="00043D1D"/>
    <w:rsid w:val="0004491B"/>
    <w:rsid w:val="00044DA0"/>
    <w:rsid w:val="00046DE8"/>
    <w:rsid w:val="00053CC8"/>
    <w:rsid w:val="0005566A"/>
    <w:rsid w:val="00060F37"/>
    <w:rsid w:val="00062CA8"/>
    <w:rsid w:val="0006588F"/>
    <w:rsid w:val="000763C6"/>
    <w:rsid w:val="0007701B"/>
    <w:rsid w:val="00077F37"/>
    <w:rsid w:val="00080942"/>
    <w:rsid w:val="00082644"/>
    <w:rsid w:val="00083A68"/>
    <w:rsid w:val="000872DE"/>
    <w:rsid w:val="000877F9"/>
    <w:rsid w:val="00087C64"/>
    <w:rsid w:val="0009045E"/>
    <w:rsid w:val="0009085C"/>
    <w:rsid w:val="000909DE"/>
    <w:rsid w:val="000909F5"/>
    <w:rsid w:val="000930ED"/>
    <w:rsid w:val="000937E5"/>
    <w:rsid w:val="000974BE"/>
    <w:rsid w:val="000A0829"/>
    <w:rsid w:val="000A2F5D"/>
    <w:rsid w:val="000A5048"/>
    <w:rsid w:val="000A66A4"/>
    <w:rsid w:val="000B0647"/>
    <w:rsid w:val="000B12CB"/>
    <w:rsid w:val="000B226A"/>
    <w:rsid w:val="000B2686"/>
    <w:rsid w:val="000B480B"/>
    <w:rsid w:val="000B58CF"/>
    <w:rsid w:val="000B59D5"/>
    <w:rsid w:val="000B701F"/>
    <w:rsid w:val="000B739F"/>
    <w:rsid w:val="000B7A67"/>
    <w:rsid w:val="000C0143"/>
    <w:rsid w:val="000C2C9C"/>
    <w:rsid w:val="000C59B2"/>
    <w:rsid w:val="000C7864"/>
    <w:rsid w:val="000D0093"/>
    <w:rsid w:val="000D0D4A"/>
    <w:rsid w:val="000D3EDD"/>
    <w:rsid w:val="000D4965"/>
    <w:rsid w:val="000D71D3"/>
    <w:rsid w:val="000D7B7E"/>
    <w:rsid w:val="000E0987"/>
    <w:rsid w:val="000E198B"/>
    <w:rsid w:val="000E3D3F"/>
    <w:rsid w:val="000E6A03"/>
    <w:rsid w:val="000E7DD7"/>
    <w:rsid w:val="000F042C"/>
    <w:rsid w:val="000F1979"/>
    <w:rsid w:val="000F1DBB"/>
    <w:rsid w:val="0010238D"/>
    <w:rsid w:val="00102903"/>
    <w:rsid w:val="00102AB2"/>
    <w:rsid w:val="00102D00"/>
    <w:rsid w:val="001123D9"/>
    <w:rsid w:val="00113465"/>
    <w:rsid w:val="00114861"/>
    <w:rsid w:val="00115D96"/>
    <w:rsid w:val="00115EE3"/>
    <w:rsid w:val="00116734"/>
    <w:rsid w:val="00123883"/>
    <w:rsid w:val="00123900"/>
    <w:rsid w:val="0013135E"/>
    <w:rsid w:val="00145A8F"/>
    <w:rsid w:val="00151969"/>
    <w:rsid w:val="0015214F"/>
    <w:rsid w:val="00153762"/>
    <w:rsid w:val="00154349"/>
    <w:rsid w:val="001600FC"/>
    <w:rsid w:val="00163FD7"/>
    <w:rsid w:val="001666F0"/>
    <w:rsid w:val="001673CC"/>
    <w:rsid w:val="00171EE9"/>
    <w:rsid w:val="00172C31"/>
    <w:rsid w:val="00172D4A"/>
    <w:rsid w:val="00172DD4"/>
    <w:rsid w:val="00173187"/>
    <w:rsid w:val="00177859"/>
    <w:rsid w:val="00181BA5"/>
    <w:rsid w:val="00183345"/>
    <w:rsid w:val="001836FE"/>
    <w:rsid w:val="001848D4"/>
    <w:rsid w:val="001868DA"/>
    <w:rsid w:val="001878D7"/>
    <w:rsid w:val="001915B0"/>
    <w:rsid w:val="0019283A"/>
    <w:rsid w:val="001945CF"/>
    <w:rsid w:val="001A1879"/>
    <w:rsid w:val="001A1C96"/>
    <w:rsid w:val="001A2988"/>
    <w:rsid w:val="001A34FA"/>
    <w:rsid w:val="001A5E84"/>
    <w:rsid w:val="001B00D4"/>
    <w:rsid w:val="001B13C9"/>
    <w:rsid w:val="001B17BB"/>
    <w:rsid w:val="001B680C"/>
    <w:rsid w:val="001B7EC8"/>
    <w:rsid w:val="001C0575"/>
    <w:rsid w:val="001C0B9B"/>
    <w:rsid w:val="001C1C0F"/>
    <w:rsid w:val="001C2EBD"/>
    <w:rsid w:val="001C3719"/>
    <w:rsid w:val="001C3A9A"/>
    <w:rsid w:val="001C4AFB"/>
    <w:rsid w:val="001C6523"/>
    <w:rsid w:val="001D2CEC"/>
    <w:rsid w:val="001D7B24"/>
    <w:rsid w:val="001E1940"/>
    <w:rsid w:val="001E24F4"/>
    <w:rsid w:val="001E3390"/>
    <w:rsid w:val="001E34B1"/>
    <w:rsid w:val="001E46FC"/>
    <w:rsid w:val="001E76B4"/>
    <w:rsid w:val="001F0E8C"/>
    <w:rsid w:val="001F1A15"/>
    <w:rsid w:val="001F28B2"/>
    <w:rsid w:val="001F2B59"/>
    <w:rsid w:val="001F4BFE"/>
    <w:rsid w:val="001F68AB"/>
    <w:rsid w:val="002031EF"/>
    <w:rsid w:val="0020339E"/>
    <w:rsid w:val="00203875"/>
    <w:rsid w:val="00203C71"/>
    <w:rsid w:val="00206BBE"/>
    <w:rsid w:val="00207859"/>
    <w:rsid w:val="00207F9C"/>
    <w:rsid w:val="00214954"/>
    <w:rsid w:val="00214B18"/>
    <w:rsid w:val="00224C0D"/>
    <w:rsid w:val="00226542"/>
    <w:rsid w:val="002277A2"/>
    <w:rsid w:val="00233F78"/>
    <w:rsid w:val="00240675"/>
    <w:rsid w:val="00240CDA"/>
    <w:rsid w:val="00241283"/>
    <w:rsid w:val="0024265E"/>
    <w:rsid w:val="0024401B"/>
    <w:rsid w:val="00244356"/>
    <w:rsid w:val="00244BD0"/>
    <w:rsid w:val="00244F1C"/>
    <w:rsid w:val="00246B32"/>
    <w:rsid w:val="002504F3"/>
    <w:rsid w:val="00250E61"/>
    <w:rsid w:val="002535C3"/>
    <w:rsid w:val="0025413E"/>
    <w:rsid w:val="00255617"/>
    <w:rsid w:val="00260CE2"/>
    <w:rsid w:val="00263006"/>
    <w:rsid w:val="002638E6"/>
    <w:rsid w:val="00263CB5"/>
    <w:rsid w:val="00265271"/>
    <w:rsid w:val="00265935"/>
    <w:rsid w:val="00271835"/>
    <w:rsid w:val="00280651"/>
    <w:rsid w:val="00281332"/>
    <w:rsid w:val="002816E4"/>
    <w:rsid w:val="002846A3"/>
    <w:rsid w:val="00284B64"/>
    <w:rsid w:val="0028607C"/>
    <w:rsid w:val="002913A4"/>
    <w:rsid w:val="00294E6D"/>
    <w:rsid w:val="002956AE"/>
    <w:rsid w:val="002A13F1"/>
    <w:rsid w:val="002A7D31"/>
    <w:rsid w:val="002B1083"/>
    <w:rsid w:val="002B3DC6"/>
    <w:rsid w:val="002C0237"/>
    <w:rsid w:val="002C7E2D"/>
    <w:rsid w:val="002D3373"/>
    <w:rsid w:val="002D436B"/>
    <w:rsid w:val="002D4F6D"/>
    <w:rsid w:val="002D6A8F"/>
    <w:rsid w:val="002E209D"/>
    <w:rsid w:val="002E2C2A"/>
    <w:rsid w:val="002E3F98"/>
    <w:rsid w:val="002E595D"/>
    <w:rsid w:val="002F0190"/>
    <w:rsid w:val="002F037D"/>
    <w:rsid w:val="002F177E"/>
    <w:rsid w:val="002F3797"/>
    <w:rsid w:val="002F5AAA"/>
    <w:rsid w:val="002F7F52"/>
    <w:rsid w:val="0030098A"/>
    <w:rsid w:val="00301ADC"/>
    <w:rsid w:val="00306547"/>
    <w:rsid w:val="00307608"/>
    <w:rsid w:val="00310A8E"/>
    <w:rsid w:val="00310F98"/>
    <w:rsid w:val="00314072"/>
    <w:rsid w:val="0031498C"/>
    <w:rsid w:val="00314F5F"/>
    <w:rsid w:val="00316564"/>
    <w:rsid w:val="00316B4C"/>
    <w:rsid w:val="003179A7"/>
    <w:rsid w:val="00317CD0"/>
    <w:rsid w:val="00320580"/>
    <w:rsid w:val="003242DF"/>
    <w:rsid w:val="0032625C"/>
    <w:rsid w:val="003313E9"/>
    <w:rsid w:val="00332CD5"/>
    <w:rsid w:val="00336755"/>
    <w:rsid w:val="00336D6A"/>
    <w:rsid w:val="00340AE2"/>
    <w:rsid w:val="00342109"/>
    <w:rsid w:val="003431B1"/>
    <w:rsid w:val="00343252"/>
    <w:rsid w:val="003433CE"/>
    <w:rsid w:val="003451F2"/>
    <w:rsid w:val="00351549"/>
    <w:rsid w:val="00351935"/>
    <w:rsid w:val="00353F35"/>
    <w:rsid w:val="00355951"/>
    <w:rsid w:val="00355EE1"/>
    <w:rsid w:val="003654A5"/>
    <w:rsid w:val="0037047F"/>
    <w:rsid w:val="003708BA"/>
    <w:rsid w:val="003741EF"/>
    <w:rsid w:val="00377068"/>
    <w:rsid w:val="003776BD"/>
    <w:rsid w:val="003814B3"/>
    <w:rsid w:val="0038181B"/>
    <w:rsid w:val="00384C64"/>
    <w:rsid w:val="00385416"/>
    <w:rsid w:val="0038728C"/>
    <w:rsid w:val="003907B0"/>
    <w:rsid w:val="00391EC7"/>
    <w:rsid w:val="00392E42"/>
    <w:rsid w:val="00394027"/>
    <w:rsid w:val="00394FEC"/>
    <w:rsid w:val="003A5FF6"/>
    <w:rsid w:val="003B6519"/>
    <w:rsid w:val="003B7EB7"/>
    <w:rsid w:val="003C3F18"/>
    <w:rsid w:val="003C6A52"/>
    <w:rsid w:val="003C73B5"/>
    <w:rsid w:val="003C7FE2"/>
    <w:rsid w:val="003D32EE"/>
    <w:rsid w:val="003D4FB6"/>
    <w:rsid w:val="003D7F08"/>
    <w:rsid w:val="003E0F47"/>
    <w:rsid w:val="003E728B"/>
    <w:rsid w:val="003E7F55"/>
    <w:rsid w:val="003F3448"/>
    <w:rsid w:val="003F37A6"/>
    <w:rsid w:val="003F6A10"/>
    <w:rsid w:val="00401705"/>
    <w:rsid w:val="0040405E"/>
    <w:rsid w:val="0040515E"/>
    <w:rsid w:val="004104CC"/>
    <w:rsid w:val="00410A87"/>
    <w:rsid w:val="004114A4"/>
    <w:rsid w:val="0041230A"/>
    <w:rsid w:val="00413B2F"/>
    <w:rsid w:val="004140E3"/>
    <w:rsid w:val="00416EBF"/>
    <w:rsid w:val="0041712B"/>
    <w:rsid w:val="00417EB7"/>
    <w:rsid w:val="00420DAE"/>
    <w:rsid w:val="00424D4B"/>
    <w:rsid w:val="0042546B"/>
    <w:rsid w:val="00425876"/>
    <w:rsid w:val="004277B1"/>
    <w:rsid w:val="00427BE5"/>
    <w:rsid w:val="00431BD3"/>
    <w:rsid w:val="00431CCA"/>
    <w:rsid w:val="0043313A"/>
    <w:rsid w:val="00434B86"/>
    <w:rsid w:val="00434D4B"/>
    <w:rsid w:val="00436DF2"/>
    <w:rsid w:val="00441D90"/>
    <w:rsid w:val="00445F36"/>
    <w:rsid w:val="0044702A"/>
    <w:rsid w:val="0044721F"/>
    <w:rsid w:val="0045158D"/>
    <w:rsid w:val="00456349"/>
    <w:rsid w:val="0045725C"/>
    <w:rsid w:val="004575E6"/>
    <w:rsid w:val="00457F9F"/>
    <w:rsid w:val="00460FFF"/>
    <w:rsid w:val="0046522C"/>
    <w:rsid w:val="00467CCC"/>
    <w:rsid w:val="0047108E"/>
    <w:rsid w:val="00472818"/>
    <w:rsid w:val="00475985"/>
    <w:rsid w:val="004845B4"/>
    <w:rsid w:val="00485305"/>
    <w:rsid w:val="00485E80"/>
    <w:rsid w:val="00486D8D"/>
    <w:rsid w:val="00490AE4"/>
    <w:rsid w:val="004914EF"/>
    <w:rsid w:val="00491B0D"/>
    <w:rsid w:val="004921C1"/>
    <w:rsid w:val="0049320A"/>
    <w:rsid w:val="00493EAE"/>
    <w:rsid w:val="00495820"/>
    <w:rsid w:val="00496112"/>
    <w:rsid w:val="00496CA5"/>
    <w:rsid w:val="00497586"/>
    <w:rsid w:val="004A1432"/>
    <w:rsid w:val="004A2033"/>
    <w:rsid w:val="004A537C"/>
    <w:rsid w:val="004A7591"/>
    <w:rsid w:val="004B2E4B"/>
    <w:rsid w:val="004B3865"/>
    <w:rsid w:val="004B507E"/>
    <w:rsid w:val="004B7F8C"/>
    <w:rsid w:val="004C11AB"/>
    <w:rsid w:val="004C2537"/>
    <w:rsid w:val="004C39E8"/>
    <w:rsid w:val="004D0036"/>
    <w:rsid w:val="004D20F7"/>
    <w:rsid w:val="004D646A"/>
    <w:rsid w:val="004E0758"/>
    <w:rsid w:val="004E0C30"/>
    <w:rsid w:val="004E281C"/>
    <w:rsid w:val="004E53E2"/>
    <w:rsid w:val="004F1EB0"/>
    <w:rsid w:val="004F37A2"/>
    <w:rsid w:val="004F39BA"/>
    <w:rsid w:val="004F4D93"/>
    <w:rsid w:val="00500029"/>
    <w:rsid w:val="00504353"/>
    <w:rsid w:val="005117D5"/>
    <w:rsid w:val="005117EB"/>
    <w:rsid w:val="00511A08"/>
    <w:rsid w:val="00511F57"/>
    <w:rsid w:val="0051242B"/>
    <w:rsid w:val="005140E5"/>
    <w:rsid w:val="00514E85"/>
    <w:rsid w:val="005165E1"/>
    <w:rsid w:val="00520657"/>
    <w:rsid w:val="005242B2"/>
    <w:rsid w:val="005255A8"/>
    <w:rsid w:val="00525C05"/>
    <w:rsid w:val="00526561"/>
    <w:rsid w:val="00530CDA"/>
    <w:rsid w:val="00533AF6"/>
    <w:rsid w:val="00537623"/>
    <w:rsid w:val="00540C61"/>
    <w:rsid w:val="00541826"/>
    <w:rsid w:val="00541D00"/>
    <w:rsid w:val="0054494C"/>
    <w:rsid w:val="00544F0C"/>
    <w:rsid w:val="00547F01"/>
    <w:rsid w:val="00547FDB"/>
    <w:rsid w:val="005510BB"/>
    <w:rsid w:val="00553ABC"/>
    <w:rsid w:val="00553C55"/>
    <w:rsid w:val="00555965"/>
    <w:rsid w:val="00557B24"/>
    <w:rsid w:val="005609AB"/>
    <w:rsid w:val="00563994"/>
    <w:rsid w:val="005644C8"/>
    <w:rsid w:val="00564572"/>
    <w:rsid w:val="00567162"/>
    <w:rsid w:val="00573983"/>
    <w:rsid w:val="0057459E"/>
    <w:rsid w:val="00574F7B"/>
    <w:rsid w:val="00575113"/>
    <w:rsid w:val="00576430"/>
    <w:rsid w:val="00576663"/>
    <w:rsid w:val="00584346"/>
    <w:rsid w:val="005843E0"/>
    <w:rsid w:val="00592C5A"/>
    <w:rsid w:val="0059323C"/>
    <w:rsid w:val="00593FD2"/>
    <w:rsid w:val="005963C7"/>
    <w:rsid w:val="00596604"/>
    <w:rsid w:val="00597FD9"/>
    <w:rsid w:val="005A0C51"/>
    <w:rsid w:val="005A149F"/>
    <w:rsid w:val="005A1D4D"/>
    <w:rsid w:val="005A3949"/>
    <w:rsid w:val="005A3F26"/>
    <w:rsid w:val="005A4523"/>
    <w:rsid w:val="005A489F"/>
    <w:rsid w:val="005B494F"/>
    <w:rsid w:val="005B5D87"/>
    <w:rsid w:val="005C7A62"/>
    <w:rsid w:val="005D0DA4"/>
    <w:rsid w:val="005D14D6"/>
    <w:rsid w:val="005D40C3"/>
    <w:rsid w:val="005D784C"/>
    <w:rsid w:val="005E00A0"/>
    <w:rsid w:val="005E0C92"/>
    <w:rsid w:val="005E1E8A"/>
    <w:rsid w:val="005E2CF3"/>
    <w:rsid w:val="005E3103"/>
    <w:rsid w:val="005E427E"/>
    <w:rsid w:val="005E6CF1"/>
    <w:rsid w:val="005E6ECF"/>
    <w:rsid w:val="005F261D"/>
    <w:rsid w:val="005F433D"/>
    <w:rsid w:val="005F5AEC"/>
    <w:rsid w:val="005F62A7"/>
    <w:rsid w:val="005F7380"/>
    <w:rsid w:val="005F77E6"/>
    <w:rsid w:val="00603717"/>
    <w:rsid w:val="00606602"/>
    <w:rsid w:val="00610386"/>
    <w:rsid w:val="0061048D"/>
    <w:rsid w:val="00610C26"/>
    <w:rsid w:val="0061164B"/>
    <w:rsid w:val="0061180B"/>
    <w:rsid w:val="0061213B"/>
    <w:rsid w:val="006139B9"/>
    <w:rsid w:val="00615A22"/>
    <w:rsid w:val="00617234"/>
    <w:rsid w:val="00620149"/>
    <w:rsid w:val="00620BAE"/>
    <w:rsid w:val="00620EBF"/>
    <w:rsid w:val="006213F2"/>
    <w:rsid w:val="006219F1"/>
    <w:rsid w:val="00622624"/>
    <w:rsid w:val="006273FF"/>
    <w:rsid w:val="0063683E"/>
    <w:rsid w:val="006368F1"/>
    <w:rsid w:val="006372CA"/>
    <w:rsid w:val="006416B4"/>
    <w:rsid w:val="00644E76"/>
    <w:rsid w:val="00644EE5"/>
    <w:rsid w:val="00647C32"/>
    <w:rsid w:val="00652762"/>
    <w:rsid w:val="00657A50"/>
    <w:rsid w:val="006612B6"/>
    <w:rsid w:val="006657B5"/>
    <w:rsid w:val="00670273"/>
    <w:rsid w:val="0067483F"/>
    <w:rsid w:val="00684BA0"/>
    <w:rsid w:val="00685C6F"/>
    <w:rsid w:val="00687B76"/>
    <w:rsid w:val="00693BFE"/>
    <w:rsid w:val="006A0AB0"/>
    <w:rsid w:val="006A6326"/>
    <w:rsid w:val="006A6DA9"/>
    <w:rsid w:val="006A6FA7"/>
    <w:rsid w:val="006B1400"/>
    <w:rsid w:val="006B140C"/>
    <w:rsid w:val="006B6D39"/>
    <w:rsid w:val="006B73A8"/>
    <w:rsid w:val="006C1574"/>
    <w:rsid w:val="006C4EE2"/>
    <w:rsid w:val="006D2016"/>
    <w:rsid w:val="006D51AF"/>
    <w:rsid w:val="006E0552"/>
    <w:rsid w:val="006E5CFD"/>
    <w:rsid w:val="006E7040"/>
    <w:rsid w:val="006F4592"/>
    <w:rsid w:val="006F53C3"/>
    <w:rsid w:val="006F776A"/>
    <w:rsid w:val="00700061"/>
    <w:rsid w:val="0070319E"/>
    <w:rsid w:val="0070560F"/>
    <w:rsid w:val="007075D2"/>
    <w:rsid w:val="00707976"/>
    <w:rsid w:val="00713790"/>
    <w:rsid w:val="00714A61"/>
    <w:rsid w:val="00714DB6"/>
    <w:rsid w:val="00715123"/>
    <w:rsid w:val="0071588B"/>
    <w:rsid w:val="00715CD1"/>
    <w:rsid w:val="007169BD"/>
    <w:rsid w:val="00725A4C"/>
    <w:rsid w:val="0073036C"/>
    <w:rsid w:val="00732661"/>
    <w:rsid w:val="007354CD"/>
    <w:rsid w:val="0074117F"/>
    <w:rsid w:val="00743CB4"/>
    <w:rsid w:val="0075136D"/>
    <w:rsid w:val="00753794"/>
    <w:rsid w:val="00753809"/>
    <w:rsid w:val="007554EC"/>
    <w:rsid w:val="00756E46"/>
    <w:rsid w:val="00761308"/>
    <w:rsid w:val="0076166D"/>
    <w:rsid w:val="0076172B"/>
    <w:rsid w:val="007659BD"/>
    <w:rsid w:val="00776DBE"/>
    <w:rsid w:val="00776FEA"/>
    <w:rsid w:val="007805BB"/>
    <w:rsid w:val="0078468D"/>
    <w:rsid w:val="0078638B"/>
    <w:rsid w:val="0079044F"/>
    <w:rsid w:val="00792E74"/>
    <w:rsid w:val="007938BF"/>
    <w:rsid w:val="00793EB7"/>
    <w:rsid w:val="00795B15"/>
    <w:rsid w:val="007A3AD2"/>
    <w:rsid w:val="007A51BD"/>
    <w:rsid w:val="007A567E"/>
    <w:rsid w:val="007A681B"/>
    <w:rsid w:val="007A69B1"/>
    <w:rsid w:val="007A70EB"/>
    <w:rsid w:val="007B0B52"/>
    <w:rsid w:val="007B1A3E"/>
    <w:rsid w:val="007B213C"/>
    <w:rsid w:val="007B25BA"/>
    <w:rsid w:val="007B4467"/>
    <w:rsid w:val="007B4910"/>
    <w:rsid w:val="007B6F47"/>
    <w:rsid w:val="007C0784"/>
    <w:rsid w:val="007C0ADD"/>
    <w:rsid w:val="007C17CD"/>
    <w:rsid w:val="007C1BC4"/>
    <w:rsid w:val="007C2058"/>
    <w:rsid w:val="007C4F5D"/>
    <w:rsid w:val="007C5CA4"/>
    <w:rsid w:val="007C6598"/>
    <w:rsid w:val="007C7CFB"/>
    <w:rsid w:val="007D0D84"/>
    <w:rsid w:val="007D28F9"/>
    <w:rsid w:val="007D2C39"/>
    <w:rsid w:val="007D2D31"/>
    <w:rsid w:val="007D4B3B"/>
    <w:rsid w:val="007D56AD"/>
    <w:rsid w:val="007E2D07"/>
    <w:rsid w:val="007E3119"/>
    <w:rsid w:val="007E3478"/>
    <w:rsid w:val="007E4800"/>
    <w:rsid w:val="007E5AA0"/>
    <w:rsid w:val="007E67B5"/>
    <w:rsid w:val="007F273A"/>
    <w:rsid w:val="007F7280"/>
    <w:rsid w:val="008028E5"/>
    <w:rsid w:val="00802994"/>
    <w:rsid w:val="00806240"/>
    <w:rsid w:val="0080762F"/>
    <w:rsid w:val="00807DA1"/>
    <w:rsid w:val="00813BA6"/>
    <w:rsid w:val="00816164"/>
    <w:rsid w:val="008201A9"/>
    <w:rsid w:val="00820B92"/>
    <w:rsid w:val="0082420C"/>
    <w:rsid w:val="00825BD7"/>
    <w:rsid w:val="00830DE8"/>
    <w:rsid w:val="008330D9"/>
    <w:rsid w:val="0083644B"/>
    <w:rsid w:val="008365AC"/>
    <w:rsid w:val="008366E0"/>
    <w:rsid w:val="00842667"/>
    <w:rsid w:val="00842C72"/>
    <w:rsid w:val="0084389C"/>
    <w:rsid w:val="00844CB1"/>
    <w:rsid w:val="00844F8F"/>
    <w:rsid w:val="00845A66"/>
    <w:rsid w:val="00846EC3"/>
    <w:rsid w:val="00847C5D"/>
    <w:rsid w:val="008525D4"/>
    <w:rsid w:val="00855BE1"/>
    <w:rsid w:val="008563A9"/>
    <w:rsid w:val="00856AA2"/>
    <w:rsid w:val="00860D09"/>
    <w:rsid w:val="00863840"/>
    <w:rsid w:val="00863FCF"/>
    <w:rsid w:val="00864BC1"/>
    <w:rsid w:val="00867529"/>
    <w:rsid w:val="00867B9E"/>
    <w:rsid w:val="00874D5C"/>
    <w:rsid w:val="00877B40"/>
    <w:rsid w:val="00880043"/>
    <w:rsid w:val="00881757"/>
    <w:rsid w:val="00882044"/>
    <w:rsid w:val="00882BC4"/>
    <w:rsid w:val="00882FDE"/>
    <w:rsid w:val="0088363B"/>
    <w:rsid w:val="00896526"/>
    <w:rsid w:val="008968F1"/>
    <w:rsid w:val="008B1F2C"/>
    <w:rsid w:val="008B43D7"/>
    <w:rsid w:val="008B4F65"/>
    <w:rsid w:val="008B503F"/>
    <w:rsid w:val="008B634A"/>
    <w:rsid w:val="008C0EDC"/>
    <w:rsid w:val="008C5419"/>
    <w:rsid w:val="008C62BF"/>
    <w:rsid w:val="008C75B5"/>
    <w:rsid w:val="008D0014"/>
    <w:rsid w:val="008D0094"/>
    <w:rsid w:val="008D0630"/>
    <w:rsid w:val="008D08B1"/>
    <w:rsid w:val="008D0FD4"/>
    <w:rsid w:val="008D48CF"/>
    <w:rsid w:val="008D4BC3"/>
    <w:rsid w:val="008E023A"/>
    <w:rsid w:val="008E3795"/>
    <w:rsid w:val="008E67E4"/>
    <w:rsid w:val="008E6A66"/>
    <w:rsid w:val="008F1427"/>
    <w:rsid w:val="008F23C2"/>
    <w:rsid w:val="008F261B"/>
    <w:rsid w:val="008F3ACD"/>
    <w:rsid w:val="00902185"/>
    <w:rsid w:val="00905B1B"/>
    <w:rsid w:val="009114B3"/>
    <w:rsid w:val="00911D4A"/>
    <w:rsid w:val="00913B50"/>
    <w:rsid w:val="009145DD"/>
    <w:rsid w:val="00915C3B"/>
    <w:rsid w:val="00920BAA"/>
    <w:rsid w:val="00920FB6"/>
    <w:rsid w:val="00922911"/>
    <w:rsid w:val="00927573"/>
    <w:rsid w:val="00931ABD"/>
    <w:rsid w:val="00932093"/>
    <w:rsid w:val="00932736"/>
    <w:rsid w:val="00932BC3"/>
    <w:rsid w:val="00932CD6"/>
    <w:rsid w:val="0093414A"/>
    <w:rsid w:val="0094072D"/>
    <w:rsid w:val="00943FDE"/>
    <w:rsid w:val="0094599C"/>
    <w:rsid w:val="00946006"/>
    <w:rsid w:val="0094714C"/>
    <w:rsid w:val="0094723E"/>
    <w:rsid w:val="009500A9"/>
    <w:rsid w:val="00953940"/>
    <w:rsid w:val="00957BA8"/>
    <w:rsid w:val="00960F92"/>
    <w:rsid w:val="00961C2F"/>
    <w:rsid w:val="00963225"/>
    <w:rsid w:val="00965B88"/>
    <w:rsid w:val="00967F82"/>
    <w:rsid w:val="0097091F"/>
    <w:rsid w:val="009716A2"/>
    <w:rsid w:val="009716CE"/>
    <w:rsid w:val="009723AB"/>
    <w:rsid w:val="00972CFF"/>
    <w:rsid w:val="00972E1E"/>
    <w:rsid w:val="00973AB8"/>
    <w:rsid w:val="00974729"/>
    <w:rsid w:val="0098196F"/>
    <w:rsid w:val="00982632"/>
    <w:rsid w:val="00982AC7"/>
    <w:rsid w:val="00984211"/>
    <w:rsid w:val="00985DCC"/>
    <w:rsid w:val="009862FC"/>
    <w:rsid w:val="009871F4"/>
    <w:rsid w:val="00990946"/>
    <w:rsid w:val="009A1378"/>
    <w:rsid w:val="009A31B5"/>
    <w:rsid w:val="009A65B2"/>
    <w:rsid w:val="009B0A76"/>
    <w:rsid w:val="009B10EA"/>
    <w:rsid w:val="009B45EF"/>
    <w:rsid w:val="009B531A"/>
    <w:rsid w:val="009B5B2B"/>
    <w:rsid w:val="009C5CF7"/>
    <w:rsid w:val="009C723E"/>
    <w:rsid w:val="009D13CF"/>
    <w:rsid w:val="009D4695"/>
    <w:rsid w:val="009D51D9"/>
    <w:rsid w:val="009D5B61"/>
    <w:rsid w:val="009D5D22"/>
    <w:rsid w:val="009D6109"/>
    <w:rsid w:val="009E04EF"/>
    <w:rsid w:val="009E0715"/>
    <w:rsid w:val="009E164C"/>
    <w:rsid w:val="009E5224"/>
    <w:rsid w:val="009E56CA"/>
    <w:rsid w:val="009E7530"/>
    <w:rsid w:val="009F1066"/>
    <w:rsid w:val="009F1EB4"/>
    <w:rsid w:val="009F24F0"/>
    <w:rsid w:val="009F3BD6"/>
    <w:rsid w:val="009F4E36"/>
    <w:rsid w:val="009F5597"/>
    <w:rsid w:val="009F581E"/>
    <w:rsid w:val="00A01670"/>
    <w:rsid w:val="00A02FCA"/>
    <w:rsid w:val="00A05560"/>
    <w:rsid w:val="00A07443"/>
    <w:rsid w:val="00A12687"/>
    <w:rsid w:val="00A132B2"/>
    <w:rsid w:val="00A14E1E"/>
    <w:rsid w:val="00A14F92"/>
    <w:rsid w:val="00A160EE"/>
    <w:rsid w:val="00A17A3E"/>
    <w:rsid w:val="00A20809"/>
    <w:rsid w:val="00A2370B"/>
    <w:rsid w:val="00A2638A"/>
    <w:rsid w:val="00A268D9"/>
    <w:rsid w:val="00A26A42"/>
    <w:rsid w:val="00A316CF"/>
    <w:rsid w:val="00A31CB6"/>
    <w:rsid w:val="00A33999"/>
    <w:rsid w:val="00A3455A"/>
    <w:rsid w:val="00A346F5"/>
    <w:rsid w:val="00A34E12"/>
    <w:rsid w:val="00A36C55"/>
    <w:rsid w:val="00A37A35"/>
    <w:rsid w:val="00A45CC6"/>
    <w:rsid w:val="00A45D9D"/>
    <w:rsid w:val="00A4728A"/>
    <w:rsid w:val="00A47C47"/>
    <w:rsid w:val="00A50CF0"/>
    <w:rsid w:val="00A51380"/>
    <w:rsid w:val="00A52F65"/>
    <w:rsid w:val="00A5607C"/>
    <w:rsid w:val="00A574D9"/>
    <w:rsid w:val="00A57A7E"/>
    <w:rsid w:val="00A60BCF"/>
    <w:rsid w:val="00A613E5"/>
    <w:rsid w:val="00A61602"/>
    <w:rsid w:val="00A61C43"/>
    <w:rsid w:val="00A6321C"/>
    <w:rsid w:val="00A635C3"/>
    <w:rsid w:val="00A63DE5"/>
    <w:rsid w:val="00A6434E"/>
    <w:rsid w:val="00A67050"/>
    <w:rsid w:val="00A704F8"/>
    <w:rsid w:val="00A7169D"/>
    <w:rsid w:val="00A75148"/>
    <w:rsid w:val="00A76AFE"/>
    <w:rsid w:val="00A77503"/>
    <w:rsid w:val="00A775FF"/>
    <w:rsid w:val="00A816F3"/>
    <w:rsid w:val="00A84E0B"/>
    <w:rsid w:val="00A866DA"/>
    <w:rsid w:val="00A8719C"/>
    <w:rsid w:val="00A8790C"/>
    <w:rsid w:val="00A87F4C"/>
    <w:rsid w:val="00A906B0"/>
    <w:rsid w:val="00A91DB7"/>
    <w:rsid w:val="00AA0004"/>
    <w:rsid w:val="00AA06E0"/>
    <w:rsid w:val="00AA0C0B"/>
    <w:rsid w:val="00AA1341"/>
    <w:rsid w:val="00AB1008"/>
    <w:rsid w:val="00AB2151"/>
    <w:rsid w:val="00AB375F"/>
    <w:rsid w:val="00AB6C27"/>
    <w:rsid w:val="00AB7B33"/>
    <w:rsid w:val="00AC2495"/>
    <w:rsid w:val="00AC76C3"/>
    <w:rsid w:val="00AD1260"/>
    <w:rsid w:val="00AD3774"/>
    <w:rsid w:val="00AD3CF7"/>
    <w:rsid w:val="00AD4DA0"/>
    <w:rsid w:val="00AE246E"/>
    <w:rsid w:val="00AE7B9A"/>
    <w:rsid w:val="00AE7FF0"/>
    <w:rsid w:val="00AF075C"/>
    <w:rsid w:val="00AF2F98"/>
    <w:rsid w:val="00AF40C9"/>
    <w:rsid w:val="00AF48B5"/>
    <w:rsid w:val="00AF6595"/>
    <w:rsid w:val="00AF7719"/>
    <w:rsid w:val="00B00AAD"/>
    <w:rsid w:val="00B00B6D"/>
    <w:rsid w:val="00B022CA"/>
    <w:rsid w:val="00B028C0"/>
    <w:rsid w:val="00B02D57"/>
    <w:rsid w:val="00B03D96"/>
    <w:rsid w:val="00B03DA0"/>
    <w:rsid w:val="00B0502B"/>
    <w:rsid w:val="00B1047B"/>
    <w:rsid w:val="00B127F3"/>
    <w:rsid w:val="00B139BE"/>
    <w:rsid w:val="00B13DA8"/>
    <w:rsid w:val="00B13F2A"/>
    <w:rsid w:val="00B17849"/>
    <w:rsid w:val="00B1785A"/>
    <w:rsid w:val="00B21007"/>
    <w:rsid w:val="00B22DB8"/>
    <w:rsid w:val="00B22DB9"/>
    <w:rsid w:val="00B238B0"/>
    <w:rsid w:val="00B25A48"/>
    <w:rsid w:val="00B2655E"/>
    <w:rsid w:val="00B302F8"/>
    <w:rsid w:val="00B31656"/>
    <w:rsid w:val="00B322A2"/>
    <w:rsid w:val="00B3392A"/>
    <w:rsid w:val="00B3601F"/>
    <w:rsid w:val="00B3795C"/>
    <w:rsid w:val="00B37A85"/>
    <w:rsid w:val="00B4035D"/>
    <w:rsid w:val="00B40A86"/>
    <w:rsid w:val="00B41F19"/>
    <w:rsid w:val="00B4457B"/>
    <w:rsid w:val="00B4512E"/>
    <w:rsid w:val="00B4692A"/>
    <w:rsid w:val="00B46EEA"/>
    <w:rsid w:val="00B5401C"/>
    <w:rsid w:val="00B55D0C"/>
    <w:rsid w:val="00B578B7"/>
    <w:rsid w:val="00B64CCE"/>
    <w:rsid w:val="00B65B59"/>
    <w:rsid w:val="00B71A65"/>
    <w:rsid w:val="00B75899"/>
    <w:rsid w:val="00B75AF4"/>
    <w:rsid w:val="00B76522"/>
    <w:rsid w:val="00B765F1"/>
    <w:rsid w:val="00B769AD"/>
    <w:rsid w:val="00B83672"/>
    <w:rsid w:val="00B84429"/>
    <w:rsid w:val="00B86572"/>
    <w:rsid w:val="00B87970"/>
    <w:rsid w:val="00B910DE"/>
    <w:rsid w:val="00B96A03"/>
    <w:rsid w:val="00BA03FA"/>
    <w:rsid w:val="00BA12B7"/>
    <w:rsid w:val="00BA1A4F"/>
    <w:rsid w:val="00BA3B41"/>
    <w:rsid w:val="00BA5D41"/>
    <w:rsid w:val="00BA6051"/>
    <w:rsid w:val="00BA63D6"/>
    <w:rsid w:val="00BB2439"/>
    <w:rsid w:val="00BB2855"/>
    <w:rsid w:val="00BB787E"/>
    <w:rsid w:val="00BB78D6"/>
    <w:rsid w:val="00BC14B7"/>
    <w:rsid w:val="00BC1627"/>
    <w:rsid w:val="00BC2724"/>
    <w:rsid w:val="00BC3C02"/>
    <w:rsid w:val="00BC5588"/>
    <w:rsid w:val="00BC5C23"/>
    <w:rsid w:val="00BC6B33"/>
    <w:rsid w:val="00BC75DB"/>
    <w:rsid w:val="00BD23D6"/>
    <w:rsid w:val="00BD2F8B"/>
    <w:rsid w:val="00BD46CC"/>
    <w:rsid w:val="00BD4756"/>
    <w:rsid w:val="00BE1A67"/>
    <w:rsid w:val="00BE1CA3"/>
    <w:rsid w:val="00BE1F08"/>
    <w:rsid w:val="00BE53F1"/>
    <w:rsid w:val="00BE5EDF"/>
    <w:rsid w:val="00BE614F"/>
    <w:rsid w:val="00BE7EDF"/>
    <w:rsid w:val="00BF0093"/>
    <w:rsid w:val="00BF2123"/>
    <w:rsid w:val="00BF3B19"/>
    <w:rsid w:val="00BF405B"/>
    <w:rsid w:val="00BF56AB"/>
    <w:rsid w:val="00BF60A9"/>
    <w:rsid w:val="00BF624D"/>
    <w:rsid w:val="00C00003"/>
    <w:rsid w:val="00C01143"/>
    <w:rsid w:val="00C06EF0"/>
    <w:rsid w:val="00C10FA8"/>
    <w:rsid w:val="00C11011"/>
    <w:rsid w:val="00C118E6"/>
    <w:rsid w:val="00C11E92"/>
    <w:rsid w:val="00C14899"/>
    <w:rsid w:val="00C169B0"/>
    <w:rsid w:val="00C16FE5"/>
    <w:rsid w:val="00C22317"/>
    <w:rsid w:val="00C2371F"/>
    <w:rsid w:val="00C25AEC"/>
    <w:rsid w:val="00C264A1"/>
    <w:rsid w:val="00C269DB"/>
    <w:rsid w:val="00C27739"/>
    <w:rsid w:val="00C315D5"/>
    <w:rsid w:val="00C3193F"/>
    <w:rsid w:val="00C34D1E"/>
    <w:rsid w:val="00C3611A"/>
    <w:rsid w:val="00C370F4"/>
    <w:rsid w:val="00C4005B"/>
    <w:rsid w:val="00C42766"/>
    <w:rsid w:val="00C500C1"/>
    <w:rsid w:val="00C51D38"/>
    <w:rsid w:val="00C52ECA"/>
    <w:rsid w:val="00C53459"/>
    <w:rsid w:val="00C548F4"/>
    <w:rsid w:val="00C56CA4"/>
    <w:rsid w:val="00C56D6C"/>
    <w:rsid w:val="00C616C5"/>
    <w:rsid w:val="00C619A4"/>
    <w:rsid w:val="00C67C66"/>
    <w:rsid w:val="00C719FD"/>
    <w:rsid w:val="00C728A7"/>
    <w:rsid w:val="00C729D4"/>
    <w:rsid w:val="00C74FAD"/>
    <w:rsid w:val="00C750DD"/>
    <w:rsid w:val="00C75ABC"/>
    <w:rsid w:val="00C77B2E"/>
    <w:rsid w:val="00C82918"/>
    <w:rsid w:val="00C83E18"/>
    <w:rsid w:val="00C91590"/>
    <w:rsid w:val="00C9702D"/>
    <w:rsid w:val="00C97D48"/>
    <w:rsid w:val="00CA03DC"/>
    <w:rsid w:val="00CA0C79"/>
    <w:rsid w:val="00CA3113"/>
    <w:rsid w:val="00CA326D"/>
    <w:rsid w:val="00CA5041"/>
    <w:rsid w:val="00CA7857"/>
    <w:rsid w:val="00CB1170"/>
    <w:rsid w:val="00CB43F8"/>
    <w:rsid w:val="00CB55E3"/>
    <w:rsid w:val="00CB6B73"/>
    <w:rsid w:val="00CB6DD9"/>
    <w:rsid w:val="00CB76F1"/>
    <w:rsid w:val="00CB77F2"/>
    <w:rsid w:val="00CB7962"/>
    <w:rsid w:val="00CC0C96"/>
    <w:rsid w:val="00CC1CE0"/>
    <w:rsid w:val="00CC1D74"/>
    <w:rsid w:val="00CC2DEF"/>
    <w:rsid w:val="00CD056E"/>
    <w:rsid w:val="00CD4B0C"/>
    <w:rsid w:val="00CE04A0"/>
    <w:rsid w:val="00CE17CF"/>
    <w:rsid w:val="00CE52C9"/>
    <w:rsid w:val="00CE7BD1"/>
    <w:rsid w:val="00CE7DB4"/>
    <w:rsid w:val="00CF0267"/>
    <w:rsid w:val="00CF054D"/>
    <w:rsid w:val="00CF3A69"/>
    <w:rsid w:val="00CF5A41"/>
    <w:rsid w:val="00CF6E98"/>
    <w:rsid w:val="00D00363"/>
    <w:rsid w:val="00D007C5"/>
    <w:rsid w:val="00D01FAC"/>
    <w:rsid w:val="00D03AFA"/>
    <w:rsid w:val="00D0641F"/>
    <w:rsid w:val="00D1088B"/>
    <w:rsid w:val="00D1245D"/>
    <w:rsid w:val="00D12744"/>
    <w:rsid w:val="00D174B2"/>
    <w:rsid w:val="00D21E21"/>
    <w:rsid w:val="00D266D3"/>
    <w:rsid w:val="00D27CFC"/>
    <w:rsid w:val="00D34C09"/>
    <w:rsid w:val="00D366C9"/>
    <w:rsid w:val="00D430D3"/>
    <w:rsid w:val="00D52256"/>
    <w:rsid w:val="00D523F7"/>
    <w:rsid w:val="00D55443"/>
    <w:rsid w:val="00D557F6"/>
    <w:rsid w:val="00D55A60"/>
    <w:rsid w:val="00D604A5"/>
    <w:rsid w:val="00D62225"/>
    <w:rsid w:val="00D623AC"/>
    <w:rsid w:val="00D650A7"/>
    <w:rsid w:val="00D72232"/>
    <w:rsid w:val="00D73588"/>
    <w:rsid w:val="00D748F9"/>
    <w:rsid w:val="00D74C55"/>
    <w:rsid w:val="00D77579"/>
    <w:rsid w:val="00D819D3"/>
    <w:rsid w:val="00D82D90"/>
    <w:rsid w:val="00D8434F"/>
    <w:rsid w:val="00D859A3"/>
    <w:rsid w:val="00D86AC7"/>
    <w:rsid w:val="00D90530"/>
    <w:rsid w:val="00D90AA5"/>
    <w:rsid w:val="00D95995"/>
    <w:rsid w:val="00D96EF7"/>
    <w:rsid w:val="00DA1281"/>
    <w:rsid w:val="00DA1E4C"/>
    <w:rsid w:val="00DA231E"/>
    <w:rsid w:val="00DA67A1"/>
    <w:rsid w:val="00DA6E50"/>
    <w:rsid w:val="00DB04BA"/>
    <w:rsid w:val="00DB4E2A"/>
    <w:rsid w:val="00DB5093"/>
    <w:rsid w:val="00DC0AED"/>
    <w:rsid w:val="00DC1B0C"/>
    <w:rsid w:val="00DC3158"/>
    <w:rsid w:val="00DC3951"/>
    <w:rsid w:val="00DC77AD"/>
    <w:rsid w:val="00DC798A"/>
    <w:rsid w:val="00DD14C6"/>
    <w:rsid w:val="00DD19B4"/>
    <w:rsid w:val="00DD1F81"/>
    <w:rsid w:val="00DD28A9"/>
    <w:rsid w:val="00DD52CC"/>
    <w:rsid w:val="00DD67A9"/>
    <w:rsid w:val="00DD7821"/>
    <w:rsid w:val="00DE5CD3"/>
    <w:rsid w:val="00DE71D2"/>
    <w:rsid w:val="00DF34EE"/>
    <w:rsid w:val="00DF5344"/>
    <w:rsid w:val="00DF55D6"/>
    <w:rsid w:val="00DF5C36"/>
    <w:rsid w:val="00DF786A"/>
    <w:rsid w:val="00E000C1"/>
    <w:rsid w:val="00E00441"/>
    <w:rsid w:val="00E03EAC"/>
    <w:rsid w:val="00E04D2A"/>
    <w:rsid w:val="00E10A44"/>
    <w:rsid w:val="00E119A8"/>
    <w:rsid w:val="00E11AAB"/>
    <w:rsid w:val="00E125B7"/>
    <w:rsid w:val="00E126C6"/>
    <w:rsid w:val="00E13694"/>
    <w:rsid w:val="00E17E60"/>
    <w:rsid w:val="00E210BD"/>
    <w:rsid w:val="00E23794"/>
    <w:rsid w:val="00E23936"/>
    <w:rsid w:val="00E242C0"/>
    <w:rsid w:val="00E24533"/>
    <w:rsid w:val="00E25EFA"/>
    <w:rsid w:val="00E30309"/>
    <w:rsid w:val="00E30D10"/>
    <w:rsid w:val="00E30E6D"/>
    <w:rsid w:val="00E31AAC"/>
    <w:rsid w:val="00E31F8E"/>
    <w:rsid w:val="00E323EA"/>
    <w:rsid w:val="00E32E8F"/>
    <w:rsid w:val="00E33189"/>
    <w:rsid w:val="00E3345A"/>
    <w:rsid w:val="00E34A09"/>
    <w:rsid w:val="00E35520"/>
    <w:rsid w:val="00E4452E"/>
    <w:rsid w:val="00E50D94"/>
    <w:rsid w:val="00E511EA"/>
    <w:rsid w:val="00E53EF6"/>
    <w:rsid w:val="00E541AC"/>
    <w:rsid w:val="00E55B2F"/>
    <w:rsid w:val="00E57A25"/>
    <w:rsid w:val="00E67D5A"/>
    <w:rsid w:val="00E7024A"/>
    <w:rsid w:val="00E75029"/>
    <w:rsid w:val="00E763FE"/>
    <w:rsid w:val="00E76EEB"/>
    <w:rsid w:val="00E77CCB"/>
    <w:rsid w:val="00E816CC"/>
    <w:rsid w:val="00E84120"/>
    <w:rsid w:val="00E87B9E"/>
    <w:rsid w:val="00E94948"/>
    <w:rsid w:val="00EA2693"/>
    <w:rsid w:val="00EA3CE4"/>
    <w:rsid w:val="00EA413B"/>
    <w:rsid w:val="00EA6548"/>
    <w:rsid w:val="00EA7D33"/>
    <w:rsid w:val="00EB29CF"/>
    <w:rsid w:val="00EB452C"/>
    <w:rsid w:val="00EB4D66"/>
    <w:rsid w:val="00EB6498"/>
    <w:rsid w:val="00EC2EB2"/>
    <w:rsid w:val="00EC5416"/>
    <w:rsid w:val="00EC58B4"/>
    <w:rsid w:val="00ED2DD4"/>
    <w:rsid w:val="00ED3790"/>
    <w:rsid w:val="00ED4160"/>
    <w:rsid w:val="00ED44AB"/>
    <w:rsid w:val="00ED49E9"/>
    <w:rsid w:val="00ED4A3D"/>
    <w:rsid w:val="00ED4A62"/>
    <w:rsid w:val="00ED7CFB"/>
    <w:rsid w:val="00EE08F4"/>
    <w:rsid w:val="00EE2BE8"/>
    <w:rsid w:val="00EE3445"/>
    <w:rsid w:val="00EE3EFB"/>
    <w:rsid w:val="00EE3F38"/>
    <w:rsid w:val="00EE4440"/>
    <w:rsid w:val="00EE525F"/>
    <w:rsid w:val="00EF3743"/>
    <w:rsid w:val="00EF3998"/>
    <w:rsid w:val="00EF44FB"/>
    <w:rsid w:val="00EF4BBC"/>
    <w:rsid w:val="00EF6AF3"/>
    <w:rsid w:val="00EF6BD6"/>
    <w:rsid w:val="00F0084C"/>
    <w:rsid w:val="00F015A2"/>
    <w:rsid w:val="00F01AA7"/>
    <w:rsid w:val="00F048DC"/>
    <w:rsid w:val="00F0649C"/>
    <w:rsid w:val="00F07369"/>
    <w:rsid w:val="00F128C1"/>
    <w:rsid w:val="00F1497B"/>
    <w:rsid w:val="00F14E03"/>
    <w:rsid w:val="00F157A3"/>
    <w:rsid w:val="00F17206"/>
    <w:rsid w:val="00F179F5"/>
    <w:rsid w:val="00F21030"/>
    <w:rsid w:val="00F2103D"/>
    <w:rsid w:val="00F22776"/>
    <w:rsid w:val="00F22CEA"/>
    <w:rsid w:val="00F23B29"/>
    <w:rsid w:val="00F2492E"/>
    <w:rsid w:val="00F2583E"/>
    <w:rsid w:val="00F27EC0"/>
    <w:rsid w:val="00F30C74"/>
    <w:rsid w:val="00F31784"/>
    <w:rsid w:val="00F32483"/>
    <w:rsid w:val="00F34BDE"/>
    <w:rsid w:val="00F351C8"/>
    <w:rsid w:val="00F43BC2"/>
    <w:rsid w:val="00F517EA"/>
    <w:rsid w:val="00F524F0"/>
    <w:rsid w:val="00F5658C"/>
    <w:rsid w:val="00F5728D"/>
    <w:rsid w:val="00F5752A"/>
    <w:rsid w:val="00F57876"/>
    <w:rsid w:val="00F60F21"/>
    <w:rsid w:val="00F61A9D"/>
    <w:rsid w:val="00F6598D"/>
    <w:rsid w:val="00F65F79"/>
    <w:rsid w:val="00F7504E"/>
    <w:rsid w:val="00F75CD2"/>
    <w:rsid w:val="00F7684B"/>
    <w:rsid w:val="00F81264"/>
    <w:rsid w:val="00F81FE8"/>
    <w:rsid w:val="00F82233"/>
    <w:rsid w:val="00F8768C"/>
    <w:rsid w:val="00F9332C"/>
    <w:rsid w:val="00F95C93"/>
    <w:rsid w:val="00FA0173"/>
    <w:rsid w:val="00FA0CE6"/>
    <w:rsid w:val="00FA13EA"/>
    <w:rsid w:val="00FA6337"/>
    <w:rsid w:val="00FA6E84"/>
    <w:rsid w:val="00FA77A5"/>
    <w:rsid w:val="00FB0632"/>
    <w:rsid w:val="00FB10EF"/>
    <w:rsid w:val="00FB59DE"/>
    <w:rsid w:val="00FB700B"/>
    <w:rsid w:val="00FC08AA"/>
    <w:rsid w:val="00FC2D1A"/>
    <w:rsid w:val="00FC654D"/>
    <w:rsid w:val="00FC693E"/>
    <w:rsid w:val="00FC7120"/>
    <w:rsid w:val="00FD0665"/>
    <w:rsid w:val="00FD5373"/>
    <w:rsid w:val="00FD56A8"/>
    <w:rsid w:val="00FE1C8F"/>
    <w:rsid w:val="00FE7131"/>
    <w:rsid w:val="00FF08BF"/>
    <w:rsid w:val="00FF3386"/>
    <w:rsid w:val="00FF4E46"/>
    <w:rsid w:val="00FF54D4"/>
    <w:rsid w:val="00FF6D76"/>
    <w:rsid w:val="0D2B72C4"/>
    <w:rsid w:val="1CEEB006"/>
    <w:rsid w:val="2F012A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CC2812"/>
  <w15:chartTrackingRefBased/>
  <w15:docId w15:val="{C83B84CF-FCA2-436F-A5CE-77623C04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9"/>
    <w:qFormat/>
    <w:rsid w:val="00FF4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9"/>
    <w:unhideWhenUsed/>
    <w:qFormat/>
    <w:rsid w:val="00FF4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9"/>
    <w:unhideWhenUsed/>
    <w:qFormat/>
    <w:rsid w:val="00FF4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nhideWhenUsed/>
    <w:qFormat/>
    <w:rsid w:val="00B71A6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nhideWhenUsed/>
    <w:qFormat/>
    <w:rsid w:val="00B71A65"/>
    <w:pPr>
      <w:keepNext/>
      <w:keepLines/>
      <w:spacing w:before="40" w:after="0"/>
      <w:outlineLvl w:val="4"/>
    </w:pPr>
    <w:rPr>
      <w:rFonts w:asciiTheme="majorHAnsi" w:eastAsiaTheme="majorEastAsia" w:hAnsiTheme="majorHAnsi" w:cstheme="majorBidi"/>
      <w:color w:val="2E74B5" w:themeColor="accent1" w:themeShade="BF"/>
    </w:rPr>
  </w:style>
  <w:style w:type="paragraph" w:styleId="Titolo9">
    <w:name w:val="heading 9"/>
    <w:basedOn w:val="Normale"/>
    <w:next w:val="Normale"/>
    <w:link w:val="Titolo9Carattere"/>
    <w:qFormat/>
    <w:rsid w:val="00B71A65"/>
    <w:pPr>
      <w:keepNext/>
      <w:tabs>
        <w:tab w:val="left" w:pos="1008"/>
      </w:tabs>
      <w:spacing w:after="0" w:line="240" w:lineRule="auto"/>
      <w:ind w:left="567" w:hanging="567"/>
      <w:jc w:val="center"/>
      <w:outlineLvl w:val="8"/>
    </w:pPr>
    <w:rPr>
      <w:rFonts w:ascii="Times New Roman" w:eastAsia="Times New Roman" w:hAnsi="Times New Roman" w:cs="Times New Roman"/>
      <w:b/>
      <w:b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FF4E4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9"/>
    <w:rsid w:val="00FF4E46"/>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9"/>
    <w:rsid w:val="00FF4E46"/>
    <w:rPr>
      <w:rFonts w:asciiTheme="majorHAnsi" w:eastAsiaTheme="majorEastAsia" w:hAnsiTheme="majorHAnsi" w:cstheme="majorBidi"/>
      <w:color w:val="1F4D78" w:themeColor="accent1" w:themeShade="7F"/>
      <w:sz w:val="24"/>
      <w:szCs w:val="24"/>
    </w:rPr>
  </w:style>
  <w:style w:type="paragraph" w:styleId="Corpodeltesto2">
    <w:name w:val="Body Text 2"/>
    <w:basedOn w:val="Normale"/>
    <w:link w:val="Corpodeltesto2Carattere"/>
    <w:uiPriority w:val="99"/>
    <w:unhideWhenUsed/>
    <w:rsid w:val="00FF4E46"/>
    <w:pPr>
      <w:spacing w:after="120" w:line="480" w:lineRule="auto"/>
    </w:pPr>
  </w:style>
  <w:style w:type="character" w:customStyle="1" w:styleId="Corpodeltesto2Carattere">
    <w:name w:val="Corpo del testo 2 Carattere"/>
    <w:basedOn w:val="Carpredefinitoparagrafo"/>
    <w:link w:val="Corpodeltesto2"/>
    <w:uiPriority w:val="99"/>
    <w:rsid w:val="00FF4E46"/>
  </w:style>
  <w:style w:type="paragraph" w:styleId="Indice1">
    <w:name w:val="index 1"/>
    <w:basedOn w:val="Normale"/>
    <w:next w:val="Normale"/>
    <w:autoRedefine/>
    <w:uiPriority w:val="99"/>
    <w:unhideWhenUsed/>
    <w:rsid w:val="00FF4E46"/>
    <w:pPr>
      <w:spacing w:after="0" w:line="240" w:lineRule="auto"/>
      <w:ind w:left="220" w:hanging="220"/>
    </w:pPr>
  </w:style>
  <w:style w:type="paragraph" w:styleId="Rientrocorpodeltesto">
    <w:name w:val="Body Text Indent"/>
    <w:basedOn w:val="Normale"/>
    <w:link w:val="RientrocorpodeltestoCarattere"/>
    <w:uiPriority w:val="99"/>
    <w:unhideWhenUsed/>
    <w:rsid w:val="00FF4E46"/>
    <w:pPr>
      <w:spacing w:after="120"/>
      <w:ind w:left="283"/>
    </w:pPr>
  </w:style>
  <w:style w:type="character" w:customStyle="1" w:styleId="RientrocorpodeltestoCarattere">
    <w:name w:val="Rientro corpo del testo Carattere"/>
    <w:basedOn w:val="Carpredefinitoparagrafo"/>
    <w:link w:val="Rientrocorpodeltesto"/>
    <w:uiPriority w:val="99"/>
    <w:rsid w:val="00FF4E46"/>
  </w:style>
  <w:style w:type="paragraph" w:styleId="Rientrocorpodeltesto2">
    <w:name w:val="Body Text Indent 2"/>
    <w:basedOn w:val="Normale"/>
    <w:link w:val="Rientrocorpodeltesto2Carattere"/>
    <w:uiPriority w:val="99"/>
    <w:unhideWhenUsed/>
    <w:rsid w:val="00FF4E46"/>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FF4E46"/>
  </w:style>
  <w:style w:type="numbering" w:customStyle="1" w:styleId="Nessunelenco1">
    <w:name w:val="Nessun elenco1"/>
    <w:next w:val="Nessunelenco"/>
    <w:uiPriority w:val="99"/>
    <w:semiHidden/>
    <w:unhideWhenUsed/>
    <w:rsid w:val="00FF4E46"/>
  </w:style>
  <w:style w:type="paragraph" w:customStyle="1" w:styleId="Default">
    <w:name w:val="Default"/>
    <w:rsid w:val="00FF4E46"/>
    <w:pPr>
      <w:autoSpaceDE w:val="0"/>
      <w:autoSpaceDN w:val="0"/>
      <w:adjustRightInd w:val="0"/>
      <w:spacing w:after="0" w:line="240" w:lineRule="auto"/>
    </w:pPr>
    <w:rPr>
      <w:rFonts w:ascii="Courier Std" w:hAnsi="Courier Std" w:cs="Courier Std"/>
      <w:color w:val="000000"/>
      <w:sz w:val="24"/>
      <w:szCs w:val="24"/>
    </w:rPr>
  </w:style>
  <w:style w:type="paragraph" w:customStyle="1" w:styleId="Corpodeltesto">
    <w:name w:val="Corpo del testo"/>
    <w:basedOn w:val="Default"/>
    <w:next w:val="Default"/>
    <w:uiPriority w:val="99"/>
    <w:rsid w:val="00FF4E46"/>
    <w:rPr>
      <w:rFonts w:cstheme="minorBidi"/>
      <w:color w:val="auto"/>
    </w:rPr>
  </w:style>
  <w:style w:type="paragraph" w:styleId="Intestazione">
    <w:name w:val="header"/>
    <w:basedOn w:val="Normale"/>
    <w:link w:val="IntestazioneCarattere"/>
    <w:uiPriority w:val="99"/>
    <w:unhideWhenUsed/>
    <w:rsid w:val="00D622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2225"/>
  </w:style>
  <w:style w:type="paragraph" w:styleId="Pidipagina">
    <w:name w:val="footer"/>
    <w:basedOn w:val="Normale"/>
    <w:link w:val="PidipaginaCarattere"/>
    <w:uiPriority w:val="99"/>
    <w:unhideWhenUsed/>
    <w:rsid w:val="00D622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2225"/>
  </w:style>
  <w:style w:type="paragraph" w:styleId="Testonotaapidipagina">
    <w:name w:val="footnote text"/>
    <w:basedOn w:val="Normale"/>
    <w:link w:val="TestonotaapidipaginaCarattere"/>
    <w:rsid w:val="00EE3445"/>
    <w:pPr>
      <w:spacing w:after="0" w:line="240" w:lineRule="auto"/>
    </w:pPr>
    <w:rPr>
      <w:rFonts w:ascii="CG Times (W1)" w:eastAsiaTheme="minorEastAsia" w:hAnsi="CG Times (W1)" w:cs="Times New Roman"/>
      <w:sz w:val="20"/>
      <w:szCs w:val="20"/>
      <w:lang w:val="en-US" w:eastAsia="it-IT"/>
    </w:rPr>
  </w:style>
  <w:style w:type="character" w:customStyle="1" w:styleId="TestonotaapidipaginaCarattere">
    <w:name w:val="Testo nota a piè di pagina Carattere"/>
    <w:basedOn w:val="Carpredefinitoparagrafo"/>
    <w:link w:val="Testonotaapidipagina"/>
    <w:rsid w:val="00EE3445"/>
    <w:rPr>
      <w:rFonts w:ascii="CG Times (W1)" w:eastAsiaTheme="minorEastAsia" w:hAnsi="CG Times (W1)" w:cs="Times New Roman"/>
      <w:sz w:val="20"/>
      <w:szCs w:val="20"/>
      <w:lang w:val="en-US" w:eastAsia="it-IT"/>
    </w:rPr>
  </w:style>
  <w:style w:type="character" w:styleId="Rimandonotaapidipagina">
    <w:name w:val="footnote reference"/>
    <w:basedOn w:val="Carpredefinitoparagrafo"/>
    <w:rsid w:val="00EE3445"/>
    <w:rPr>
      <w:rFonts w:cs="Times New Roman"/>
      <w:vertAlign w:val="superscript"/>
    </w:rPr>
  </w:style>
  <w:style w:type="paragraph" w:customStyle="1" w:styleId="CM14">
    <w:name w:val="CM14"/>
    <w:basedOn w:val="Default"/>
    <w:next w:val="Default"/>
    <w:uiPriority w:val="99"/>
    <w:rsid w:val="009F1EB4"/>
    <w:pPr>
      <w:widowControl w:val="0"/>
    </w:pPr>
    <w:rPr>
      <w:rFonts w:ascii="Kunstler Script" w:eastAsiaTheme="minorEastAsia" w:hAnsi="Kunstler Script" w:cs="Times New Roman"/>
      <w:color w:val="auto"/>
      <w:lang w:eastAsia="it-IT"/>
    </w:rPr>
  </w:style>
  <w:style w:type="paragraph" w:styleId="Testofumetto">
    <w:name w:val="Balloon Text"/>
    <w:basedOn w:val="Normale"/>
    <w:link w:val="TestofumettoCarattere"/>
    <w:uiPriority w:val="99"/>
    <w:semiHidden/>
    <w:unhideWhenUsed/>
    <w:rsid w:val="008E67E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67E4"/>
    <w:rPr>
      <w:rFonts w:ascii="Segoe UI" w:hAnsi="Segoe UI" w:cs="Segoe UI"/>
      <w:sz w:val="18"/>
      <w:szCs w:val="18"/>
    </w:rPr>
  </w:style>
  <w:style w:type="paragraph" w:styleId="Paragrafoelenco">
    <w:name w:val="List Paragraph"/>
    <w:basedOn w:val="Normale"/>
    <w:uiPriority w:val="34"/>
    <w:qFormat/>
    <w:rsid w:val="00D266D3"/>
    <w:pPr>
      <w:ind w:left="720"/>
      <w:contextualSpacing/>
    </w:pPr>
  </w:style>
  <w:style w:type="character" w:styleId="Collegamentoipertestuale">
    <w:name w:val="Hyperlink"/>
    <w:basedOn w:val="Carpredefinitoparagrafo"/>
    <w:uiPriority w:val="99"/>
    <w:unhideWhenUsed/>
    <w:rsid w:val="00F32483"/>
    <w:rPr>
      <w:color w:val="0563C1" w:themeColor="hyperlink"/>
      <w:u w:val="single"/>
    </w:rPr>
  </w:style>
  <w:style w:type="paragraph" w:customStyle="1" w:styleId="provvr01">
    <w:name w:val="provv_r01"/>
    <w:basedOn w:val="Normale"/>
    <w:rsid w:val="007C0ADD"/>
    <w:pPr>
      <w:spacing w:before="100" w:beforeAutospacing="1" w:after="45" w:line="240" w:lineRule="auto"/>
      <w:jc w:val="both"/>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unhideWhenUsed/>
    <w:rsid w:val="00F34BDE"/>
    <w:rPr>
      <w:sz w:val="16"/>
      <w:szCs w:val="16"/>
    </w:rPr>
  </w:style>
  <w:style w:type="paragraph" w:styleId="Testocommento">
    <w:name w:val="annotation text"/>
    <w:basedOn w:val="Normale"/>
    <w:link w:val="TestocommentoCarattere"/>
    <w:uiPriority w:val="99"/>
    <w:unhideWhenUsed/>
    <w:rsid w:val="00F34BDE"/>
    <w:pPr>
      <w:spacing w:line="240" w:lineRule="auto"/>
    </w:pPr>
    <w:rPr>
      <w:sz w:val="20"/>
      <w:szCs w:val="20"/>
    </w:rPr>
  </w:style>
  <w:style w:type="character" w:customStyle="1" w:styleId="TestocommentoCarattere">
    <w:name w:val="Testo commento Carattere"/>
    <w:basedOn w:val="Carpredefinitoparagrafo"/>
    <w:link w:val="Testocommento"/>
    <w:uiPriority w:val="99"/>
    <w:rsid w:val="00F34BDE"/>
    <w:rPr>
      <w:sz w:val="20"/>
      <w:szCs w:val="20"/>
    </w:rPr>
  </w:style>
  <w:style w:type="paragraph" w:styleId="Soggettocommento">
    <w:name w:val="annotation subject"/>
    <w:basedOn w:val="Testocommento"/>
    <w:next w:val="Testocommento"/>
    <w:link w:val="SoggettocommentoCarattere"/>
    <w:uiPriority w:val="99"/>
    <w:semiHidden/>
    <w:unhideWhenUsed/>
    <w:rsid w:val="00F34BDE"/>
    <w:rPr>
      <w:b/>
      <w:bCs/>
    </w:rPr>
  </w:style>
  <w:style w:type="character" w:customStyle="1" w:styleId="SoggettocommentoCarattere">
    <w:name w:val="Soggetto commento Carattere"/>
    <w:basedOn w:val="TestocommentoCarattere"/>
    <w:link w:val="Soggettocommento"/>
    <w:uiPriority w:val="99"/>
    <w:semiHidden/>
    <w:rsid w:val="00F34BDE"/>
    <w:rPr>
      <w:b/>
      <w:bCs/>
      <w:sz w:val="20"/>
      <w:szCs w:val="20"/>
    </w:rPr>
  </w:style>
  <w:style w:type="paragraph" w:styleId="Testonotadichiusura">
    <w:name w:val="endnote text"/>
    <w:basedOn w:val="Normale"/>
    <w:link w:val="TestonotadichiusuraCarattere"/>
    <w:rsid w:val="00D90530"/>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rsid w:val="00D90530"/>
    <w:rPr>
      <w:rFonts w:ascii="Times New Roman" w:eastAsia="Times New Roman" w:hAnsi="Times New Roman" w:cs="Times New Roman"/>
      <w:sz w:val="20"/>
      <w:szCs w:val="20"/>
      <w:lang w:eastAsia="it-IT"/>
    </w:rPr>
  </w:style>
  <w:style w:type="character" w:styleId="Rimandonotadichiusura">
    <w:name w:val="endnote reference"/>
    <w:basedOn w:val="Carpredefinitoparagrafo"/>
    <w:rsid w:val="00D90530"/>
    <w:rPr>
      <w:vertAlign w:val="superscript"/>
    </w:rPr>
  </w:style>
  <w:style w:type="paragraph" w:styleId="Revisione">
    <w:name w:val="Revision"/>
    <w:hidden/>
    <w:uiPriority w:val="99"/>
    <w:semiHidden/>
    <w:rsid w:val="00EB6498"/>
    <w:pPr>
      <w:spacing w:after="0" w:line="240" w:lineRule="auto"/>
    </w:pPr>
  </w:style>
  <w:style w:type="character" w:customStyle="1" w:styleId="Titolo4Carattere">
    <w:name w:val="Titolo 4 Carattere"/>
    <w:basedOn w:val="Carpredefinitoparagrafo"/>
    <w:link w:val="Titolo4"/>
    <w:rsid w:val="00B71A65"/>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rsid w:val="00B71A65"/>
    <w:rPr>
      <w:rFonts w:asciiTheme="majorHAnsi" w:eastAsiaTheme="majorEastAsia" w:hAnsiTheme="majorHAnsi" w:cstheme="majorBidi"/>
      <w:color w:val="2E74B5" w:themeColor="accent1" w:themeShade="BF"/>
    </w:rPr>
  </w:style>
  <w:style w:type="character" w:customStyle="1" w:styleId="Titolo9Carattere">
    <w:name w:val="Titolo 9 Carattere"/>
    <w:basedOn w:val="Carpredefinitoparagrafo"/>
    <w:link w:val="Titolo9"/>
    <w:rsid w:val="00B71A65"/>
    <w:rPr>
      <w:rFonts w:ascii="Times New Roman" w:eastAsia="Times New Roman" w:hAnsi="Times New Roman" w:cs="Times New Roman"/>
      <w:b/>
      <w:bCs/>
      <w:sz w:val="24"/>
      <w:szCs w:val="20"/>
      <w:lang w:eastAsia="it-IT"/>
    </w:rPr>
  </w:style>
  <w:style w:type="numbering" w:customStyle="1" w:styleId="Nessunelenco2">
    <w:name w:val="Nessun elenco2"/>
    <w:next w:val="Nessunelenco"/>
    <w:uiPriority w:val="99"/>
    <w:semiHidden/>
    <w:unhideWhenUsed/>
    <w:rsid w:val="00B71A65"/>
  </w:style>
  <w:style w:type="paragraph" w:customStyle="1" w:styleId="normalesottolineato">
    <w:name w:val="normale sottolineato"/>
    <w:basedOn w:val="Normale"/>
    <w:rsid w:val="00B71A65"/>
    <w:pPr>
      <w:spacing w:before="120" w:after="0" w:line="240" w:lineRule="auto"/>
      <w:ind w:left="709"/>
      <w:jc w:val="both"/>
    </w:pPr>
    <w:rPr>
      <w:rFonts w:ascii="Times New Roman" w:eastAsia="Times New Roman" w:hAnsi="Times New Roman" w:cs="Times New Roman"/>
      <w:i/>
      <w:iCs/>
      <w:szCs w:val="20"/>
      <w:u w:val="single"/>
      <w:lang w:eastAsia="it-IT"/>
    </w:rPr>
  </w:style>
  <w:style w:type="paragraph" w:styleId="Corpotesto">
    <w:name w:val="Body Text"/>
    <w:basedOn w:val="Normale"/>
    <w:link w:val="CorpotestoCarattere"/>
    <w:uiPriority w:val="1"/>
    <w:unhideWhenUsed/>
    <w:qFormat/>
    <w:rsid w:val="00B71A65"/>
    <w:pPr>
      <w:widowControl w:val="0"/>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uiPriority w:val="99"/>
    <w:semiHidden/>
    <w:rsid w:val="00B71A65"/>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B71A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71A65"/>
    <w:pPr>
      <w:widowControl w:val="0"/>
      <w:autoSpaceDE w:val="0"/>
      <w:autoSpaceDN w:val="0"/>
      <w:spacing w:after="0" w:line="240" w:lineRule="auto"/>
    </w:pPr>
    <w:rPr>
      <w:rFonts w:ascii="Calibri" w:eastAsia="Calibri" w:hAnsi="Calibri" w:cs="Calibri"/>
      <w:lang w:val="en-US"/>
    </w:rPr>
  </w:style>
  <w:style w:type="character" w:styleId="Menzionenonrisolta">
    <w:name w:val="Unresolved Mention"/>
    <w:basedOn w:val="Carpredefinitoparagrafo"/>
    <w:uiPriority w:val="99"/>
    <w:semiHidden/>
    <w:unhideWhenUsed/>
    <w:rsid w:val="00CA0C79"/>
    <w:rPr>
      <w:color w:val="605E5C"/>
      <w:shd w:val="clear" w:color="auto" w:fill="E1DFDD"/>
    </w:rPr>
  </w:style>
  <w:style w:type="table" w:styleId="Tabellasemplice-1">
    <w:name w:val="Plain Table 1"/>
    <w:basedOn w:val="Tabellanormale"/>
    <w:uiPriority w:val="41"/>
    <w:rsid w:val="001B00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gliatabella">
    <w:name w:val="Table Grid"/>
    <w:basedOn w:val="Tabellanormale"/>
    <w:uiPriority w:val="39"/>
    <w:rsid w:val="001B00D4"/>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3526">
      <w:bodyDiv w:val="1"/>
      <w:marLeft w:val="0"/>
      <w:marRight w:val="0"/>
      <w:marTop w:val="0"/>
      <w:marBottom w:val="0"/>
      <w:divBdr>
        <w:top w:val="none" w:sz="0" w:space="0" w:color="auto"/>
        <w:left w:val="none" w:sz="0" w:space="0" w:color="auto"/>
        <w:bottom w:val="none" w:sz="0" w:space="0" w:color="auto"/>
        <w:right w:val="none" w:sz="0" w:space="0" w:color="auto"/>
      </w:divBdr>
      <w:divsChild>
        <w:div w:id="605650099">
          <w:marLeft w:val="0"/>
          <w:marRight w:val="0"/>
          <w:marTop w:val="0"/>
          <w:marBottom w:val="0"/>
          <w:divBdr>
            <w:top w:val="none" w:sz="0" w:space="0" w:color="auto"/>
            <w:left w:val="none" w:sz="0" w:space="0" w:color="auto"/>
            <w:bottom w:val="none" w:sz="0" w:space="0" w:color="auto"/>
            <w:right w:val="none" w:sz="0" w:space="0" w:color="auto"/>
          </w:divBdr>
        </w:div>
      </w:divsChild>
    </w:div>
    <w:div w:id="277419429">
      <w:bodyDiv w:val="1"/>
      <w:marLeft w:val="0"/>
      <w:marRight w:val="0"/>
      <w:marTop w:val="0"/>
      <w:marBottom w:val="0"/>
      <w:divBdr>
        <w:top w:val="none" w:sz="0" w:space="0" w:color="auto"/>
        <w:left w:val="none" w:sz="0" w:space="0" w:color="auto"/>
        <w:bottom w:val="none" w:sz="0" w:space="0" w:color="auto"/>
        <w:right w:val="none" w:sz="0" w:space="0" w:color="auto"/>
      </w:divBdr>
      <w:divsChild>
        <w:div w:id="508763382">
          <w:marLeft w:val="0"/>
          <w:marRight w:val="0"/>
          <w:marTop w:val="0"/>
          <w:marBottom w:val="0"/>
          <w:divBdr>
            <w:top w:val="none" w:sz="0" w:space="0" w:color="auto"/>
            <w:left w:val="none" w:sz="0" w:space="0" w:color="auto"/>
            <w:bottom w:val="none" w:sz="0" w:space="0" w:color="auto"/>
            <w:right w:val="none" w:sz="0" w:space="0" w:color="auto"/>
          </w:divBdr>
        </w:div>
      </w:divsChild>
    </w:div>
    <w:div w:id="653149295">
      <w:bodyDiv w:val="1"/>
      <w:marLeft w:val="0"/>
      <w:marRight w:val="0"/>
      <w:marTop w:val="0"/>
      <w:marBottom w:val="0"/>
      <w:divBdr>
        <w:top w:val="none" w:sz="0" w:space="0" w:color="auto"/>
        <w:left w:val="none" w:sz="0" w:space="0" w:color="auto"/>
        <w:bottom w:val="none" w:sz="0" w:space="0" w:color="auto"/>
        <w:right w:val="none" w:sz="0" w:space="0" w:color="auto"/>
      </w:divBdr>
    </w:div>
    <w:div w:id="1069117620">
      <w:bodyDiv w:val="1"/>
      <w:marLeft w:val="0"/>
      <w:marRight w:val="0"/>
      <w:marTop w:val="0"/>
      <w:marBottom w:val="0"/>
      <w:divBdr>
        <w:top w:val="none" w:sz="0" w:space="0" w:color="auto"/>
        <w:left w:val="none" w:sz="0" w:space="0" w:color="auto"/>
        <w:bottom w:val="none" w:sz="0" w:space="0" w:color="auto"/>
        <w:right w:val="none" w:sz="0" w:space="0" w:color="auto"/>
      </w:divBdr>
    </w:div>
    <w:div w:id="1303003899">
      <w:bodyDiv w:val="1"/>
      <w:marLeft w:val="0"/>
      <w:marRight w:val="0"/>
      <w:marTop w:val="0"/>
      <w:marBottom w:val="0"/>
      <w:divBdr>
        <w:top w:val="none" w:sz="0" w:space="0" w:color="auto"/>
        <w:left w:val="none" w:sz="0" w:space="0" w:color="auto"/>
        <w:bottom w:val="none" w:sz="0" w:space="0" w:color="auto"/>
        <w:right w:val="none" w:sz="0" w:space="0" w:color="auto"/>
      </w:divBdr>
      <w:divsChild>
        <w:div w:id="1223834843">
          <w:marLeft w:val="0"/>
          <w:marRight w:val="0"/>
          <w:marTop w:val="0"/>
          <w:marBottom w:val="150"/>
          <w:divBdr>
            <w:top w:val="none" w:sz="0" w:space="0" w:color="auto"/>
            <w:left w:val="none" w:sz="0" w:space="0" w:color="auto"/>
            <w:bottom w:val="none" w:sz="0" w:space="0" w:color="auto"/>
            <w:right w:val="none" w:sz="0" w:space="0" w:color="auto"/>
          </w:divBdr>
        </w:div>
        <w:div w:id="755328472">
          <w:marLeft w:val="0"/>
          <w:marRight w:val="0"/>
          <w:marTop w:val="0"/>
          <w:marBottom w:val="0"/>
          <w:divBdr>
            <w:top w:val="none" w:sz="0" w:space="0" w:color="auto"/>
            <w:left w:val="none" w:sz="0" w:space="0" w:color="auto"/>
            <w:bottom w:val="none" w:sz="0" w:space="0" w:color="auto"/>
            <w:right w:val="none" w:sz="0" w:space="0" w:color="auto"/>
          </w:divBdr>
        </w:div>
        <w:div w:id="724570082">
          <w:marLeft w:val="0"/>
          <w:marRight w:val="0"/>
          <w:marTop w:val="0"/>
          <w:marBottom w:val="0"/>
          <w:divBdr>
            <w:top w:val="none" w:sz="0" w:space="0" w:color="auto"/>
            <w:left w:val="none" w:sz="0" w:space="0" w:color="auto"/>
            <w:bottom w:val="none" w:sz="0" w:space="0" w:color="auto"/>
            <w:right w:val="none" w:sz="0" w:space="0" w:color="auto"/>
          </w:divBdr>
        </w:div>
      </w:divsChild>
    </w:div>
    <w:div w:id="1327050706">
      <w:bodyDiv w:val="1"/>
      <w:marLeft w:val="0"/>
      <w:marRight w:val="0"/>
      <w:marTop w:val="0"/>
      <w:marBottom w:val="0"/>
      <w:divBdr>
        <w:top w:val="none" w:sz="0" w:space="0" w:color="auto"/>
        <w:left w:val="none" w:sz="0" w:space="0" w:color="auto"/>
        <w:bottom w:val="none" w:sz="0" w:space="0" w:color="auto"/>
        <w:right w:val="none" w:sz="0" w:space="0" w:color="auto"/>
      </w:divBdr>
    </w:div>
    <w:div w:id="1462990164">
      <w:bodyDiv w:val="1"/>
      <w:marLeft w:val="0"/>
      <w:marRight w:val="0"/>
      <w:marTop w:val="0"/>
      <w:marBottom w:val="0"/>
      <w:divBdr>
        <w:top w:val="none" w:sz="0" w:space="0" w:color="auto"/>
        <w:left w:val="none" w:sz="0" w:space="0" w:color="auto"/>
        <w:bottom w:val="none" w:sz="0" w:space="0" w:color="auto"/>
        <w:right w:val="none" w:sz="0" w:space="0" w:color="auto"/>
      </w:divBdr>
    </w:div>
    <w:div w:id="1602253286">
      <w:bodyDiv w:val="1"/>
      <w:marLeft w:val="0"/>
      <w:marRight w:val="0"/>
      <w:marTop w:val="0"/>
      <w:marBottom w:val="0"/>
      <w:divBdr>
        <w:top w:val="none" w:sz="0" w:space="0" w:color="auto"/>
        <w:left w:val="none" w:sz="0" w:space="0" w:color="auto"/>
        <w:bottom w:val="none" w:sz="0" w:space="0" w:color="auto"/>
        <w:right w:val="none" w:sz="0" w:space="0" w:color="auto"/>
      </w:divBdr>
    </w:div>
    <w:div w:id="1884514663">
      <w:bodyDiv w:val="1"/>
      <w:marLeft w:val="0"/>
      <w:marRight w:val="0"/>
      <w:marTop w:val="0"/>
      <w:marBottom w:val="0"/>
      <w:divBdr>
        <w:top w:val="none" w:sz="0" w:space="0" w:color="auto"/>
        <w:left w:val="none" w:sz="0" w:space="0" w:color="auto"/>
        <w:bottom w:val="none" w:sz="0" w:space="0" w:color="auto"/>
        <w:right w:val="none" w:sz="0" w:space="0" w:color="auto"/>
      </w:divBdr>
    </w:div>
    <w:div w:id="2085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si.it"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i@asi.postacert.i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266D7B5473BC4CAF5CDBFD0819AFCC" ma:contentTypeVersion="11" ma:contentTypeDescription="Creare un nuovo documento." ma:contentTypeScope="" ma:versionID="955220ba0b14ab4595a79d4f59710fe5">
  <xsd:schema xmlns:xsd="http://www.w3.org/2001/XMLSchema" xmlns:xs="http://www.w3.org/2001/XMLSchema" xmlns:p="http://schemas.microsoft.com/office/2006/metadata/properties" xmlns:ns3="adeeb589-a3cd-4592-a8f3-f1409cecc178" targetNamespace="http://schemas.microsoft.com/office/2006/metadata/properties" ma:root="true" ma:fieldsID="aa29f43b4c0947181bdafa6d4fbf3745" ns3:_="">
    <xsd:import namespace="adeeb589-a3cd-4592-a8f3-f1409cecc178"/>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eb589-a3cd-4592-a8f3-f1409cecc17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deeb589-a3cd-4592-a8f3-f1409cecc178" xsi:nil="true"/>
  </documentManagement>
</p:properties>
</file>

<file path=customXml/itemProps1.xml><?xml version="1.0" encoding="utf-8"?>
<ds:datastoreItem xmlns:ds="http://schemas.openxmlformats.org/officeDocument/2006/customXml" ds:itemID="{0435163B-06EA-4688-A75D-A97AA5A18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eb589-a3cd-4592-a8f3-f1409cecc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21C99-6DA1-4103-BB50-2E1509C26B2A}">
  <ds:schemaRefs>
    <ds:schemaRef ds:uri="http://schemas.microsoft.com/sharepoint/v3/contenttype/forms"/>
  </ds:schemaRefs>
</ds:datastoreItem>
</file>

<file path=customXml/itemProps3.xml><?xml version="1.0" encoding="utf-8"?>
<ds:datastoreItem xmlns:ds="http://schemas.openxmlformats.org/officeDocument/2006/customXml" ds:itemID="{4C950E9C-5162-48EC-B97D-734EA97A1412}">
  <ds:schemaRefs>
    <ds:schemaRef ds:uri="http://schemas.openxmlformats.org/officeDocument/2006/bibliography"/>
  </ds:schemaRefs>
</ds:datastoreItem>
</file>

<file path=customXml/itemProps4.xml><?xml version="1.0" encoding="utf-8"?>
<ds:datastoreItem xmlns:ds="http://schemas.openxmlformats.org/officeDocument/2006/customXml" ds:itemID="{F8F8EE5E-BBAE-41BC-B504-0B9776A1B313}">
  <ds:schemaRef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adeeb589-a3cd-4592-a8f3-f1409cecc178"/>
    <ds:schemaRef ds:uri="http://purl.org/dc/dcmitype/"/>
    <ds:schemaRef ds:uri="http://purl.org/dc/elements/1.1/"/>
  </ds:schemaRefs>
</ds:datastoreItem>
</file>

<file path=docMetadata/LabelInfo.xml><?xml version="1.0" encoding="utf-8"?>
<clbl:labelList xmlns:clbl="http://schemas.microsoft.com/office/2020/mipLabelMetadata">
  <clbl:label id="{83a774ea-e8b6-4bb7-a7ef-0843513386a6}" enabled="1" method="Privileged" siteId="{cbfc58d4-e60f-468d-8fe4-90676de085f7}"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94</Pages>
  <Words>20313</Words>
  <Characters>115787</Characters>
  <Application>Microsoft Office Word</Application>
  <DocSecurity>0</DocSecurity>
  <Lines>964</Lines>
  <Paragraphs>271</Paragraphs>
  <ScaleCrop>false</ScaleCrop>
  <Company>ASI</Company>
  <LinksUpToDate>false</LinksUpToDate>
  <CharactersWithSpaces>135829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Campisi Daniela</dc:creator>
  <cp:keywords/>
  <dc:description/>
  <cp:lastModifiedBy>Colucci Angelo</cp:lastModifiedBy>
  <cp:revision>17</cp:revision>
  <cp:lastPrinted>2018-02-16T18:09:00Z</cp:lastPrinted>
  <dcterms:created xsi:type="dcterms:W3CDTF">2024-05-09T09:48:00Z</dcterms:created>
  <dcterms:modified xsi:type="dcterms:W3CDTF">2025-11-27T09:46:00Z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774ea-e8b6-4bb7-a7ef-0843513386a6_Enabled">
    <vt:lpwstr>True</vt:lpwstr>
  </property>
  <property fmtid="{D5CDD505-2E9C-101B-9397-08002B2CF9AE}" pid="3" name="MSIP_Label_83a774ea-e8b6-4bb7-a7ef-0843513386a6_SiteId">
    <vt:lpwstr>cbfc58d4-e60f-468d-8fe4-90676de085f7</vt:lpwstr>
  </property>
  <property fmtid="{D5CDD505-2E9C-101B-9397-08002B2CF9AE}" pid="4" name="MSIP_Label_83a774ea-e8b6-4bb7-a7ef-0843513386a6_Owner">
    <vt:lpwstr>scsmadmin@asi.it</vt:lpwstr>
  </property>
  <property fmtid="{D5CDD505-2E9C-101B-9397-08002B2CF9AE}" pid="5" name="MSIP_Label_83a774ea-e8b6-4bb7-a7ef-0843513386a6_SetDate">
    <vt:lpwstr>2018-12-17T10:14:17.3351659Z</vt:lpwstr>
  </property>
  <property fmtid="{D5CDD505-2E9C-101B-9397-08002B2CF9AE}" pid="6" name="MSIP_Label_83a774ea-e8b6-4bb7-a7ef-0843513386a6_Name">
    <vt:lpwstr>General</vt:lpwstr>
  </property>
  <property fmtid="{D5CDD505-2E9C-101B-9397-08002B2CF9AE}" pid="7" name="MSIP_Label_83a774ea-e8b6-4bb7-a7ef-0843513386a6_Application">
    <vt:lpwstr>Microsoft Azure Information Protection</vt:lpwstr>
  </property>
  <property fmtid="{D5CDD505-2E9C-101B-9397-08002B2CF9AE}" pid="8" name="MSIP_Label_83a774ea-e8b6-4bb7-a7ef-0843513386a6_Extended_MSFT_Method">
    <vt:lpwstr>Automatic</vt:lpwstr>
  </property>
  <property fmtid="{D5CDD505-2E9C-101B-9397-08002B2CF9AE}" pid="9" name="Sensitivity">
    <vt:lpwstr>General</vt:lpwstr>
  </property>
  <property fmtid="{D5CDD505-2E9C-101B-9397-08002B2CF9AE}" pid="10" name="ContentTypeId">
    <vt:lpwstr>0x010100D6266D7B5473BC4CAF5CDBFD0819AFCC</vt:lpwstr>
  </property>
</Properties>
</file>