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6577" w14:textId="77777777" w:rsidR="00EB7C68" w:rsidRPr="00E43CF4" w:rsidRDefault="00EB7C68" w:rsidP="00EB7C68">
      <w:pPr>
        <w:widowControl w:val="0"/>
        <w:spacing w:before="3" w:after="0" w:line="100" w:lineRule="exact"/>
        <w:ind w:right="167"/>
        <w:rPr>
          <w:rFonts w:ascii="Times New Roman" w:eastAsia="Calibri" w:hAnsi="Times New Roman" w:cs="Times New Roman"/>
          <w:sz w:val="24"/>
          <w:szCs w:val="24"/>
          <w:lang w:val="en-US"/>
        </w:rPr>
      </w:pPr>
    </w:p>
    <w:p w14:paraId="460D327F" w14:textId="451382DC" w:rsidR="00B73528" w:rsidRDefault="00B73528"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p>
    <w:p w14:paraId="188FFE7C" w14:textId="77777777" w:rsidR="00B71D6B" w:rsidRDefault="00B71D6B"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bookmarkStart w:id="0" w:name="_GoBack"/>
      <w:bookmarkEnd w:id="0"/>
    </w:p>
    <w:p w14:paraId="3D22CB1D" w14:textId="77777777" w:rsidR="00B73528" w:rsidRDefault="00B73528"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p>
    <w:p w14:paraId="1EA8E0A6" w14:textId="62B28BFA" w:rsidR="00EB7C68" w:rsidRPr="001241AE" w:rsidRDefault="00EB7C68" w:rsidP="00EB7C68">
      <w:pPr>
        <w:autoSpaceDE w:val="0"/>
        <w:autoSpaceDN w:val="0"/>
        <w:adjustRightInd w:val="0"/>
        <w:spacing w:after="0" w:line="276" w:lineRule="auto"/>
        <w:ind w:right="167"/>
        <w:jc w:val="center"/>
        <w:rPr>
          <w:rFonts w:ascii="Times New Roman" w:eastAsia="Calibri" w:hAnsi="Times New Roman" w:cs="Times New Roman"/>
          <w:b/>
          <w:sz w:val="24"/>
          <w:szCs w:val="24"/>
        </w:rPr>
      </w:pPr>
      <w:r w:rsidRPr="001241AE">
        <w:rPr>
          <w:rFonts w:ascii="Times New Roman" w:eastAsia="Calibri" w:hAnsi="Times New Roman" w:cs="Times New Roman"/>
          <w:b/>
          <w:sz w:val="24"/>
          <w:szCs w:val="24"/>
        </w:rPr>
        <w:t>Capitolato generale per i contratti industriali di servizi di ricerca e sviluppo</w:t>
      </w:r>
      <w:r w:rsidR="00060C40" w:rsidRPr="001241AE">
        <w:rPr>
          <w:rFonts w:ascii="Times New Roman" w:eastAsia="Calibri" w:hAnsi="Times New Roman" w:cs="Times New Roman"/>
          <w:b/>
          <w:sz w:val="24"/>
          <w:szCs w:val="24"/>
        </w:rPr>
        <w:t xml:space="preserve"> </w:t>
      </w:r>
    </w:p>
    <w:p w14:paraId="4FBF04F0" w14:textId="1DA5F702" w:rsidR="00EB7C68" w:rsidRPr="00E43CF4" w:rsidRDefault="007E5E2B" w:rsidP="00EB7C68">
      <w:pPr>
        <w:autoSpaceDE w:val="0"/>
        <w:autoSpaceDN w:val="0"/>
        <w:adjustRightInd w:val="0"/>
        <w:spacing w:after="0" w:line="276" w:lineRule="auto"/>
        <w:ind w:right="167"/>
        <w:rPr>
          <w:rFonts w:ascii="Times New Roman" w:eastAsia="Calibri" w:hAnsi="Times New Roman" w:cs="Times New Roman"/>
          <w:sz w:val="24"/>
          <w:szCs w:val="24"/>
        </w:rPr>
      </w:pPr>
      <w:r w:rsidRPr="00E43CF4">
        <w:rPr>
          <w:rFonts w:ascii="Times New Roman" w:eastAsia="Calibri" w:hAnsi="Times New Roman" w:cs="Times New Roman"/>
          <w:noProof/>
          <w:sz w:val="24"/>
          <w:szCs w:val="24"/>
          <w:lang w:eastAsia="it-IT"/>
        </w:rPr>
        <mc:AlternateContent>
          <mc:Choice Requires="wpg">
            <w:drawing>
              <wp:anchor distT="0" distB="0" distL="114300" distR="114300" simplePos="0" relativeHeight="251659264" behindDoc="1" locked="0" layoutInCell="1" allowOverlap="1" wp14:anchorId="4AA9B843" wp14:editId="42EAD5EC">
                <wp:simplePos x="0" y="0"/>
                <wp:positionH relativeFrom="margin">
                  <wp:posOffset>-248862</wp:posOffset>
                </wp:positionH>
                <wp:positionV relativeFrom="page">
                  <wp:posOffset>1932709</wp:posOffset>
                </wp:positionV>
                <wp:extent cx="5962650" cy="7801495"/>
                <wp:effectExtent l="0" t="0" r="0" b="2857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80149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F5213" id="Group 1304" o:spid="_x0000_s1026" style="position:absolute;margin-left:-19.6pt;margin-top:152.2pt;width:469.5pt;height:614.3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25OS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p>
    <w:p w14:paraId="6E2D53B6" w14:textId="1A8BE342" w:rsidR="00EB7C68" w:rsidRPr="00E43CF4" w:rsidRDefault="00EB7C68" w:rsidP="00EB7C68">
      <w:pPr>
        <w:autoSpaceDE w:val="0"/>
        <w:autoSpaceDN w:val="0"/>
        <w:adjustRightInd w:val="0"/>
        <w:spacing w:after="0" w:line="276" w:lineRule="auto"/>
        <w:ind w:right="167"/>
        <w:rPr>
          <w:rFonts w:ascii="Times New Roman" w:eastAsia="Calibri" w:hAnsi="Times New Roman" w:cs="Times New Roman"/>
          <w:sz w:val="24"/>
          <w:szCs w:val="24"/>
        </w:rPr>
      </w:pPr>
    </w:p>
    <w:p w14:paraId="5BF155DE" w14:textId="2EF81238" w:rsidR="00EB7C68" w:rsidRPr="00E43CF4" w:rsidRDefault="00EB7C68" w:rsidP="00EB7C68">
      <w:pPr>
        <w:widowControl w:val="0"/>
        <w:spacing w:after="0" w:line="276" w:lineRule="auto"/>
        <w:ind w:right="167"/>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w:t>
      </w:r>
    </w:p>
    <w:p w14:paraId="5477FD1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SCOPO E CONTENUTO </w:t>
      </w:r>
    </w:p>
    <w:p w14:paraId="1A3534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621328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CAPO I - </w:t>
      </w:r>
      <w:r w:rsidRPr="00E43CF4">
        <w:rPr>
          <w:rFonts w:ascii="Times New Roman" w:eastAsia="Calibri" w:hAnsi="Times New Roman" w:cs="Times New Roman"/>
          <w:b/>
          <w:bCs/>
          <w:sz w:val="24"/>
          <w:szCs w:val="24"/>
        </w:rPr>
        <w:t xml:space="preserve">Disposizioni Generali </w:t>
      </w:r>
    </w:p>
    <w:p w14:paraId="429BDA8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Contenuti del contratto </w:t>
      </w:r>
    </w:p>
    <w:p w14:paraId="701C42F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Contenuti dell’Allegato Tecnico e di Gestione </w:t>
      </w:r>
    </w:p>
    <w:p w14:paraId="0740EABA"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607986A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CAPO II - </w:t>
      </w:r>
      <w:r w:rsidRPr="00E43CF4">
        <w:rPr>
          <w:rFonts w:ascii="Times New Roman" w:eastAsia="Calibri" w:hAnsi="Times New Roman" w:cs="Times New Roman"/>
          <w:b/>
          <w:bCs/>
          <w:sz w:val="24"/>
          <w:szCs w:val="24"/>
        </w:rPr>
        <w:t xml:space="preserve">Contratto </w:t>
      </w:r>
    </w:p>
    <w:p w14:paraId="312FD7D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w:t>
      </w:r>
      <w:r w:rsidRPr="00E43CF4">
        <w:rPr>
          <w:rFonts w:ascii="Times New Roman" w:eastAsia="Calibri" w:hAnsi="Times New Roman" w:cs="Times New Roman"/>
          <w:sz w:val="24"/>
          <w:szCs w:val="24"/>
          <w:u w:val="single"/>
        </w:rPr>
        <w:t xml:space="preserve">Natura delle premesse, oggetto, termini temporali ed economici </w:t>
      </w:r>
    </w:p>
    <w:p w14:paraId="1379044B" w14:textId="77777777" w:rsidR="00EB7C68" w:rsidRPr="00E43CF4" w:rsidRDefault="00EB7C68" w:rsidP="00EB7C68">
      <w:pPr>
        <w:autoSpaceDE w:val="0"/>
        <w:autoSpaceDN w:val="0"/>
        <w:adjustRightInd w:val="0"/>
        <w:spacing w:after="0" w:line="276" w:lineRule="auto"/>
        <w:ind w:right="140"/>
        <w:rPr>
          <w:rFonts w:ascii="Times New Roman" w:eastAsia="Calibri" w:hAnsi="Times New Roman" w:cs="Times New Roman"/>
          <w:sz w:val="24"/>
          <w:szCs w:val="24"/>
        </w:rPr>
      </w:pPr>
      <w:r w:rsidRPr="00E43CF4">
        <w:rPr>
          <w:rFonts w:ascii="Times New Roman" w:eastAsia="Calibri" w:hAnsi="Times New Roman" w:cs="Times New Roman"/>
          <w:sz w:val="24"/>
          <w:szCs w:val="24"/>
        </w:rPr>
        <w:t>PREMESSE</w:t>
      </w:r>
    </w:p>
    <w:p w14:paraId="24A65DE8"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1D6D4AA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1" w:name="_Hlk179801145"/>
      <w:r w:rsidRPr="00E43CF4">
        <w:rPr>
          <w:rFonts w:ascii="Times New Roman" w:eastAsia="Calibri" w:hAnsi="Times New Roman" w:cs="Times New Roman"/>
          <w:sz w:val="24"/>
          <w:szCs w:val="24"/>
        </w:rPr>
        <w:t xml:space="preserve">ART. 1 Natura delle premesse </w:t>
      </w:r>
    </w:p>
    <w:bookmarkEnd w:id="1"/>
    <w:p w14:paraId="04D593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2 Oggetto del contratto </w:t>
      </w:r>
    </w:p>
    <w:p w14:paraId="107838C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2" w:name="_Hlk179801162"/>
      <w:r w:rsidRPr="00E43CF4">
        <w:rPr>
          <w:rFonts w:ascii="Times New Roman" w:eastAsia="Calibri" w:hAnsi="Times New Roman" w:cs="Times New Roman"/>
          <w:sz w:val="24"/>
          <w:szCs w:val="24"/>
        </w:rPr>
        <w:t xml:space="preserve">ART. 3 Durata del contratto </w:t>
      </w:r>
    </w:p>
    <w:bookmarkEnd w:id="2"/>
    <w:p w14:paraId="6F266A2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highlight w:val="lightGray"/>
        </w:rPr>
        <w:t>ART. 3 bis Piano di rientro</w:t>
      </w:r>
    </w:p>
    <w:p w14:paraId="2FC347C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3" w:name="_Hlk179801172"/>
      <w:r w:rsidRPr="00E43CF4">
        <w:rPr>
          <w:rFonts w:ascii="Times New Roman" w:eastAsia="Calibri" w:hAnsi="Times New Roman" w:cs="Times New Roman"/>
          <w:sz w:val="24"/>
          <w:szCs w:val="24"/>
        </w:rPr>
        <w:t xml:space="preserve">ART. 4 Piano delle attività </w:t>
      </w:r>
    </w:p>
    <w:p w14:paraId="71A5E05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4" w:name="_Hlk179801187"/>
      <w:bookmarkEnd w:id="3"/>
      <w:r w:rsidRPr="00E43CF4">
        <w:rPr>
          <w:rFonts w:ascii="Times New Roman" w:eastAsia="Calibri" w:hAnsi="Times New Roman" w:cs="Times New Roman"/>
          <w:sz w:val="24"/>
          <w:szCs w:val="24"/>
        </w:rPr>
        <w:t>ART. 5 Prezzo</w:t>
      </w:r>
      <w:bookmarkEnd w:id="4"/>
      <w:r w:rsidRPr="00E43CF4">
        <w:rPr>
          <w:rFonts w:ascii="Times New Roman" w:eastAsia="Calibri" w:hAnsi="Times New Roman" w:cs="Times New Roman"/>
          <w:sz w:val="24"/>
          <w:szCs w:val="24"/>
        </w:rPr>
        <w:t>/</w:t>
      </w:r>
      <w:r w:rsidRPr="00E23F00">
        <w:rPr>
          <w:rFonts w:ascii="Times New Roman" w:eastAsia="Calibri" w:hAnsi="Times New Roman" w:cs="Times New Roman"/>
          <w:i/>
          <w:sz w:val="24"/>
          <w:szCs w:val="24"/>
          <w:highlight w:val="lightGray"/>
        </w:rPr>
        <w:t>Valore contrattuale</w:t>
      </w:r>
    </w:p>
    <w:p w14:paraId="039BEF7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5" w:name="_Hlk179801204"/>
      <w:r w:rsidRPr="00E43CF4">
        <w:rPr>
          <w:rFonts w:ascii="Times New Roman" w:eastAsia="Calibri" w:hAnsi="Times New Roman" w:cs="Times New Roman"/>
          <w:sz w:val="24"/>
          <w:szCs w:val="24"/>
        </w:rPr>
        <w:t>ART. 6 Piano e modalità di pagamento</w:t>
      </w:r>
    </w:p>
    <w:bookmarkEnd w:id="5"/>
    <w:p w14:paraId="103DEF37" w14:textId="1521DA1F"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7 Penali</w:t>
      </w:r>
      <w:r w:rsidR="00E23F00">
        <w:rPr>
          <w:rFonts w:ascii="Times New Roman" w:eastAsia="Calibri" w:hAnsi="Times New Roman" w:cs="Times New Roman"/>
          <w:sz w:val="24"/>
          <w:szCs w:val="24"/>
        </w:rPr>
        <w:t>/</w:t>
      </w:r>
      <w:r w:rsidR="00E23F00" w:rsidRPr="00E23F00">
        <w:rPr>
          <w:rFonts w:ascii="Times New Roman" w:eastAsia="Calibri" w:hAnsi="Times New Roman" w:cs="Times New Roman"/>
          <w:i/>
          <w:sz w:val="24"/>
          <w:szCs w:val="24"/>
          <w:highlight w:val="lightGray"/>
        </w:rPr>
        <w:t>Penali PNRR</w:t>
      </w:r>
    </w:p>
    <w:p w14:paraId="330EBBB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highlight w:val="lightGray"/>
        </w:rPr>
        <w:t>ART. 7 bis Premio di accelerazione</w:t>
      </w:r>
    </w:p>
    <w:p w14:paraId="57433D4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8 Ritardo nei pagamenti, interessi di mora </w:t>
      </w:r>
    </w:p>
    <w:p w14:paraId="4993C88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9 Oneri fiscali </w:t>
      </w:r>
    </w:p>
    <w:p w14:paraId="4580D22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bookmarkStart w:id="6" w:name="_Hlk179801220"/>
      <w:r w:rsidRPr="00E43CF4">
        <w:rPr>
          <w:rFonts w:ascii="Times New Roman" w:eastAsia="Calibri" w:hAnsi="Times New Roman" w:cs="Times New Roman"/>
          <w:sz w:val="24"/>
          <w:szCs w:val="24"/>
        </w:rPr>
        <w:t>ART.10 Garanzie definitive</w:t>
      </w:r>
    </w:p>
    <w:bookmarkEnd w:id="6"/>
    <w:p w14:paraId="7A0B57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0172D4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w:t>
      </w:r>
      <w:r w:rsidRPr="00E43CF4">
        <w:rPr>
          <w:rFonts w:ascii="Times New Roman" w:eastAsia="Calibri" w:hAnsi="Times New Roman" w:cs="Times New Roman"/>
          <w:sz w:val="24"/>
          <w:szCs w:val="24"/>
          <w:u w:val="single"/>
        </w:rPr>
        <w:t xml:space="preserve">Responsabilità </w:t>
      </w:r>
    </w:p>
    <w:p w14:paraId="343075A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ART.11 Responsabilità del Contraente </w:t>
      </w:r>
    </w:p>
    <w:p w14:paraId="421F3DDF"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ART.12 </w:t>
      </w:r>
      <w:r w:rsidRPr="00E23F00">
        <w:rPr>
          <w:rFonts w:ascii="Times New Roman" w:eastAsia="Calibri" w:hAnsi="Times New Roman" w:cs="Times New Roman"/>
          <w:sz w:val="24"/>
          <w:szCs w:val="24"/>
          <w:highlight w:val="lightGray"/>
        </w:rPr>
        <w:t>Subappalto/Divieto di Subappalto</w:t>
      </w:r>
      <w:r w:rsidRPr="00E43CF4">
        <w:rPr>
          <w:rFonts w:ascii="Times New Roman" w:eastAsia="Calibri" w:hAnsi="Times New Roman" w:cs="Times New Roman"/>
          <w:sz w:val="24"/>
          <w:szCs w:val="24"/>
        </w:rPr>
        <w:t xml:space="preserve"> </w:t>
      </w:r>
    </w:p>
    <w:p w14:paraId="43956D8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ART.13 Documentazione </w:t>
      </w:r>
    </w:p>
    <w:p w14:paraId="5698966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36CE17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w:t>
      </w:r>
      <w:r w:rsidRPr="00E43CF4">
        <w:rPr>
          <w:rFonts w:ascii="Times New Roman" w:eastAsia="Calibri" w:hAnsi="Times New Roman" w:cs="Times New Roman"/>
          <w:sz w:val="24"/>
          <w:szCs w:val="24"/>
          <w:u w:val="single"/>
        </w:rPr>
        <w:t xml:space="preserve">Organizzazione e controllo delle attività </w:t>
      </w:r>
    </w:p>
    <w:p w14:paraId="1B67700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ART.14 Organizzazione dell’ASI </w:t>
      </w:r>
    </w:p>
    <w:p w14:paraId="6A425632"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ART.15 Organizzazione del Contraente </w:t>
      </w:r>
    </w:p>
    <w:p w14:paraId="0DF1B43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ART.16 </w:t>
      </w:r>
      <w:r w:rsidRPr="00E23F00">
        <w:rPr>
          <w:rFonts w:ascii="Times New Roman" w:eastAsia="Calibri" w:hAnsi="Times New Roman" w:cs="Times New Roman"/>
          <w:sz w:val="24"/>
          <w:szCs w:val="24"/>
          <w:highlight w:val="lightGray"/>
        </w:rPr>
        <w:t xml:space="preserve">COMMISSIONE/INCARICATO UNICO DI VERIFICA DI </w:t>
      </w:r>
      <w:r w:rsidRPr="00E23F00">
        <w:rPr>
          <w:rFonts w:ascii="Times New Roman" w:eastAsia="Calibri" w:hAnsi="Times New Roman" w:cs="Times New Roman"/>
          <w:sz w:val="24"/>
          <w:szCs w:val="24"/>
          <w:highlight w:val="lightGray"/>
        </w:rPr>
        <w:lastRenderedPageBreak/>
        <w:t>CONFORMITA’ (per contratti di importo inferiore a 500.000,00 euro)</w:t>
      </w:r>
    </w:p>
    <w:p w14:paraId="0C9AE1EC" w14:textId="080C4AFA"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bookmarkStart w:id="7" w:name="_Hlk179801233"/>
      <w:r w:rsidRPr="00E43CF4">
        <w:rPr>
          <w:rFonts w:ascii="Times New Roman" w:eastAsia="Calibri" w:hAnsi="Times New Roman" w:cs="Times New Roman"/>
          <w:sz w:val="24"/>
          <w:szCs w:val="24"/>
        </w:rPr>
        <w:t xml:space="preserve">ART.17 Modifiche </w:t>
      </w:r>
    </w:p>
    <w:bookmarkEnd w:id="7"/>
    <w:p w14:paraId="2CD9C29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ART.18 Accettazione, Consegna finale e Proprietà del prodotto</w:t>
      </w:r>
    </w:p>
    <w:p w14:paraId="390B335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ART.19 Garanzia </w:t>
      </w:r>
    </w:p>
    <w:p w14:paraId="7DBD363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ART.20 Personale, Impianti, Attrezzature, Strumenti e Materiali </w:t>
      </w:r>
    </w:p>
    <w:p w14:paraId="5ED5E33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ART.21 Beni posti dall’ASI a disposizione del Contraente </w:t>
      </w:r>
    </w:p>
    <w:p w14:paraId="4E7AFCAA"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ART.22 Materiali di provenienza estera </w:t>
      </w:r>
    </w:p>
    <w:p w14:paraId="5F3BE25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ART.23 Permessi e autorizzazioni </w:t>
      </w:r>
    </w:p>
    <w:p w14:paraId="17681D7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ART.24 Trasporti e assicurazioni </w:t>
      </w:r>
    </w:p>
    <w:p w14:paraId="103F5EF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ART.25 Comunicazioni e corrispondenza </w:t>
      </w:r>
    </w:p>
    <w:p w14:paraId="6A2AB91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ART.26 Sospensione delle attività</w:t>
      </w:r>
    </w:p>
    <w:p w14:paraId="040B8A4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ART.27 Recesso unilaterale dell’ASI </w:t>
      </w:r>
    </w:p>
    <w:p w14:paraId="49C3FD3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ART.28 Risoluzione del contratto </w:t>
      </w:r>
    </w:p>
    <w:p w14:paraId="7ED4F3E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ART.29 Causa di forza maggiore </w:t>
      </w:r>
    </w:p>
    <w:p w14:paraId="4A9DBA1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ART.30 Cognizioni, Brevetti, Diritti di riproduzione - Utilizzazioni future </w:t>
      </w:r>
    </w:p>
    <w:p w14:paraId="1FF9B23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31 Valorizzazione dei risultati e trasferimento tecnologico e scientifico</w:t>
      </w:r>
    </w:p>
    <w:p w14:paraId="4937C7D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ART.32 Regime di segretezza </w:t>
      </w:r>
    </w:p>
    <w:p w14:paraId="7BFA82B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ART.33 Assicurazioni sociali </w:t>
      </w:r>
    </w:p>
    <w:p w14:paraId="5475406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ART.34 Foro competente</w:t>
      </w:r>
    </w:p>
    <w:p w14:paraId="3134A9E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ART.35 Quadro normativo di riferimento </w:t>
      </w:r>
    </w:p>
    <w:p w14:paraId="4C67C243"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ART.36 Codice di comportamento ASI</w:t>
      </w:r>
    </w:p>
    <w:p w14:paraId="4394640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37 Trattamento dei dati personali</w:t>
      </w:r>
    </w:p>
    <w:p w14:paraId="2ECE124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i/>
          <w:sz w:val="24"/>
          <w:szCs w:val="24"/>
          <w:highlight w:val="lightGray"/>
        </w:rPr>
      </w:pPr>
      <w:r w:rsidRPr="00E43CF4">
        <w:rPr>
          <w:rFonts w:ascii="Times New Roman" w:eastAsia="Calibri" w:hAnsi="Times New Roman" w:cs="Times New Roman"/>
          <w:i/>
          <w:sz w:val="24"/>
          <w:szCs w:val="24"/>
          <w:highlight w:val="lightGray"/>
        </w:rPr>
        <w:t xml:space="preserve">ART. 38 Pari opportunità e inclusione lavorativa </w:t>
      </w:r>
    </w:p>
    <w:p w14:paraId="32A0B87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highlight w:val="lightGray"/>
        </w:rPr>
        <w:t>ART. 39</w:t>
      </w:r>
      <w:r w:rsidRPr="00E43CF4">
        <w:rPr>
          <w:rFonts w:ascii="Times New Roman" w:eastAsia="Times New Roman" w:hAnsi="Times New Roman" w:cs="Times New Roman"/>
          <w:b/>
          <w:sz w:val="24"/>
          <w:szCs w:val="24"/>
          <w:highlight w:val="lightGray"/>
          <w:lang w:eastAsia="it-IT"/>
        </w:rPr>
        <w:t xml:space="preserve"> </w:t>
      </w:r>
      <w:r w:rsidRPr="00E43CF4">
        <w:rPr>
          <w:rFonts w:ascii="Times New Roman" w:eastAsia="Calibri" w:hAnsi="Times New Roman" w:cs="Times New Roman"/>
          <w:i/>
          <w:sz w:val="24"/>
          <w:szCs w:val="24"/>
          <w:highlight w:val="lightGray"/>
        </w:rPr>
        <w:t>Principio di non arrecare un danno significativo agli obiettivi ambientali e principio del tagging clima e digitale</w:t>
      </w:r>
      <w:r w:rsidRPr="00E43CF4">
        <w:rPr>
          <w:rFonts w:ascii="Times New Roman" w:eastAsia="Calibri" w:hAnsi="Times New Roman" w:cs="Times New Roman"/>
          <w:i/>
          <w:sz w:val="24"/>
          <w:szCs w:val="24"/>
        </w:rPr>
        <w:t xml:space="preserve"> </w:t>
      </w:r>
    </w:p>
    <w:p w14:paraId="5AD17250" w14:textId="07BE2FF5" w:rsidR="00EB7C68" w:rsidRDefault="00EB7C68" w:rsidP="00EB7C68">
      <w:pPr>
        <w:widowControl w:val="0"/>
        <w:spacing w:after="0" w:line="276" w:lineRule="auto"/>
        <w:ind w:left="284" w:right="140"/>
        <w:jc w:val="both"/>
        <w:rPr>
          <w:rFonts w:ascii="Times New Roman" w:eastAsia="Calibri" w:hAnsi="Times New Roman" w:cs="Times New Roman"/>
          <w:i/>
          <w:sz w:val="24"/>
          <w:szCs w:val="24"/>
          <w:highlight w:val="lightGray"/>
        </w:rPr>
      </w:pPr>
      <w:r w:rsidRPr="00E43CF4">
        <w:rPr>
          <w:rFonts w:ascii="Times New Roman" w:eastAsia="Calibri" w:hAnsi="Times New Roman" w:cs="Times New Roman"/>
          <w:i/>
          <w:sz w:val="24"/>
          <w:szCs w:val="24"/>
          <w:highlight w:val="lightGray"/>
        </w:rPr>
        <w:t>ART. 40 Principio del superamento dei divari territoriali</w:t>
      </w:r>
    </w:p>
    <w:p w14:paraId="26428653" w14:textId="3E72868A" w:rsidR="00953F2F" w:rsidRPr="00E43CF4" w:rsidRDefault="00953F2F" w:rsidP="00EB7C68">
      <w:pPr>
        <w:widowControl w:val="0"/>
        <w:spacing w:after="0" w:line="276" w:lineRule="auto"/>
        <w:ind w:left="284" w:right="140"/>
        <w:jc w:val="both"/>
        <w:rPr>
          <w:rFonts w:ascii="Times New Roman" w:eastAsia="Calibri" w:hAnsi="Times New Roman" w:cs="Times New Roman"/>
          <w:i/>
          <w:sz w:val="24"/>
          <w:szCs w:val="24"/>
        </w:rPr>
      </w:pPr>
      <w:r w:rsidRPr="00953F2F">
        <w:rPr>
          <w:rFonts w:ascii="Times New Roman" w:eastAsia="Calibri" w:hAnsi="Times New Roman" w:cs="Times New Roman"/>
          <w:i/>
          <w:sz w:val="24"/>
          <w:szCs w:val="24"/>
          <w:highlight w:val="lightGray"/>
        </w:rPr>
        <w:t>ART. XX Clausola risolutiva espressa</w:t>
      </w:r>
    </w:p>
    <w:p w14:paraId="301B530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i/>
          <w:sz w:val="24"/>
          <w:szCs w:val="24"/>
        </w:rPr>
      </w:pPr>
    </w:p>
    <w:p w14:paraId="234D504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A </w:t>
      </w:r>
    </w:p>
    <w:p w14:paraId="680E26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bCs/>
          <w:sz w:val="24"/>
          <w:szCs w:val="24"/>
        </w:rPr>
        <w:t xml:space="preserve">DOCUMENTAZIONE </w:t>
      </w:r>
    </w:p>
    <w:p w14:paraId="01F2C92F"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Valutazione della documentazione tecnica </w:t>
      </w:r>
    </w:p>
    <w:p w14:paraId="5A1CD395"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Presentazione della documentazione </w:t>
      </w:r>
    </w:p>
    <w:p w14:paraId="1EEDEE3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Rapporti di avanzamento </w:t>
      </w:r>
    </w:p>
    <w:p w14:paraId="28D8CB3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Rapporto mensile</w:t>
      </w:r>
    </w:p>
    <w:p w14:paraId="1FF7B90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Lingua </w:t>
      </w:r>
    </w:p>
    <w:p w14:paraId="7D82B53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1A6EA6C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B </w:t>
      </w:r>
    </w:p>
    <w:p w14:paraId="2200986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bCs/>
          <w:sz w:val="24"/>
          <w:szCs w:val="24"/>
        </w:rPr>
        <w:t xml:space="preserve">CONTROLLO DELLE ATTIVITA’ </w:t>
      </w:r>
    </w:p>
    <w:p w14:paraId="0BE464AB"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Riunioni Contrattuali ASI-Contraente </w:t>
      </w:r>
    </w:p>
    <w:p w14:paraId="53F6AA25"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Riunioni di lavoro </w:t>
      </w:r>
    </w:p>
    <w:p w14:paraId="38EA25D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Sorveglianze ed ispezioni dell’ASI </w:t>
      </w:r>
    </w:p>
    <w:p w14:paraId="09BB294A"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Verbali </w:t>
      </w:r>
    </w:p>
    <w:p w14:paraId="6C2BB07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631E4C2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C </w:t>
      </w:r>
    </w:p>
    <w:p w14:paraId="1C5C5C8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Flusso per l’approvazione delle proposte di modifica </w:t>
      </w:r>
    </w:p>
    <w:p w14:paraId="1E571B5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2. Esempio Project Directive </w:t>
      </w:r>
    </w:p>
    <w:p w14:paraId="0EBF853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3. Esempio Engineering Change Proposal </w:t>
      </w:r>
    </w:p>
    <w:p w14:paraId="646718F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4.  Risultanze del CRB </w:t>
      </w:r>
    </w:p>
    <w:p w14:paraId="623601EA"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4CF458B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 xml:space="preserve">APPENDICE D </w:t>
      </w:r>
    </w:p>
    <w:p w14:paraId="54FBE46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 xml:space="preserve">MODIFICHE </w:t>
      </w:r>
    </w:p>
    <w:p w14:paraId="5E763CA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7901A87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E </w:t>
      </w:r>
    </w:p>
    <w:p w14:paraId="4FA88FE2"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 xml:space="preserve">METODOLOGIA DI CONTROLLO DEI COSTI </w:t>
      </w:r>
    </w:p>
    <w:p w14:paraId="10A4A2D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17083F3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F </w:t>
      </w:r>
    </w:p>
    <w:p w14:paraId="326D04E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COGNIZIONI E BREVETTI </w:t>
      </w:r>
    </w:p>
    <w:p w14:paraId="1B62046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1A4FF89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0900F83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053F791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6F159E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2B6DABD4" w14:textId="77777777" w:rsidR="00EB7C68" w:rsidRPr="00E43CF4" w:rsidRDefault="00EB7C68" w:rsidP="00EB7C68">
      <w:pPr>
        <w:widowControl w:val="0"/>
        <w:spacing w:after="0" w:line="240" w:lineRule="auto"/>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br w:type="page"/>
      </w:r>
    </w:p>
    <w:p w14:paraId="2965A1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3AE17DE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SCOPO E CONTENUTO </w:t>
      </w:r>
    </w:p>
    <w:p w14:paraId="77A776C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E85BB0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metodologie di controllo dei costi sono esplicitate in Appendice E. al presente Capitolato. </w:t>
      </w:r>
    </w:p>
    <w:p w14:paraId="1B645DC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46F30C0" w14:textId="77777777" w:rsidR="00EB7C68" w:rsidRPr="00E43CF4"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Sono evidenziati in corsivo gli articoli che dovranno essere specificati in ogni singolo contratto. </w:t>
      </w:r>
    </w:p>
    <w:p w14:paraId="68AE2730" w14:textId="77777777" w:rsidR="00EB7C68" w:rsidRPr="00E43CF4"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7C225CF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4D5450BB" w14:textId="77777777" w:rsidR="00EB7C68" w:rsidRPr="00E43CF4" w:rsidRDefault="00EB7C68" w:rsidP="00EB7C68">
      <w:pPr>
        <w:pageBreakBefore/>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lastRenderedPageBreak/>
        <w:t xml:space="preserve">CAPO I </w:t>
      </w:r>
    </w:p>
    <w:p w14:paraId="36AA055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u w:val="single"/>
        </w:rPr>
        <w:t xml:space="preserve">DISPOSIZIONI GENERALI </w:t>
      </w:r>
    </w:p>
    <w:p w14:paraId="339C2B5B" w14:textId="77777777" w:rsidR="00EB7C68" w:rsidRPr="00E43CF4" w:rsidRDefault="00EB7C68" w:rsidP="00EB7C68">
      <w:pPr>
        <w:widowControl w:val="0"/>
        <w:spacing w:after="0" w:line="276" w:lineRule="auto"/>
        <w:ind w:left="142" w:right="140"/>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A. </w:t>
      </w:r>
      <w:r w:rsidRPr="00E43CF4">
        <w:rPr>
          <w:rFonts w:ascii="Times New Roman" w:eastAsia="Calibri" w:hAnsi="Times New Roman" w:cs="Times New Roman"/>
          <w:sz w:val="24"/>
          <w:szCs w:val="24"/>
          <w:u w:val="single"/>
        </w:rPr>
        <w:t xml:space="preserve">Contenuti del contratto </w:t>
      </w:r>
    </w:p>
    <w:p w14:paraId="09381DD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contratto deve contenere, tra quanto altro giudicato necessario, quanto segue: </w:t>
      </w:r>
    </w:p>
    <w:p w14:paraId="48DDD4D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 Quadro normativo di riferimento</w:t>
      </w:r>
    </w:p>
    <w:p w14:paraId="013C039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le Parti; </w:t>
      </w:r>
    </w:p>
    <w:p w14:paraId="76639C5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le Premesse; </w:t>
      </w:r>
    </w:p>
    <w:p w14:paraId="66727F1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 l’oggetto; </w:t>
      </w:r>
    </w:p>
    <w:p w14:paraId="5181881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 la struttura industriale; </w:t>
      </w:r>
    </w:p>
    <w:p w14:paraId="714FB1A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 la durata delle attività contrattuali e la eventuale suddivisione in periodi; </w:t>
      </w:r>
    </w:p>
    <w:p w14:paraId="19601E5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 gli eventi del piano dei lavori con identificazione separata di quelli chiave; </w:t>
      </w:r>
    </w:p>
    <w:p w14:paraId="1778465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h) il prezzo e la sua tipologia; </w:t>
      </w:r>
    </w:p>
    <w:p w14:paraId="7C2E8E6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l’imponibilità o meno ai fini IVA; </w:t>
      </w:r>
    </w:p>
    <w:p w14:paraId="211A04B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 il piano e le modalità di pagamento; </w:t>
      </w:r>
    </w:p>
    <w:p w14:paraId="7E33F80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m) gli indirizzi per la corrispondenza; </w:t>
      </w:r>
    </w:p>
    <w:p w14:paraId="2AC042E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 clausola penale</w:t>
      </w:r>
    </w:p>
    <w:p w14:paraId="2CD3375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 garanzie</w:t>
      </w:r>
    </w:p>
    <w:p w14:paraId="3DFDD60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 Recesso unilaterale</w:t>
      </w:r>
    </w:p>
    <w:p w14:paraId="4E0875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q) Risoluzione del contratto</w:t>
      </w:r>
    </w:p>
    <w:p w14:paraId="358FA63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 Foro competente</w:t>
      </w:r>
    </w:p>
    <w:p w14:paraId="62E9084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 l’accettazione delle presenti norme generali e l’evidenziazione delle eventuali deroghe pattuite</w:t>
      </w:r>
    </w:p>
    <w:p w14:paraId="20EEE29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 Allegato Tecnico Gestionale. </w:t>
      </w:r>
    </w:p>
    <w:p w14:paraId="07774B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i/>
          <w:sz w:val="24"/>
          <w:szCs w:val="24"/>
        </w:rPr>
      </w:pPr>
    </w:p>
    <w:p w14:paraId="06A0804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B. </w:t>
      </w:r>
      <w:r w:rsidRPr="00E43CF4">
        <w:rPr>
          <w:rFonts w:ascii="Times New Roman" w:eastAsia="Calibri" w:hAnsi="Times New Roman" w:cs="Times New Roman"/>
          <w:sz w:val="24"/>
          <w:szCs w:val="24"/>
          <w:u w:val="single"/>
        </w:rPr>
        <w:t xml:space="preserve">Contenuti dell’Allegato Tecnico Gestionale </w:t>
      </w:r>
    </w:p>
    <w:p w14:paraId="5666D52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L’Allegato Tecnico Gestionale deve contenere, tra l’altro, quanto segue: </w:t>
      </w:r>
    </w:p>
    <w:p w14:paraId="420B0D9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composizione qualitativa e quantitativa delle attività; </w:t>
      </w:r>
    </w:p>
    <w:p w14:paraId="3D14E89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la documentazione tecnica applicabile e di riferimento; </w:t>
      </w:r>
    </w:p>
    <w:p w14:paraId="662CC6E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criteri di successo; </w:t>
      </w:r>
    </w:p>
    <w:p w14:paraId="5ED8173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 requisiti tecnici, e modalità di progetto e di interfaccia; </w:t>
      </w:r>
    </w:p>
    <w:p w14:paraId="22FE62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 i documenti che debbono essere prodotti dal Contraente, con l’indicazione della riunione di programma alla quale i documenti stessi debbono essere presentati; </w:t>
      </w:r>
    </w:p>
    <w:p w14:paraId="1425294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 la struttura ed il piano dei lavori; l’organizzazione industriale; </w:t>
      </w:r>
    </w:p>
    <w:p w14:paraId="70ADA88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 le modalità tecniche di esecuzione ed il livello di qualità; </w:t>
      </w:r>
    </w:p>
    <w:p w14:paraId="512799D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h) le responsabilità, le interfacce e le modalità specifiche di controllo dei lavori;</w:t>
      </w:r>
    </w:p>
    <w:p w14:paraId="7746842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la descrizione dei risultati attesi dall’affidamento, della fornitura contrattuale sia documentale che relativa all’H/W, al S/W, ai modelli matematici sviluppati. </w:t>
      </w:r>
    </w:p>
    <w:p w14:paraId="6747E5D0"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4C485845"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lastRenderedPageBreak/>
        <w:t xml:space="preserve">CAPO II </w:t>
      </w:r>
    </w:p>
    <w:p w14:paraId="0E6F24A3"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Contratto</w:t>
      </w:r>
    </w:p>
    <w:p w14:paraId="58DD4553"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b/>
          <w:bCs/>
          <w:sz w:val="24"/>
          <w:szCs w:val="24"/>
          <w:u w:val="single"/>
        </w:rPr>
      </w:pPr>
    </w:p>
    <w:p w14:paraId="3BB95F43"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u w:val="single"/>
        </w:rPr>
      </w:pPr>
      <w:r w:rsidRPr="00E43CF4">
        <w:rPr>
          <w:rFonts w:ascii="Times New Roman" w:eastAsia="Calibri" w:hAnsi="Times New Roman" w:cs="Times New Roman"/>
          <w:b/>
          <w:bCs/>
          <w:i/>
          <w:sz w:val="24"/>
          <w:szCs w:val="24"/>
          <w:u w:val="single"/>
        </w:rPr>
        <w:t>Contratto ASI n……</w:t>
      </w:r>
    </w:p>
    <w:p w14:paraId="51886C93"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w:t>
      </w:r>
    </w:p>
    <w:p w14:paraId="79BA1811"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Codice Unico di Progetto (CUP)………</w:t>
      </w:r>
    </w:p>
    <w:p w14:paraId="733A4E1E" w14:textId="37BDDB13" w:rsid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Codice Identificativo Gara (CIG)…….</w:t>
      </w:r>
    </w:p>
    <w:p w14:paraId="1ED3BE2D"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3C337FC4"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TRA</w:t>
      </w:r>
    </w:p>
    <w:p w14:paraId="1EB95D9E"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484940F4" w14:textId="77777777"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L'</w:t>
      </w:r>
      <w:r w:rsidRPr="00C26ED2">
        <w:rPr>
          <w:rFonts w:ascii="Times New Roman" w:eastAsia="Calibri" w:hAnsi="Times New Roman" w:cs="Times New Roman"/>
          <w:b/>
          <w:sz w:val="24"/>
          <w:szCs w:val="24"/>
        </w:rPr>
        <w:t>Agenzia Spaziale Italiana</w:t>
      </w:r>
      <w:r w:rsidRPr="00E43CF4">
        <w:rPr>
          <w:rFonts w:ascii="Times New Roman" w:eastAsia="Calibri" w:hAnsi="Times New Roman" w:cs="Times New Roman"/>
          <w:sz w:val="24"/>
          <w:szCs w:val="24"/>
        </w:rPr>
        <w:t xml:space="preserve"> (d'ora innanzi indicata come ASI) con sede in via del Politecnico snc, 00133 Roma - codice fiscale n. 97061010589 rappresentata dal Direttore Generale ------ e domiciliato per la carica presso la sede dell’ASI, via del Politecnico snc, 00133 Roma</w:t>
      </w:r>
    </w:p>
    <w:p w14:paraId="3D4DA037"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E</w:t>
      </w:r>
    </w:p>
    <w:p w14:paraId="2771A093" w14:textId="4C40AF48" w:rsidR="00C26ED2" w:rsidRPr="00C26ED2" w:rsidRDefault="00C26ED2" w:rsidP="00C26ED2">
      <w:pPr>
        <w:autoSpaceDE w:val="0"/>
        <w:autoSpaceDN w:val="0"/>
        <w:adjustRightInd w:val="0"/>
        <w:spacing w:after="0" w:line="276" w:lineRule="auto"/>
        <w:ind w:left="142" w:right="140"/>
        <w:jc w:val="both"/>
        <w:rPr>
          <w:rFonts w:ascii="Times New Roman" w:eastAsia="Calibri" w:hAnsi="Times New Roman" w:cs="Times New Roman"/>
          <w:b/>
          <w:bCs/>
          <w:iCs/>
          <w:sz w:val="24"/>
          <w:szCs w:val="24"/>
        </w:rPr>
      </w:pPr>
      <w:r w:rsidRPr="00C26ED2">
        <w:rPr>
          <w:rFonts w:ascii="Times New Roman" w:eastAsia="Calibri" w:hAnsi="Times New Roman" w:cs="Times New Roman"/>
          <w:bCs/>
          <w:iCs/>
          <w:sz w:val="24"/>
          <w:szCs w:val="24"/>
        </w:rPr>
        <w:t xml:space="preserve">Il </w:t>
      </w:r>
      <w:r w:rsidRPr="00C26ED2">
        <w:rPr>
          <w:rFonts w:ascii="Times New Roman" w:eastAsia="Calibri" w:hAnsi="Times New Roman" w:cs="Times New Roman"/>
          <w:b/>
          <w:bCs/>
          <w:iCs/>
          <w:sz w:val="24"/>
          <w:szCs w:val="24"/>
        </w:rPr>
        <w:t>Raggruppamento Temporaneo di Imprese</w:t>
      </w:r>
      <w:r w:rsidRPr="00E43CF4">
        <w:rPr>
          <w:rFonts w:ascii="Times New Roman" w:eastAsia="Calibri" w:hAnsi="Times New Roman" w:cs="Times New Roman"/>
          <w:sz w:val="24"/>
          <w:szCs w:val="24"/>
          <w:vertAlign w:val="superscript"/>
        </w:rPr>
        <w:footnoteReference w:id="1"/>
      </w:r>
      <w:r w:rsidRPr="00C26ED2">
        <w:rPr>
          <w:rFonts w:ascii="Times New Roman" w:eastAsia="Calibri" w:hAnsi="Times New Roman" w:cs="Times New Roman"/>
          <w:bCs/>
          <w:iCs/>
          <w:sz w:val="24"/>
          <w:szCs w:val="24"/>
        </w:rPr>
        <w:t xml:space="preserve"> </w:t>
      </w:r>
      <w:r w:rsidRPr="00E43CF4">
        <w:rPr>
          <w:rFonts w:ascii="Times New Roman" w:eastAsia="Calibri" w:hAnsi="Times New Roman" w:cs="Times New Roman"/>
          <w:sz w:val="24"/>
          <w:szCs w:val="24"/>
          <w:vertAlign w:val="superscript"/>
        </w:rPr>
        <w:footnoteReference w:id="2"/>
      </w:r>
      <w:r w:rsidRPr="00C26ED2">
        <w:rPr>
          <w:rFonts w:ascii="Times New Roman" w:eastAsia="Calibri" w:hAnsi="Times New Roman" w:cs="Times New Roman"/>
          <w:bCs/>
          <w:iCs/>
          <w:sz w:val="24"/>
          <w:szCs w:val="24"/>
        </w:rPr>
        <w:t xml:space="preserve"> (da ora in avanti indicato anche come “RTI” o “Contraente”) costituito da</w:t>
      </w:r>
      <w:r w:rsidRPr="00C26ED2">
        <w:rPr>
          <w:rFonts w:ascii="Times New Roman" w:eastAsia="Calibri" w:hAnsi="Times New Roman" w:cs="Times New Roman"/>
          <w:b/>
          <w:bCs/>
          <w:iCs/>
          <w:sz w:val="24"/>
          <w:szCs w:val="24"/>
        </w:rPr>
        <w:t>:</w:t>
      </w:r>
    </w:p>
    <w:p w14:paraId="28A04486" w14:textId="77777777" w:rsidR="00C26ED2" w:rsidRDefault="00C26ED2"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6083412" w14:textId="08C6CC3C"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Società</w:t>
      </w:r>
      <w:r w:rsidR="00C26ED2">
        <w:rPr>
          <w:rFonts w:ascii="Times New Roman" w:eastAsia="Calibri" w:hAnsi="Times New Roman" w:cs="Times New Roman"/>
          <w:sz w:val="24"/>
          <w:szCs w:val="24"/>
        </w:rPr>
        <w:t xml:space="preserve"> – [</w:t>
      </w:r>
      <w:r w:rsidR="00C26ED2" w:rsidRPr="00C26ED2">
        <w:rPr>
          <w:rFonts w:ascii="Times New Roman" w:eastAsia="Calibri" w:hAnsi="Times New Roman" w:cs="Times New Roman"/>
          <w:i/>
          <w:sz w:val="24"/>
          <w:szCs w:val="24"/>
          <w:highlight w:val="lightGray"/>
        </w:rPr>
        <w:t>eventuale</w:t>
      </w:r>
      <w:r w:rsidR="00C26ED2">
        <w:rPr>
          <w:rFonts w:ascii="Times New Roman" w:eastAsia="Calibri" w:hAnsi="Times New Roman" w:cs="Times New Roman"/>
          <w:sz w:val="24"/>
          <w:szCs w:val="24"/>
        </w:rPr>
        <w:t>]</w:t>
      </w:r>
      <w:r w:rsidRPr="00E43CF4">
        <w:rPr>
          <w:rFonts w:ascii="Times New Roman" w:eastAsia="Calibri" w:hAnsi="Times New Roman" w:cs="Times New Roman"/>
          <w:sz w:val="24"/>
          <w:szCs w:val="24"/>
        </w:rPr>
        <w:t xml:space="preserve"> </w:t>
      </w:r>
      <w:r w:rsidRPr="00C26ED2">
        <w:rPr>
          <w:rFonts w:ascii="Times New Roman" w:eastAsia="Calibri" w:hAnsi="Times New Roman" w:cs="Times New Roman"/>
          <w:i/>
          <w:sz w:val="24"/>
          <w:szCs w:val="24"/>
        </w:rPr>
        <w:t>Mandatario RTI/Il Rappresentante del Consorzio</w:t>
      </w:r>
      <w:r w:rsidRPr="00E43CF4">
        <w:rPr>
          <w:rFonts w:ascii="Times New Roman" w:eastAsia="Calibri" w:hAnsi="Times New Roman" w:cs="Times New Roman"/>
          <w:sz w:val="24"/>
          <w:szCs w:val="24"/>
        </w:rPr>
        <w:t xml:space="preserve"> (d'ora innanzi indicata come </w:t>
      </w:r>
      <w:r w:rsidRPr="00C26ED2">
        <w:rPr>
          <w:rFonts w:ascii="Times New Roman" w:eastAsia="Calibri" w:hAnsi="Times New Roman" w:cs="Times New Roman"/>
          <w:b/>
          <w:sz w:val="24"/>
          <w:szCs w:val="24"/>
        </w:rPr>
        <w:t>Contraente</w:t>
      </w:r>
      <w:r w:rsidRPr="00E43CF4">
        <w:rPr>
          <w:rFonts w:ascii="Times New Roman" w:eastAsia="Calibri" w:hAnsi="Times New Roman" w:cs="Times New Roman"/>
          <w:sz w:val="24"/>
          <w:szCs w:val="24"/>
        </w:rPr>
        <w:t xml:space="preserve">) con sede legale in </w:t>
      </w:r>
      <w:r w:rsidRPr="00E43CF4">
        <w:rPr>
          <w:rFonts w:ascii="Times New Roman" w:eastAsia="Calibri" w:hAnsi="Times New Roman" w:cs="Times New Roman"/>
          <w:sz w:val="24"/>
          <w:szCs w:val="24"/>
        </w:rPr>
        <w:noBreakHyphen/>
        <w:t xml:space="preserve">----- con capitale sociale di Euro interamente versato, iscritta al Registro delle Imprese di – Codice Fiscale n. e Partita IVA n. </w:t>
      </w:r>
      <w:r w:rsidRPr="00E43CF4">
        <w:rPr>
          <w:rFonts w:ascii="Times New Roman" w:eastAsia="Calibri" w:hAnsi="Times New Roman" w:cs="Times New Roman"/>
          <w:sz w:val="24"/>
          <w:szCs w:val="24"/>
        </w:rPr>
        <w:softHyphen/>
        <w:t xml:space="preserve">rappresentata da ---- nella sua qualità di </w:t>
      </w:r>
      <w:proofErr w:type="spellStart"/>
      <w:r w:rsidRPr="00E43CF4">
        <w:rPr>
          <w:rFonts w:ascii="Times New Roman" w:eastAsia="Calibri" w:hAnsi="Times New Roman" w:cs="Times New Roman"/>
          <w:sz w:val="24"/>
          <w:szCs w:val="24"/>
        </w:rPr>
        <w:t>xxxxxxxxxxxxxxxx</w:t>
      </w:r>
      <w:proofErr w:type="spellEnd"/>
      <w:r w:rsidR="000047F0">
        <w:rPr>
          <w:rFonts w:ascii="Times New Roman" w:eastAsia="Calibri" w:hAnsi="Times New Roman" w:cs="Times New Roman"/>
          <w:sz w:val="24"/>
          <w:szCs w:val="24"/>
        </w:rPr>
        <w:t>;</w:t>
      </w:r>
    </w:p>
    <w:p w14:paraId="03F26745" w14:textId="23C031E1" w:rsidR="001F1973" w:rsidRPr="000047F0" w:rsidRDefault="001F1973" w:rsidP="001F1973">
      <w:pPr>
        <w:autoSpaceDE w:val="0"/>
        <w:autoSpaceDN w:val="0"/>
        <w:adjustRightInd w:val="0"/>
        <w:spacing w:after="0" w:line="276" w:lineRule="auto"/>
        <w:ind w:left="142" w:right="140"/>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0047F0">
        <w:rPr>
          <w:rFonts w:ascii="Times New Roman" w:eastAsia="Calibri" w:hAnsi="Times New Roman" w:cs="Times New Roman"/>
          <w:i/>
          <w:sz w:val="24"/>
          <w:szCs w:val="24"/>
          <w:highlight w:val="lightGray"/>
        </w:rPr>
        <w:t>in caso di RTI</w:t>
      </w:r>
      <w:r w:rsidR="000047F0" w:rsidRPr="000047F0">
        <w:rPr>
          <w:rFonts w:ascii="Times New Roman" w:eastAsia="Calibri" w:hAnsi="Times New Roman" w:cs="Times New Roman"/>
          <w:sz w:val="24"/>
          <w:szCs w:val="24"/>
          <w:highlight w:val="lightGray"/>
        </w:rPr>
        <w:t>]</w:t>
      </w:r>
      <w:r>
        <w:rPr>
          <w:rFonts w:ascii="Times New Roman" w:eastAsia="Calibri" w:hAnsi="Times New Roman" w:cs="Times New Roman"/>
          <w:sz w:val="24"/>
          <w:szCs w:val="24"/>
        </w:rPr>
        <w:t xml:space="preserve"> </w:t>
      </w:r>
      <w:r w:rsidRPr="000047F0">
        <w:rPr>
          <w:rFonts w:ascii="Times New Roman" w:eastAsia="Calibri" w:hAnsi="Times New Roman" w:cs="Times New Roman"/>
          <w:i/>
          <w:sz w:val="24"/>
          <w:szCs w:val="24"/>
        </w:rPr>
        <w:t xml:space="preserve">in ragione dell’atto di conferimento di mandato collettivo di rappresentanza Repertorio n. </w:t>
      </w:r>
      <w:proofErr w:type="spellStart"/>
      <w:r w:rsidR="000047F0" w:rsidRPr="000047F0">
        <w:rPr>
          <w:rFonts w:ascii="Times New Roman" w:eastAsia="Calibri" w:hAnsi="Times New Roman" w:cs="Times New Roman"/>
          <w:i/>
          <w:sz w:val="24"/>
          <w:szCs w:val="24"/>
        </w:rPr>
        <w:t>xxxx</w:t>
      </w:r>
      <w:proofErr w:type="spellEnd"/>
      <w:r w:rsidRPr="000047F0">
        <w:rPr>
          <w:rFonts w:ascii="Times New Roman" w:eastAsia="Calibri" w:hAnsi="Times New Roman" w:cs="Times New Roman"/>
          <w:i/>
          <w:sz w:val="24"/>
          <w:szCs w:val="24"/>
        </w:rPr>
        <w:t xml:space="preserve"> raccolta n. </w:t>
      </w:r>
      <w:r w:rsidR="000047F0" w:rsidRPr="000047F0">
        <w:rPr>
          <w:rFonts w:ascii="Times New Roman" w:eastAsia="Calibri" w:hAnsi="Times New Roman" w:cs="Times New Roman"/>
          <w:i/>
          <w:sz w:val="24"/>
          <w:szCs w:val="24"/>
        </w:rPr>
        <w:t xml:space="preserve">xxx </w:t>
      </w:r>
      <w:r w:rsidRPr="000047F0">
        <w:rPr>
          <w:rFonts w:ascii="Times New Roman" w:eastAsia="Calibri" w:hAnsi="Times New Roman" w:cs="Times New Roman"/>
          <w:i/>
          <w:sz w:val="24"/>
          <w:szCs w:val="24"/>
        </w:rPr>
        <w:t xml:space="preserve">presso lo studio del Notaio dott. </w:t>
      </w:r>
      <w:proofErr w:type="spellStart"/>
      <w:r w:rsidR="000047F0" w:rsidRPr="000047F0">
        <w:rPr>
          <w:rFonts w:ascii="Times New Roman" w:eastAsia="Calibri" w:hAnsi="Times New Roman" w:cs="Times New Roman"/>
          <w:i/>
          <w:sz w:val="24"/>
          <w:szCs w:val="24"/>
        </w:rPr>
        <w:t>xxxxx</w:t>
      </w:r>
      <w:proofErr w:type="spellEnd"/>
      <w:r w:rsidRPr="000047F0">
        <w:rPr>
          <w:rFonts w:ascii="Times New Roman" w:eastAsia="Calibri" w:hAnsi="Times New Roman" w:cs="Times New Roman"/>
          <w:i/>
          <w:sz w:val="24"/>
          <w:szCs w:val="24"/>
        </w:rPr>
        <w:t xml:space="preserve"> registrato in </w:t>
      </w:r>
      <w:proofErr w:type="spellStart"/>
      <w:r w:rsidR="000047F0" w:rsidRPr="000047F0">
        <w:rPr>
          <w:rFonts w:ascii="Times New Roman" w:eastAsia="Calibri" w:hAnsi="Times New Roman" w:cs="Times New Roman"/>
          <w:i/>
          <w:sz w:val="24"/>
          <w:szCs w:val="24"/>
        </w:rPr>
        <w:t>xxxx</w:t>
      </w:r>
      <w:proofErr w:type="spellEnd"/>
      <w:r w:rsidRPr="000047F0">
        <w:rPr>
          <w:rFonts w:ascii="Times New Roman" w:eastAsia="Calibri" w:hAnsi="Times New Roman" w:cs="Times New Roman"/>
          <w:i/>
          <w:sz w:val="24"/>
          <w:szCs w:val="24"/>
        </w:rPr>
        <w:t xml:space="preserve"> il </w:t>
      </w:r>
      <w:r w:rsidR="000047F0" w:rsidRPr="000047F0">
        <w:rPr>
          <w:rFonts w:ascii="Times New Roman" w:eastAsia="Calibri" w:hAnsi="Times New Roman" w:cs="Times New Roman"/>
          <w:i/>
          <w:sz w:val="24"/>
          <w:szCs w:val="24"/>
        </w:rPr>
        <w:t>GG mese ANNO</w:t>
      </w:r>
      <w:r w:rsidRPr="000047F0">
        <w:rPr>
          <w:rFonts w:ascii="Times New Roman" w:eastAsia="Calibri" w:hAnsi="Times New Roman" w:cs="Times New Roman"/>
          <w:i/>
          <w:sz w:val="24"/>
          <w:szCs w:val="24"/>
        </w:rPr>
        <w:t xml:space="preserve"> al n. </w:t>
      </w:r>
      <w:r w:rsidR="000047F0" w:rsidRPr="000047F0">
        <w:rPr>
          <w:rFonts w:ascii="Times New Roman" w:eastAsia="Calibri" w:hAnsi="Times New Roman" w:cs="Times New Roman"/>
          <w:i/>
          <w:sz w:val="24"/>
          <w:szCs w:val="24"/>
        </w:rPr>
        <w:t>XXXX</w:t>
      </w:r>
      <w:r w:rsidRPr="000047F0">
        <w:rPr>
          <w:rFonts w:ascii="Times New Roman" w:eastAsia="Calibri" w:hAnsi="Times New Roman" w:cs="Times New Roman"/>
          <w:i/>
          <w:sz w:val="24"/>
          <w:szCs w:val="24"/>
        </w:rPr>
        <w:t xml:space="preserve"> Serie </w:t>
      </w:r>
      <w:r w:rsidR="000047F0" w:rsidRPr="000047F0">
        <w:rPr>
          <w:rFonts w:ascii="Times New Roman" w:eastAsia="Calibri" w:hAnsi="Times New Roman" w:cs="Times New Roman"/>
          <w:i/>
          <w:sz w:val="24"/>
          <w:szCs w:val="24"/>
        </w:rPr>
        <w:t>XX</w:t>
      </w:r>
      <w:r w:rsidRPr="000047F0">
        <w:rPr>
          <w:rFonts w:ascii="Times New Roman" w:eastAsia="Calibri" w:hAnsi="Times New Roman" w:cs="Times New Roman"/>
          <w:i/>
          <w:sz w:val="24"/>
          <w:szCs w:val="24"/>
        </w:rPr>
        <w:t>.</w:t>
      </w:r>
    </w:p>
    <w:p w14:paraId="5BE37A2B" w14:textId="1F465A75" w:rsidR="001F1973" w:rsidRDefault="001F1973"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AC18B9B" w14:textId="77777777" w:rsidR="001F1973" w:rsidRDefault="001F1973"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75992122" w14:textId="40D29C43" w:rsidR="00C26ED2" w:rsidRDefault="00C26ED2"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Di seguito congiuntamente identificate come “Parti”.</w:t>
      </w:r>
    </w:p>
    <w:p w14:paraId="63C28B6D" w14:textId="0E90B1D2"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w:t>
      </w:r>
      <w:r w:rsidR="00C26ED2">
        <w:rPr>
          <w:rFonts w:ascii="Times New Roman" w:eastAsia="Calibri" w:hAnsi="Times New Roman" w:cs="Times New Roman"/>
          <w:sz w:val="24"/>
          <w:szCs w:val="24"/>
        </w:rPr>
        <w:t>P</w:t>
      </w:r>
      <w:r w:rsidRPr="00E43CF4">
        <w:rPr>
          <w:rFonts w:ascii="Times New Roman" w:eastAsia="Calibri" w:hAnsi="Times New Roman" w:cs="Times New Roman"/>
          <w:sz w:val="24"/>
          <w:szCs w:val="24"/>
        </w:rPr>
        <w:t>arti dovranno attenersi a quanto previsto nel presente contratto e nell’Allegato Tecnico-Gestionale e relativi eventuali allegati;</w:t>
      </w:r>
    </w:p>
    <w:p w14:paraId="396BBC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20B88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presente Contratto consta:</w:t>
      </w:r>
      <w:r w:rsidRPr="00E43CF4">
        <w:rPr>
          <w:rFonts w:ascii="Times New Roman" w:eastAsia="Calibri" w:hAnsi="Times New Roman" w:cs="Times New Roman"/>
          <w:sz w:val="24"/>
          <w:szCs w:val="24"/>
        </w:rPr>
        <w:tab/>
      </w:r>
    </w:p>
    <w:p w14:paraId="03554EB3" w14:textId="65C97155" w:rsidR="00EB7C68" w:rsidRPr="00C26ED2" w:rsidRDefault="00EB7C68" w:rsidP="001846BB">
      <w:pPr>
        <w:pStyle w:val="Paragrafoelenco"/>
        <w:widowControl w:val="0"/>
        <w:numPr>
          <w:ilvl w:val="0"/>
          <w:numId w:val="52"/>
        </w:numPr>
        <w:spacing w:after="0" w:line="276" w:lineRule="auto"/>
        <w:ind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 xml:space="preserve">di n. </w:t>
      </w:r>
      <w:r w:rsidRPr="00C26ED2">
        <w:rPr>
          <w:rFonts w:ascii="Times New Roman" w:eastAsia="Calibri" w:hAnsi="Times New Roman" w:cs="Times New Roman"/>
          <w:i/>
          <w:sz w:val="24"/>
          <w:szCs w:val="24"/>
        </w:rPr>
        <w:t>…..</w:t>
      </w:r>
      <w:r w:rsidRPr="00C26ED2">
        <w:rPr>
          <w:rFonts w:ascii="Times New Roman" w:eastAsia="Calibri" w:hAnsi="Times New Roman" w:cs="Times New Roman"/>
          <w:sz w:val="24"/>
          <w:szCs w:val="24"/>
        </w:rPr>
        <w:t xml:space="preserve">  articoli </w:t>
      </w:r>
      <w:r w:rsidR="00C26ED2" w:rsidRPr="00C26ED2">
        <w:rPr>
          <w:rFonts w:ascii="Times New Roman" w:eastAsia="Calibri" w:hAnsi="Times New Roman" w:cs="Times New Roman"/>
          <w:sz w:val="24"/>
          <w:szCs w:val="24"/>
        </w:rPr>
        <w:t>e n. XX pagine;</w:t>
      </w:r>
    </w:p>
    <w:p w14:paraId="7AB8C92B"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lastRenderedPageBreak/>
        <w:t>tutti gli articoli del Capitolato Generale. Nel caso in cui qualche articolo del Capitolato non debba essere compreso verrà comunque riportato nell’indice e nel testo verrà indicato come N.A.</w:t>
      </w:r>
    </w:p>
    <w:p w14:paraId="1E0A73E8" w14:textId="1F7F54FA" w:rsidR="00EB7C68" w:rsidRDefault="00EB7C68" w:rsidP="001846BB">
      <w:pPr>
        <w:pStyle w:val="Paragrafoelenco"/>
        <w:widowControl w:val="0"/>
        <w:numPr>
          <w:ilvl w:val="0"/>
          <w:numId w:val="52"/>
        </w:numPr>
        <w:spacing w:after="0" w:line="276" w:lineRule="auto"/>
        <w:ind w:right="140"/>
        <w:jc w:val="both"/>
        <w:rPr>
          <w:rFonts w:ascii="Times New Roman" w:eastAsia="Calibri" w:hAnsi="Times New Roman" w:cs="Times New Roman"/>
          <w:sz w:val="24"/>
          <w:szCs w:val="24"/>
        </w:rPr>
      </w:pPr>
      <w:r w:rsidRPr="00C26ED2">
        <w:rPr>
          <w:rFonts w:ascii="Times New Roman" w:eastAsia="Calibri" w:hAnsi="Times New Roman" w:cs="Times New Roman"/>
          <w:sz w:val="24"/>
          <w:szCs w:val="24"/>
        </w:rPr>
        <w:t xml:space="preserve">di un Allegato Tecnico-Gestionale di n. …. </w:t>
      </w:r>
      <w:r w:rsidR="00580C6D" w:rsidRPr="00C26ED2">
        <w:rPr>
          <w:rFonts w:ascii="Times New Roman" w:eastAsia="Calibri" w:hAnsi="Times New Roman" w:cs="Times New Roman"/>
          <w:sz w:val="24"/>
          <w:szCs w:val="24"/>
        </w:rPr>
        <w:t>P</w:t>
      </w:r>
      <w:r w:rsidRPr="00C26ED2">
        <w:rPr>
          <w:rFonts w:ascii="Times New Roman" w:eastAsia="Calibri" w:hAnsi="Times New Roman" w:cs="Times New Roman"/>
          <w:sz w:val="24"/>
          <w:szCs w:val="24"/>
        </w:rPr>
        <w:t>agine</w:t>
      </w:r>
      <w:r w:rsidR="00580C6D">
        <w:rPr>
          <w:rFonts w:ascii="Times New Roman" w:eastAsia="Calibri" w:hAnsi="Times New Roman" w:cs="Times New Roman"/>
          <w:sz w:val="24"/>
          <w:szCs w:val="24"/>
        </w:rPr>
        <w:t>;</w:t>
      </w:r>
    </w:p>
    <w:p w14:paraId="6CBE7CBB" w14:textId="750B9A0A" w:rsidR="00967B7A" w:rsidRPr="00967B7A" w:rsidRDefault="00967B7A" w:rsidP="001846BB">
      <w:pPr>
        <w:pStyle w:val="Paragrafoelenco"/>
        <w:widowControl w:val="0"/>
        <w:numPr>
          <w:ilvl w:val="0"/>
          <w:numId w:val="52"/>
        </w:numPr>
        <w:spacing w:after="0" w:line="276" w:lineRule="auto"/>
        <w:ind w:right="140"/>
        <w:jc w:val="both"/>
        <w:rPr>
          <w:rFonts w:ascii="Times New Roman" w:eastAsia="Calibri" w:hAnsi="Times New Roman" w:cs="Times New Roman"/>
          <w:i/>
          <w:sz w:val="24"/>
          <w:szCs w:val="24"/>
          <w:highlight w:val="lightGray"/>
        </w:rPr>
      </w:pPr>
      <w:r w:rsidRPr="00967B7A">
        <w:rPr>
          <w:rFonts w:ascii="Times New Roman" w:eastAsia="Calibri" w:hAnsi="Times New Roman" w:cs="Times New Roman"/>
          <w:i/>
          <w:sz w:val="24"/>
          <w:szCs w:val="24"/>
          <w:highlight w:val="lightGray"/>
        </w:rPr>
        <w:t>Patto di integrità [se non presentato in sede di gara]</w:t>
      </w:r>
    </w:p>
    <w:p w14:paraId="72EBCFB6" w14:textId="460FF1DD" w:rsidR="00580C6D" w:rsidRDefault="00580C6D" w:rsidP="001846BB">
      <w:pPr>
        <w:pStyle w:val="Paragrafoelenco"/>
        <w:widowControl w:val="0"/>
        <w:numPr>
          <w:ilvl w:val="0"/>
          <w:numId w:val="52"/>
        </w:numPr>
        <w:spacing w:after="0" w:line="276" w:lineRule="auto"/>
        <w:ind w:right="140"/>
        <w:jc w:val="both"/>
        <w:rPr>
          <w:rFonts w:ascii="Times New Roman" w:eastAsia="Calibri" w:hAnsi="Times New Roman" w:cs="Times New Roman"/>
          <w:i/>
          <w:sz w:val="24"/>
          <w:szCs w:val="24"/>
        </w:rPr>
      </w:pPr>
      <w:r w:rsidRPr="00580C6D">
        <w:rPr>
          <w:rFonts w:ascii="Times New Roman" w:eastAsia="Calibri" w:hAnsi="Times New Roman" w:cs="Times New Roman"/>
          <w:i/>
          <w:sz w:val="24"/>
          <w:szCs w:val="24"/>
        </w:rPr>
        <w:t>eventuali altri allegati;</w:t>
      </w:r>
    </w:p>
    <w:p w14:paraId="778EF6C5" w14:textId="77777777" w:rsidR="00580C6D" w:rsidRPr="00580C6D" w:rsidRDefault="00580C6D" w:rsidP="00580C6D">
      <w:pPr>
        <w:pStyle w:val="Paragrafoelenco"/>
        <w:widowControl w:val="0"/>
        <w:spacing w:after="0" w:line="276" w:lineRule="auto"/>
        <w:ind w:left="502" w:right="140"/>
        <w:jc w:val="both"/>
        <w:rPr>
          <w:rFonts w:ascii="Times New Roman" w:eastAsia="Calibri" w:hAnsi="Times New Roman" w:cs="Times New Roman"/>
          <w:i/>
          <w:sz w:val="24"/>
          <w:szCs w:val="24"/>
        </w:rPr>
      </w:pPr>
    </w:p>
    <w:p w14:paraId="24A7D6A5"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A. </w:t>
      </w:r>
      <w:r w:rsidRPr="00E43CF4">
        <w:rPr>
          <w:rFonts w:ascii="Times New Roman" w:eastAsia="Calibri" w:hAnsi="Times New Roman" w:cs="Times New Roman"/>
          <w:i/>
          <w:sz w:val="24"/>
          <w:szCs w:val="24"/>
          <w:u w:val="single"/>
        </w:rPr>
        <w:t>Natura delle premesse, oggetto, termini temporali ed economici</w:t>
      </w:r>
    </w:p>
    <w:p w14:paraId="55E24C03"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PREMESSE</w:t>
      </w:r>
    </w:p>
    <w:p w14:paraId="658AE149"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[Descrizione sintetica del contesto:]</w:t>
      </w:r>
    </w:p>
    <w:p w14:paraId="1BF19154"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b/>
          <w:i/>
          <w:sz w:val="24"/>
          <w:szCs w:val="24"/>
          <w:bdr w:val="single" w:sz="4" w:space="0" w:color="auto"/>
        </w:rPr>
      </w:pPr>
      <w:r w:rsidRPr="0066095A">
        <w:rPr>
          <w:rFonts w:ascii="Times New Roman" w:eastAsia="Calibri" w:hAnsi="Times New Roman" w:cs="Times New Roman"/>
          <w:b/>
          <w:i/>
          <w:sz w:val="24"/>
          <w:szCs w:val="24"/>
          <w:highlight w:val="lightGray"/>
          <w:bdr w:val="single" w:sz="4" w:space="0" w:color="auto"/>
        </w:rPr>
        <w:t>qualora applicabile</w:t>
      </w:r>
    </w:p>
    <w:p w14:paraId="2B1E6B5E" w14:textId="77777777" w:rsidR="00EB7C68" w:rsidRPr="00A33720"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A33720">
        <w:rPr>
          <w:rFonts w:ascii="Times New Roman" w:eastAsia="Calibri" w:hAnsi="Times New Roman" w:cs="Times New Roman"/>
          <w:sz w:val="24"/>
          <w:szCs w:val="24"/>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6D232ECE" w14:textId="71CBF177" w:rsidR="00A33720" w:rsidRDefault="00EB7C68" w:rsidP="00A33720">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A33720">
        <w:rPr>
          <w:rFonts w:ascii="Times New Roman" w:eastAsia="Times New Roman" w:hAnsi="Times New Roman" w:cs="Times New Roman"/>
          <w:sz w:val="24"/>
          <w:szCs w:val="24"/>
          <w:lang w:eastAsia="it-IT"/>
        </w:rPr>
        <w:t>………………………………………………………………………………………………………………………………………………………………………………………………………………………………………………………………………………………………………………………………………………………………………………………………………………………………………………………………………………………………………………</w:t>
      </w:r>
    </w:p>
    <w:p w14:paraId="44590E03" w14:textId="77777777" w:rsidR="00FC2638" w:rsidRPr="00E43CF4" w:rsidRDefault="00FC2638" w:rsidP="00FC2638">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Cs/>
          <w:sz w:val="24"/>
          <w:szCs w:val="24"/>
          <w:lang w:eastAsia="it-IT"/>
        </w:rPr>
        <w:t>Le attività in parola hanno ad oggetto servizi di ricerca e sviluppo e, in quanto tali, identificabili con il codice del Common Procurement Vocabulary (CPV) n.</w:t>
      </w:r>
      <w:r w:rsidRPr="00E43CF4">
        <w:rPr>
          <w:rFonts w:ascii="Times New Roman" w:eastAsia="Times New Roman" w:hAnsi="Times New Roman" w:cs="Times New Roman"/>
          <w:b/>
          <w:iCs/>
          <w:sz w:val="24"/>
          <w:szCs w:val="24"/>
          <w:lang w:eastAsia="it-IT"/>
        </w:rPr>
        <w:t xml:space="preserve"> </w:t>
      </w:r>
      <w:r w:rsidRPr="00E43CF4">
        <w:rPr>
          <w:rFonts w:ascii="Times New Roman" w:eastAsia="Times New Roman" w:hAnsi="Times New Roman" w:cs="Times New Roman"/>
          <w:iCs/>
          <w:sz w:val="24"/>
          <w:szCs w:val="24"/>
          <w:shd w:val="clear" w:color="auto" w:fill="D0CECE" w:themeFill="background2" w:themeFillShade="E6"/>
          <w:lang w:eastAsia="it-IT"/>
        </w:rPr>
        <w:t>[indicare il CPV applicabile]</w:t>
      </w:r>
      <w:r w:rsidRPr="00E43CF4">
        <w:rPr>
          <w:rFonts w:ascii="Times New Roman" w:eastAsia="Times New Roman" w:hAnsi="Times New Roman" w:cs="Times New Roman"/>
          <w:b/>
          <w:iCs/>
          <w:sz w:val="24"/>
          <w:szCs w:val="24"/>
          <w:lang w:eastAsia="it-IT"/>
        </w:rPr>
        <w:t xml:space="preserve"> </w:t>
      </w:r>
      <w:r w:rsidRPr="00E43CF4">
        <w:rPr>
          <w:rFonts w:ascii="Times New Roman" w:eastAsia="Times New Roman" w:hAnsi="Times New Roman" w:cs="Times New Roman"/>
          <w:iCs/>
          <w:sz w:val="24"/>
          <w:szCs w:val="24"/>
          <w:lang w:eastAsia="it-IT"/>
        </w:rPr>
        <w:t>da considerarsi esclusa dall'applicazione del Codice dei Contratti secondo le previsioni di cui all'art. 135 dello stesso, in quanto</w:t>
      </w:r>
      <w:r w:rsidRPr="00E43CF4">
        <w:rPr>
          <w:rFonts w:ascii="Times New Roman" w:eastAsia="Times New Roman" w:hAnsi="Times New Roman" w:cs="Times New Roman"/>
          <w:i/>
          <w:iCs/>
          <w:sz w:val="24"/>
          <w:szCs w:val="24"/>
          <w:lang w:eastAsia="it-IT"/>
        </w:rPr>
        <w:t>:</w:t>
      </w:r>
    </w:p>
    <w:p w14:paraId="277B6ED8" w14:textId="48632D80" w:rsidR="00FC2638" w:rsidRPr="00E43CF4" w:rsidRDefault="00FC2638" w:rsidP="00FC2638">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r>
        <w:rPr>
          <w:rFonts w:ascii="Times New Roman" w:eastAsia="Times New Roman" w:hAnsi="Times New Roman" w:cs="Times New Roman"/>
          <w:i/>
          <w:iCs/>
          <w:sz w:val="24"/>
          <w:szCs w:val="24"/>
          <w:lang w:eastAsia="it-IT"/>
        </w:rPr>
        <w:t xml:space="preserve"> </w:t>
      </w:r>
      <w:r w:rsidRPr="00E43CF4">
        <w:rPr>
          <w:rFonts w:ascii="Times New Roman" w:eastAsia="Times New Roman" w:hAnsi="Times New Roman" w:cs="Times New Roman"/>
          <w:i/>
          <w:iCs/>
          <w:sz w:val="24"/>
          <w:szCs w:val="24"/>
          <w:lang w:eastAsia="it-IT"/>
        </w:rPr>
        <w:t xml:space="preserve">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00BF77B4" w:rsidRPr="00BF77B4">
        <w:rPr>
          <w:rFonts w:ascii="Times New Roman" w:eastAsia="Times New Roman" w:hAnsi="Times New Roman" w:cs="Times New Roman"/>
          <w:i/>
          <w:iCs/>
          <w:sz w:val="24"/>
          <w:szCs w:val="24"/>
          <w:highlight w:val="lightGray"/>
          <w:shd w:val="clear" w:color="auto" w:fill="EEECE1"/>
          <w:lang w:eastAsia="it-IT"/>
        </w:rPr>
        <w:t>[</w:t>
      </w:r>
      <w:r w:rsidR="00BF77B4" w:rsidRPr="00BF77B4">
        <w:rPr>
          <w:rFonts w:ascii="Times New Roman" w:eastAsia="Times New Roman" w:hAnsi="Times New Roman" w:cs="Times New Roman"/>
          <w:b/>
          <w:i/>
          <w:iCs/>
          <w:sz w:val="24"/>
          <w:szCs w:val="24"/>
          <w:highlight w:val="lightGray"/>
          <w:shd w:val="clear" w:color="auto" w:fill="EEECE1"/>
          <w:lang w:eastAsia="it-IT"/>
        </w:rPr>
        <w:t>contestualizzare sulla base dell’oggetto dell’affidamento con riferimento ai potenziali casi di uso futuro dei risultati</w:t>
      </w:r>
      <w:r w:rsidR="00BF77B4" w:rsidRPr="00BF77B4">
        <w:rPr>
          <w:rFonts w:ascii="Times New Roman" w:eastAsia="Times New Roman" w:hAnsi="Times New Roman" w:cs="Times New Roman"/>
          <w:i/>
          <w:iCs/>
          <w:sz w:val="24"/>
          <w:szCs w:val="24"/>
          <w:highlight w:val="lightGray"/>
          <w:shd w:val="clear" w:color="auto" w:fill="EEECE1"/>
          <w:lang w:eastAsia="it-IT"/>
        </w:rPr>
        <w:t>]</w:t>
      </w:r>
      <w:r w:rsidR="00BF77B4" w:rsidRPr="00BF77B4">
        <w:rPr>
          <w:rFonts w:ascii="Times New Roman" w:eastAsia="Times New Roman" w:hAnsi="Times New Roman" w:cs="Times New Roman"/>
          <w:i/>
          <w:iCs/>
          <w:sz w:val="24"/>
          <w:szCs w:val="24"/>
          <w:highlight w:val="lightGray"/>
          <w:lang w:eastAsia="it-IT"/>
        </w:rPr>
        <w:t xml:space="preserve"> .</w:t>
      </w:r>
    </w:p>
    <w:p w14:paraId="2A3B17EA" w14:textId="77777777" w:rsidR="00CE2DF9" w:rsidRPr="00E43CF4" w:rsidRDefault="00CE2DF9" w:rsidP="00FC2638">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p>
    <w:p w14:paraId="42FBE27C" w14:textId="77777777" w:rsidR="00FC2638" w:rsidRDefault="00FC2638" w:rsidP="00A33720">
      <w:pPr>
        <w:widowControl w:val="0"/>
        <w:tabs>
          <w:tab w:val="left" w:pos="864"/>
        </w:tabs>
        <w:spacing w:after="0" w:line="276" w:lineRule="auto"/>
        <w:ind w:left="142" w:right="140"/>
        <w:jc w:val="both"/>
        <w:rPr>
          <w:rFonts w:ascii="Times New Roman" w:eastAsia="Calibri" w:hAnsi="Times New Roman" w:cs="Times New Roman"/>
          <w:b/>
          <w:sz w:val="24"/>
          <w:szCs w:val="24"/>
        </w:rPr>
      </w:pPr>
    </w:p>
    <w:p w14:paraId="56C1D129" w14:textId="5219A76D" w:rsidR="0003303A" w:rsidRDefault="0003303A" w:rsidP="0003303A">
      <w:pPr>
        <w:widowControl w:val="0"/>
        <w:autoSpaceDE w:val="0"/>
        <w:autoSpaceDN w:val="0"/>
        <w:adjustRightInd w:val="0"/>
        <w:spacing w:after="200" w:line="276" w:lineRule="auto"/>
        <w:ind w:left="142" w:right="140"/>
        <w:jc w:val="both"/>
        <w:rPr>
          <w:rFonts w:ascii="Times New Roman" w:eastAsia="Times New Roman" w:hAnsi="Times New Roman" w:cs="Times New Roman"/>
          <w:bCs/>
          <w:i/>
          <w:iCs/>
          <w:sz w:val="24"/>
          <w:szCs w:val="24"/>
          <w:lang w:eastAsia="it-IT"/>
        </w:rPr>
      </w:pPr>
      <w:r w:rsidRPr="0003303A">
        <w:rPr>
          <w:rFonts w:ascii="Times New Roman" w:eastAsia="Times New Roman" w:hAnsi="Times New Roman" w:cs="Times New Roman"/>
          <w:bCs/>
          <w:iCs/>
          <w:sz w:val="24"/>
          <w:szCs w:val="24"/>
          <w:lang w:eastAsia="it-IT"/>
        </w:rPr>
        <w:t xml:space="preserve">comunicazioni del provvedimento di aggiudicazione </w:t>
      </w:r>
      <w:r w:rsidRPr="0003303A">
        <w:rPr>
          <w:rFonts w:ascii="Times New Roman" w:eastAsia="Times New Roman" w:hAnsi="Times New Roman" w:cs="Times New Roman"/>
          <w:bCs/>
          <w:i/>
          <w:iCs/>
          <w:sz w:val="24"/>
          <w:szCs w:val="24"/>
          <w:lang w:eastAsia="it-IT"/>
        </w:rPr>
        <w:t>[</w:t>
      </w:r>
      <w:r w:rsidRPr="0003303A">
        <w:rPr>
          <w:rFonts w:ascii="Times New Roman" w:eastAsia="Times New Roman" w:hAnsi="Times New Roman" w:cs="Times New Roman"/>
          <w:b/>
          <w:bCs/>
          <w:i/>
          <w:iCs/>
          <w:sz w:val="24"/>
          <w:szCs w:val="24"/>
          <w:highlight w:val="lightGray"/>
          <w:lang w:eastAsia="it-IT"/>
        </w:rPr>
        <w:t>ove applicabile</w:t>
      </w:r>
      <w:r w:rsidRPr="0003303A">
        <w:rPr>
          <w:rFonts w:ascii="Times New Roman" w:eastAsia="Times New Roman" w:hAnsi="Times New Roman" w:cs="Times New Roman"/>
          <w:bCs/>
          <w:i/>
          <w:iCs/>
          <w:sz w:val="24"/>
          <w:szCs w:val="24"/>
          <w:lang w:eastAsia="it-IT"/>
        </w:rPr>
        <w:t xml:space="preserve">]. </w:t>
      </w:r>
    </w:p>
    <w:p w14:paraId="7F7F8EDD" w14:textId="77777777" w:rsidR="00CE2DF9" w:rsidRPr="0003303A" w:rsidRDefault="00CE2DF9" w:rsidP="0003303A">
      <w:pPr>
        <w:widowControl w:val="0"/>
        <w:autoSpaceDE w:val="0"/>
        <w:autoSpaceDN w:val="0"/>
        <w:adjustRightInd w:val="0"/>
        <w:spacing w:after="200" w:line="276" w:lineRule="auto"/>
        <w:ind w:left="142" w:right="140"/>
        <w:jc w:val="both"/>
        <w:rPr>
          <w:rFonts w:ascii="Times New Roman" w:eastAsia="Times New Roman" w:hAnsi="Times New Roman" w:cs="Times New Roman"/>
          <w:bCs/>
          <w:i/>
          <w:iCs/>
          <w:sz w:val="24"/>
          <w:szCs w:val="24"/>
          <w:lang w:eastAsia="it-IT"/>
        </w:rPr>
      </w:pPr>
    </w:p>
    <w:p w14:paraId="72B27D2D" w14:textId="5F198ED7" w:rsidR="00EB7C68" w:rsidRDefault="00B0030F" w:rsidP="001846BB">
      <w:pPr>
        <w:pStyle w:val="Paragrafoelenco"/>
        <w:widowControl w:val="0"/>
        <w:numPr>
          <w:ilvl w:val="0"/>
          <w:numId w:val="49"/>
        </w:numPr>
        <w:tabs>
          <w:tab w:val="left" w:pos="864"/>
        </w:tabs>
        <w:spacing w:after="0" w:line="276" w:lineRule="auto"/>
        <w:ind w:right="140"/>
        <w:jc w:val="both"/>
        <w:rPr>
          <w:rFonts w:ascii="Times New Roman" w:eastAsia="Times New Roman" w:hAnsi="Times New Roman" w:cs="Times New Roman"/>
          <w:bCs/>
          <w:iCs/>
          <w:sz w:val="24"/>
          <w:szCs w:val="24"/>
          <w:lang w:eastAsia="it-IT"/>
        </w:rPr>
      </w:pPr>
      <w:r>
        <w:rPr>
          <w:rFonts w:ascii="Times New Roman" w:eastAsia="Calibri" w:hAnsi="Times New Roman" w:cs="Times New Roman"/>
          <w:b/>
          <w:i/>
          <w:sz w:val="24"/>
          <w:szCs w:val="24"/>
          <w:highlight w:val="lightGray"/>
        </w:rPr>
        <w:t>[</w:t>
      </w:r>
      <w:r w:rsidRPr="00A33720">
        <w:rPr>
          <w:rFonts w:ascii="Times New Roman" w:eastAsia="Calibri" w:hAnsi="Times New Roman" w:cs="Times New Roman"/>
          <w:b/>
          <w:i/>
          <w:sz w:val="24"/>
          <w:szCs w:val="24"/>
          <w:highlight w:val="lightGray"/>
        </w:rPr>
        <w:t>bando a tematiche disciplinari ex art. 55 del RAFC</w:t>
      </w:r>
      <w:r>
        <w:rPr>
          <w:rFonts w:ascii="Times New Roman" w:eastAsia="Calibri" w:hAnsi="Times New Roman" w:cs="Times New Roman"/>
          <w:b/>
          <w:i/>
          <w:sz w:val="24"/>
          <w:szCs w:val="24"/>
          <w:highlight w:val="lightGray"/>
        </w:rPr>
        <w:t>*</w:t>
      </w:r>
    </w:p>
    <w:p w14:paraId="54D171B9" w14:textId="3733FE60" w:rsidR="00B0030F" w:rsidRDefault="00B0030F" w:rsidP="00B0030F">
      <w:pPr>
        <w:spacing w:after="120" w:line="276" w:lineRule="auto"/>
        <w:ind w:left="142" w:right="140"/>
        <w:jc w:val="both"/>
        <w:rPr>
          <w:rFonts w:ascii="Times New Roman" w:eastAsia="Times New Roman" w:hAnsi="Times New Roman" w:cs="Times New Roman"/>
          <w:b/>
          <w:sz w:val="24"/>
          <w:szCs w:val="24"/>
          <w:lang w:eastAsia="it-IT"/>
        </w:rPr>
      </w:pPr>
      <w:r>
        <w:rPr>
          <w:rFonts w:ascii="Times New Roman" w:eastAsia="Calibri" w:hAnsi="Times New Roman" w:cs="Times New Roman"/>
          <w:sz w:val="24"/>
          <w:szCs w:val="24"/>
        </w:rPr>
        <w:t>C</w:t>
      </w:r>
      <w:r w:rsidRPr="00BF6C2A">
        <w:rPr>
          <w:rFonts w:ascii="Times New Roman" w:eastAsia="Calibri" w:hAnsi="Times New Roman" w:cs="Times New Roman"/>
          <w:sz w:val="24"/>
          <w:szCs w:val="24"/>
        </w:rPr>
        <w:t>on il Decreto del Direttore Generale dell’ASI n. ….. del …  è stat</w:t>
      </w:r>
      <w:r>
        <w:rPr>
          <w:rFonts w:ascii="Times New Roman" w:eastAsia="Calibri" w:hAnsi="Times New Roman" w:cs="Times New Roman"/>
          <w:sz w:val="24"/>
          <w:szCs w:val="24"/>
        </w:rPr>
        <w:t>a</w:t>
      </w:r>
      <w:r w:rsidRPr="00E43CF4">
        <w:rPr>
          <w:rFonts w:ascii="Times New Roman" w:eastAsia="Calibri" w:hAnsi="Times New Roman" w:cs="Times New Roman"/>
          <w:sz w:val="24"/>
          <w:szCs w:val="24"/>
        </w:rPr>
        <w:t xml:space="preserve"> a</w:t>
      </w:r>
      <w:r w:rsidRPr="00E43CF4">
        <w:rPr>
          <w:rFonts w:ascii="Times New Roman" w:eastAsia="Times New Roman" w:hAnsi="Times New Roman" w:cs="Times New Roman"/>
          <w:sz w:val="24"/>
          <w:szCs w:val="24"/>
          <w:lang w:eastAsia="it-IT"/>
        </w:rPr>
        <w:t>utorizzat</w:t>
      </w:r>
      <w:r>
        <w:rPr>
          <w:rFonts w:ascii="Times New Roman" w:eastAsia="Times New Roman" w:hAnsi="Times New Roman" w:cs="Times New Roman"/>
          <w:sz w:val="24"/>
          <w:szCs w:val="24"/>
          <w:lang w:eastAsia="it-IT"/>
        </w:rPr>
        <w:t>a</w:t>
      </w:r>
      <w:r w:rsidRPr="00E43CF4">
        <w:rPr>
          <w:rFonts w:ascii="Times New Roman" w:eastAsia="Times New Roman" w:hAnsi="Times New Roman" w:cs="Times New Roman"/>
          <w:sz w:val="24"/>
          <w:szCs w:val="24"/>
          <w:lang w:eastAsia="it-IT"/>
        </w:rPr>
        <w:t xml:space="preserve"> </w:t>
      </w:r>
      <w:r w:rsidRPr="00B0030F">
        <w:rPr>
          <w:rFonts w:ascii="Times New Roman" w:eastAsia="Times New Roman" w:hAnsi="Times New Roman" w:cs="Times New Roman"/>
          <w:sz w:val="24"/>
          <w:szCs w:val="24"/>
          <w:lang w:eastAsia="it-IT"/>
        </w:rPr>
        <w:t>la pubblicazione di un bando a tematiche disciplinari ai sensi di quanto</w:t>
      </w:r>
      <w:r w:rsidRPr="00E43CF4">
        <w:rPr>
          <w:rFonts w:ascii="Times New Roman" w:eastAsia="Times New Roman" w:hAnsi="Times New Roman" w:cs="Times New Roman"/>
          <w:sz w:val="24"/>
          <w:szCs w:val="24"/>
          <w:lang w:eastAsia="it-IT"/>
        </w:rPr>
        <w:t xml:space="preserve"> previsto dall’art.</w:t>
      </w:r>
      <w:r w:rsidRPr="00B0030F">
        <w:rPr>
          <w:rFonts w:ascii="Times New Roman" w:eastAsia="Times New Roman" w:hAnsi="Times New Roman" w:cs="Times New Roman"/>
          <w:sz w:val="24"/>
          <w:szCs w:val="24"/>
          <w:lang w:eastAsia="it-IT"/>
        </w:rPr>
        <w:t>135 del D.lgs. n. 36/2023 e d</w:t>
      </w:r>
      <w:r>
        <w:rPr>
          <w:rFonts w:ascii="Times New Roman" w:eastAsia="Times New Roman" w:hAnsi="Times New Roman" w:cs="Times New Roman"/>
          <w:sz w:val="24"/>
          <w:szCs w:val="24"/>
          <w:lang w:eastAsia="it-IT"/>
        </w:rPr>
        <w:t>a</w:t>
      </w:r>
      <w:r w:rsidRPr="00B0030F">
        <w:rPr>
          <w:rFonts w:ascii="Times New Roman" w:eastAsia="Times New Roman" w:hAnsi="Times New Roman" w:cs="Times New Roman"/>
          <w:sz w:val="24"/>
          <w:szCs w:val="24"/>
          <w:lang w:eastAsia="it-IT"/>
        </w:rPr>
        <w:t>ll’art. 55 del Regolamento di amministrazione contabilità e finanza dell’ASI</w:t>
      </w:r>
      <w:r w:rsidRPr="00B0030F">
        <w:rPr>
          <w:rFonts w:ascii="Times New Roman" w:eastAsia="Times New Roman" w:hAnsi="Times New Roman" w:cs="Times New Roman"/>
          <w:i/>
          <w:sz w:val="24"/>
          <w:szCs w:val="24"/>
          <w:lang w:eastAsia="it-IT"/>
        </w:rPr>
        <w:t xml:space="preserve"> </w:t>
      </w:r>
      <w:r w:rsidRPr="00B0030F">
        <w:rPr>
          <w:rFonts w:ascii="Times New Roman" w:eastAsia="Times New Roman" w:hAnsi="Times New Roman" w:cs="Times New Roman"/>
          <w:sz w:val="24"/>
          <w:szCs w:val="24"/>
          <w:lang w:eastAsia="it-IT"/>
        </w:rPr>
        <w:t>e</w:t>
      </w:r>
      <w:r w:rsidRPr="00E43CF4">
        <w:rPr>
          <w:rFonts w:ascii="Times New Roman" w:eastAsia="Times New Roman" w:hAnsi="Times New Roman" w:cs="Times New Roman"/>
          <w:sz w:val="24"/>
          <w:szCs w:val="24"/>
          <w:lang w:eastAsia="it-IT"/>
        </w:rPr>
        <w:t xml:space="preserve"> nel rispetto dei principi di cui </w:t>
      </w:r>
      <w:r w:rsidRPr="00E43CF4">
        <w:rPr>
          <w:rFonts w:ascii="Times New Roman" w:eastAsia="Times New Roman" w:hAnsi="Times New Roman" w:cs="Times New Roman"/>
          <w:iCs/>
          <w:sz w:val="24"/>
          <w:szCs w:val="24"/>
          <w:lang w:eastAsia="it-IT"/>
        </w:rPr>
        <w:t xml:space="preserve">agli artt. 1, 2 e 3 del </w:t>
      </w:r>
      <w:r w:rsidRPr="00E43CF4">
        <w:rPr>
          <w:rFonts w:ascii="Times New Roman" w:eastAsia="Times New Roman" w:hAnsi="Times New Roman" w:cs="Times New Roman"/>
          <w:bCs/>
          <w:iCs/>
          <w:sz w:val="24"/>
          <w:szCs w:val="24"/>
          <w:lang w:eastAsia="it-IT"/>
        </w:rPr>
        <w:t>D.Lgs. 31/03/2023, n. 36 e</w:t>
      </w:r>
      <w:r w:rsidRPr="00E43CF4">
        <w:rPr>
          <w:rFonts w:ascii="Times New Roman" w:eastAsia="Times New Roman" w:hAnsi="Times New Roman" w:cs="Times New Roman"/>
          <w:iCs/>
          <w:sz w:val="24"/>
          <w:szCs w:val="24"/>
          <w:lang w:eastAsia="it-IT"/>
        </w:rPr>
        <w:t xml:space="preserve"> ss.mm.ii.</w:t>
      </w:r>
      <w:r w:rsidRPr="00E43CF4">
        <w:rPr>
          <w:rFonts w:ascii="Times New Roman" w:eastAsia="Times New Roman" w:hAnsi="Times New Roman" w:cs="Times New Roman"/>
          <w:sz w:val="24"/>
          <w:szCs w:val="24"/>
          <w:lang w:eastAsia="it-IT"/>
        </w:rPr>
        <w:t xml:space="preserve">, per l’affidamento dei servizi di ricerca e sviluppo </w:t>
      </w:r>
      <w:r w:rsidRPr="00BF6C2A">
        <w:rPr>
          <w:rFonts w:ascii="Times New Roman" w:eastAsia="Times New Roman" w:hAnsi="Times New Roman" w:cs="Times New Roman"/>
          <w:sz w:val="24"/>
          <w:szCs w:val="24"/>
          <w:lang w:eastAsia="it-IT"/>
        </w:rPr>
        <w:t>inerenti a “…………….”</w:t>
      </w:r>
      <w:r w:rsidRPr="00E43CF4" w:rsidDel="00045338">
        <w:rPr>
          <w:rFonts w:ascii="Times New Roman" w:eastAsia="Times New Roman" w:hAnsi="Times New Roman" w:cs="Times New Roman"/>
          <w:b/>
          <w:sz w:val="24"/>
          <w:szCs w:val="24"/>
          <w:lang w:eastAsia="it-IT"/>
        </w:rPr>
        <w:t xml:space="preserve"> </w:t>
      </w:r>
      <w:r w:rsidRPr="00E43CF4">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w:t>
      </w:r>
    </w:p>
    <w:p w14:paraId="76F5296D" w14:textId="00C523C9" w:rsidR="00C40FA9" w:rsidRPr="00C40FA9" w:rsidRDefault="00C40FA9" w:rsidP="00C40FA9">
      <w:pPr>
        <w:spacing w:after="120" w:line="276" w:lineRule="auto"/>
        <w:ind w:left="142" w:right="140"/>
        <w:jc w:val="both"/>
        <w:rPr>
          <w:rFonts w:ascii="Times New Roman" w:eastAsia="Times New Roman" w:hAnsi="Times New Roman" w:cs="Times New Roman"/>
          <w:sz w:val="24"/>
          <w:szCs w:val="24"/>
          <w:lang w:eastAsia="it-IT"/>
        </w:rPr>
      </w:pPr>
      <w:r>
        <w:rPr>
          <w:rFonts w:ascii="Times New Roman" w:eastAsia="Calibri" w:hAnsi="Times New Roman" w:cs="Times New Roman"/>
          <w:sz w:val="24"/>
          <w:szCs w:val="24"/>
        </w:rPr>
        <w:t>C</w:t>
      </w:r>
      <w:r w:rsidRPr="00BF6C2A">
        <w:rPr>
          <w:rFonts w:ascii="Times New Roman" w:eastAsia="Calibri" w:hAnsi="Times New Roman" w:cs="Times New Roman"/>
          <w:sz w:val="24"/>
          <w:szCs w:val="24"/>
        </w:rPr>
        <w:t xml:space="preserve">on il Decreto del Direttore Generale dell’ASI n. ….. del … </w:t>
      </w:r>
      <w:r w:rsidRPr="00C40FA9">
        <w:rPr>
          <w:rFonts w:ascii="Times New Roman" w:eastAsia="Times New Roman" w:hAnsi="Times New Roman" w:cs="Times New Roman"/>
          <w:sz w:val="24"/>
          <w:szCs w:val="24"/>
          <w:lang w:eastAsia="it-IT"/>
        </w:rPr>
        <w:t xml:space="preserve">, sono state approvate le risultanze e la graduatoria finale della suddetta procedura, in base alla quale il progetto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si collocava alla </w:t>
      </w:r>
      <w:r>
        <w:rPr>
          <w:rFonts w:ascii="Times New Roman" w:eastAsia="Times New Roman" w:hAnsi="Times New Roman" w:cs="Times New Roman"/>
          <w:sz w:val="24"/>
          <w:szCs w:val="24"/>
          <w:lang w:eastAsia="it-IT"/>
        </w:rPr>
        <w:t>xx</w:t>
      </w:r>
      <w:r w:rsidRPr="00C40FA9">
        <w:rPr>
          <w:rFonts w:ascii="Times New Roman" w:eastAsia="Times New Roman" w:hAnsi="Times New Roman" w:cs="Times New Roman"/>
          <w:sz w:val="24"/>
          <w:szCs w:val="24"/>
          <w:lang w:eastAsia="it-IT"/>
        </w:rPr>
        <w:t xml:space="preserve">ˆ posizione per un importo del progetto a carico dell’ASI pari a € </w:t>
      </w:r>
      <w:r w:rsidR="00B34909">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0</w:t>
      </w:r>
      <w:r w:rsidRPr="00C40FA9">
        <w:rPr>
          <w:rFonts w:ascii="Times New Roman" w:eastAsia="Times New Roman" w:hAnsi="Times New Roman" w:cs="Times New Roman"/>
          <w:sz w:val="24"/>
          <w:szCs w:val="24"/>
          <w:lang w:eastAsia="it-IT"/>
        </w:rPr>
        <w:t xml:space="preserve">0 (IVA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e una durata delle attività pari a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mesi;</w:t>
      </w:r>
    </w:p>
    <w:p w14:paraId="36431F27" w14:textId="18FE2BE5" w:rsidR="00C40FA9" w:rsidRDefault="00C40FA9" w:rsidP="00C40FA9">
      <w:pPr>
        <w:spacing w:after="120" w:line="276" w:lineRule="auto"/>
        <w:ind w:left="142"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b/>
          <w:i/>
          <w:sz w:val="24"/>
          <w:szCs w:val="24"/>
          <w:highlight w:val="lightGray"/>
          <w:lang w:eastAsia="it-IT"/>
        </w:rPr>
        <w:t>eventuale</w:t>
      </w:r>
      <w:r>
        <w:rPr>
          <w:rFonts w:ascii="Times New Roman" w:eastAsia="Times New Roman" w:hAnsi="Times New Roman" w:cs="Times New Roman"/>
          <w:sz w:val="24"/>
          <w:szCs w:val="24"/>
          <w:lang w:eastAsia="it-IT"/>
        </w:rPr>
        <w:t xml:space="preserve">] </w:t>
      </w:r>
      <w:r w:rsidRPr="00C40FA9">
        <w:rPr>
          <w:rFonts w:ascii="Times New Roman" w:eastAsia="Times New Roman" w:hAnsi="Times New Roman" w:cs="Times New Roman"/>
          <w:sz w:val="24"/>
          <w:szCs w:val="24"/>
          <w:lang w:eastAsia="it-IT"/>
        </w:rPr>
        <w:t xml:space="preserve">con deliberazione </w:t>
      </w:r>
      <w:r>
        <w:rPr>
          <w:rFonts w:ascii="Times New Roman" w:eastAsia="Times New Roman" w:hAnsi="Times New Roman" w:cs="Times New Roman"/>
          <w:sz w:val="24"/>
          <w:szCs w:val="24"/>
          <w:lang w:eastAsia="it-IT"/>
        </w:rPr>
        <w:t>del Consiglio di Amministrazione dell’</w:t>
      </w:r>
      <w:r w:rsidRPr="00C40FA9">
        <w:rPr>
          <w:rFonts w:ascii="Times New Roman" w:eastAsia="Times New Roman" w:hAnsi="Times New Roman" w:cs="Times New Roman"/>
          <w:sz w:val="24"/>
          <w:szCs w:val="24"/>
          <w:lang w:eastAsia="it-IT"/>
        </w:rPr>
        <w:t xml:space="preserve">ASI n.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del </w:t>
      </w:r>
      <w:r>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 xml:space="preserve"> è stato approvato lo scorrimento di tale graduatoria sino alla </w:t>
      </w:r>
      <w:r w:rsidR="00B01ED3">
        <w:rPr>
          <w:rFonts w:ascii="Times New Roman" w:eastAsia="Times New Roman" w:hAnsi="Times New Roman" w:cs="Times New Roman"/>
          <w:sz w:val="24"/>
          <w:szCs w:val="24"/>
          <w:lang w:eastAsia="it-IT"/>
        </w:rPr>
        <w:t>….</w:t>
      </w:r>
      <w:r w:rsidRPr="00C40FA9">
        <w:rPr>
          <w:rFonts w:ascii="Times New Roman" w:eastAsia="Times New Roman" w:hAnsi="Times New Roman" w:cs="Times New Roman"/>
          <w:sz w:val="24"/>
          <w:szCs w:val="24"/>
          <w:lang w:eastAsia="it-IT"/>
        </w:rPr>
        <w:t>ˆ posizione;</w:t>
      </w:r>
    </w:p>
    <w:p w14:paraId="1925F70A" w14:textId="6F50ED01" w:rsidR="00B34909" w:rsidRDefault="00B34909" w:rsidP="00C40FA9">
      <w:pPr>
        <w:spacing w:after="120" w:line="276" w:lineRule="auto"/>
        <w:ind w:left="142" w:right="14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Pr="00B34909">
        <w:rPr>
          <w:rFonts w:ascii="Times New Roman" w:eastAsia="Times New Roman" w:hAnsi="Times New Roman" w:cs="Times New Roman"/>
          <w:sz w:val="24"/>
          <w:szCs w:val="24"/>
          <w:lang w:eastAsia="it-IT"/>
        </w:rPr>
        <w:t xml:space="preserve">on Comunicazione prot. ASI n. </w:t>
      </w:r>
      <w:r w:rsidR="00145202">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del </w:t>
      </w:r>
      <w:r w:rsidR="00145202">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è stata richiesta l’accettazione del prezzo congruito al Contraente, come risultante dalla succitata graduatoria, che ha accettato la valutazione effettuata da ASI, </w:t>
      </w:r>
      <w:r w:rsidR="00145202">
        <w:rPr>
          <w:rFonts w:ascii="Times New Roman" w:eastAsia="Times New Roman" w:hAnsi="Times New Roman" w:cs="Times New Roman"/>
          <w:sz w:val="24"/>
          <w:szCs w:val="24"/>
          <w:lang w:eastAsia="it-IT"/>
        </w:rPr>
        <w:t>con nota acquisita agli atti con</w:t>
      </w:r>
      <w:r w:rsidRPr="00B34909">
        <w:rPr>
          <w:rFonts w:ascii="Times New Roman" w:eastAsia="Times New Roman" w:hAnsi="Times New Roman" w:cs="Times New Roman"/>
          <w:sz w:val="24"/>
          <w:szCs w:val="24"/>
          <w:lang w:eastAsia="it-IT"/>
        </w:rPr>
        <w:t xml:space="preserve"> prot. ASI n.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del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 xml:space="preserve"> </w:t>
      </w:r>
      <w:r w:rsidRPr="00722987">
        <w:rPr>
          <w:rFonts w:ascii="Times New Roman" w:eastAsia="Times New Roman" w:hAnsi="Times New Roman" w:cs="Times New Roman"/>
          <w:i/>
          <w:sz w:val="24"/>
          <w:szCs w:val="24"/>
          <w:lang w:eastAsia="it-IT"/>
        </w:rPr>
        <w:t>anche a nome e per conto degli altri partecipanti al progetto</w:t>
      </w:r>
      <w:r w:rsidRPr="00B34909">
        <w:rPr>
          <w:rFonts w:ascii="Times New Roman" w:eastAsia="Times New Roman" w:hAnsi="Times New Roman" w:cs="Times New Roman"/>
          <w:sz w:val="24"/>
          <w:szCs w:val="24"/>
          <w:lang w:eastAsia="it-IT"/>
        </w:rPr>
        <w:t xml:space="preserve">, per un importo complessivo a prezzo fermo e fisso pari a €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w:t>
      </w:r>
      <w:r w:rsidR="00722987">
        <w:rPr>
          <w:rFonts w:ascii="Times New Roman" w:eastAsia="Times New Roman" w:hAnsi="Times New Roman" w:cs="Times New Roman"/>
          <w:sz w:val="24"/>
          <w:szCs w:val="24"/>
          <w:lang w:eastAsia="it-IT"/>
        </w:rPr>
        <w:t>0</w:t>
      </w:r>
      <w:r w:rsidRPr="00B34909">
        <w:rPr>
          <w:rFonts w:ascii="Times New Roman" w:eastAsia="Times New Roman" w:hAnsi="Times New Roman" w:cs="Times New Roman"/>
          <w:sz w:val="24"/>
          <w:szCs w:val="24"/>
          <w:lang w:eastAsia="it-IT"/>
        </w:rPr>
        <w:t xml:space="preserve">0 (IVA </w:t>
      </w:r>
      <w:r w:rsidR="00722987">
        <w:rPr>
          <w:rFonts w:ascii="Times New Roman" w:eastAsia="Times New Roman" w:hAnsi="Times New Roman" w:cs="Times New Roman"/>
          <w:sz w:val="24"/>
          <w:szCs w:val="24"/>
          <w:lang w:eastAsia="it-IT"/>
        </w:rPr>
        <w:t>……..</w:t>
      </w:r>
      <w:r w:rsidRPr="00B34909">
        <w:rPr>
          <w:rFonts w:ascii="Times New Roman" w:eastAsia="Times New Roman" w:hAnsi="Times New Roman" w:cs="Times New Roman"/>
          <w:sz w:val="24"/>
          <w:szCs w:val="24"/>
          <w:lang w:eastAsia="it-IT"/>
        </w:rPr>
        <w:t>)</w:t>
      </w:r>
      <w:r w:rsidR="00722987">
        <w:rPr>
          <w:rFonts w:ascii="Times New Roman" w:eastAsia="Times New Roman" w:hAnsi="Times New Roman" w:cs="Times New Roman"/>
          <w:sz w:val="24"/>
          <w:szCs w:val="24"/>
          <w:lang w:eastAsia="it-IT"/>
        </w:rPr>
        <w:t>.</w:t>
      </w:r>
    </w:p>
    <w:p w14:paraId="0EA12EEF" w14:textId="77777777" w:rsidR="00CE2DF9" w:rsidRPr="00C40FA9" w:rsidRDefault="00CE2DF9" w:rsidP="00C40FA9">
      <w:pPr>
        <w:spacing w:after="120" w:line="276" w:lineRule="auto"/>
        <w:ind w:left="142" w:right="140"/>
        <w:jc w:val="both"/>
        <w:rPr>
          <w:rFonts w:ascii="Times New Roman" w:eastAsia="Times New Roman" w:hAnsi="Times New Roman" w:cs="Times New Roman"/>
          <w:sz w:val="24"/>
          <w:szCs w:val="24"/>
          <w:lang w:eastAsia="it-IT"/>
        </w:rPr>
      </w:pPr>
    </w:p>
    <w:p w14:paraId="22D80861" w14:textId="68072F3A" w:rsidR="00EB7C68" w:rsidRPr="00D06B07" w:rsidRDefault="00EB7C68" w:rsidP="00EB7C68">
      <w:pPr>
        <w:widowControl w:val="0"/>
        <w:spacing w:after="200" w:line="276" w:lineRule="auto"/>
        <w:ind w:left="142" w:right="140"/>
        <w:jc w:val="both"/>
        <w:rPr>
          <w:rFonts w:ascii="Times New Roman" w:eastAsia="Calibri" w:hAnsi="Times New Roman" w:cs="Times New Roman"/>
          <w:sz w:val="24"/>
          <w:szCs w:val="24"/>
        </w:rPr>
      </w:pPr>
    </w:p>
    <w:p w14:paraId="08A053CB" w14:textId="77777777" w:rsidR="00CE2DF9" w:rsidRDefault="00CE2DF9" w:rsidP="0003303A">
      <w:pPr>
        <w:spacing w:after="120" w:line="276" w:lineRule="auto"/>
        <w:ind w:left="142" w:right="140"/>
        <w:jc w:val="both"/>
        <w:rPr>
          <w:rFonts w:ascii="Times New Roman" w:eastAsia="Times New Roman" w:hAnsi="Times New Roman" w:cs="Times New Roman"/>
          <w:b/>
          <w:i/>
          <w:iCs/>
          <w:sz w:val="24"/>
          <w:szCs w:val="24"/>
          <w:highlight w:val="lightGray"/>
          <w:lang w:eastAsia="it-IT"/>
        </w:rPr>
      </w:pPr>
    </w:p>
    <w:p w14:paraId="02F074B0" w14:textId="38113EBB" w:rsidR="0003303A" w:rsidRPr="00B0030F" w:rsidRDefault="0003303A" w:rsidP="0003303A">
      <w:pPr>
        <w:spacing w:after="120" w:line="276" w:lineRule="auto"/>
        <w:ind w:left="142" w:right="140"/>
        <w:jc w:val="both"/>
        <w:rPr>
          <w:rFonts w:ascii="Times New Roman" w:eastAsia="Times New Roman" w:hAnsi="Times New Roman" w:cs="Times New Roman"/>
          <w:b/>
          <w:i/>
          <w:iCs/>
          <w:sz w:val="24"/>
          <w:szCs w:val="24"/>
          <w:lang w:eastAsia="it-IT"/>
        </w:rPr>
      </w:pPr>
      <w:r w:rsidRPr="00B0030F">
        <w:rPr>
          <w:rFonts w:ascii="Times New Roman" w:eastAsia="Times New Roman" w:hAnsi="Times New Roman" w:cs="Times New Roman"/>
          <w:b/>
          <w:i/>
          <w:iCs/>
          <w:sz w:val="24"/>
          <w:szCs w:val="24"/>
          <w:highlight w:val="lightGray"/>
          <w:lang w:eastAsia="it-IT"/>
        </w:rPr>
        <w:t>[Per tutte le ipotesi]:</w:t>
      </w:r>
    </w:p>
    <w:p w14:paraId="0A8B5675" w14:textId="713A3327" w:rsidR="0003303A" w:rsidRDefault="0003303A"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03303A">
        <w:rPr>
          <w:rFonts w:ascii="Times New Roman" w:eastAsia="Times New Roman" w:hAnsi="Times New Roman" w:cs="Times New Roman"/>
          <w:bCs/>
          <w:sz w:val="24"/>
          <w:szCs w:val="24"/>
          <w:lang w:eastAsia="it-IT"/>
        </w:rPr>
        <w:t xml:space="preserve">Con comunicazione acquisita al protocollo ASI con </w:t>
      </w:r>
      <w:r>
        <w:rPr>
          <w:rFonts w:ascii="Times New Roman" w:eastAsia="Times New Roman" w:hAnsi="Times New Roman" w:cs="Times New Roman"/>
          <w:bCs/>
          <w:sz w:val="24"/>
          <w:szCs w:val="24"/>
          <w:lang w:eastAsia="it-IT"/>
        </w:rPr>
        <w:t>n</w:t>
      </w:r>
      <w:r w:rsidRPr="0003303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w:t>
      </w:r>
      <w:r w:rsidRPr="0003303A">
        <w:rPr>
          <w:rFonts w:ascii="Times New Roman" w:eastAsia="Times New Roman" w:hAnsi="Times New Roman" w:cs="Times New Roman"/>
          <w:bCs/>
          <w:sz w:val="24"/>
          <w:szCs w:val="24"/>
          <w:lang w:eastAsia="it-IT"/>
        </w:rPr>
        <w:t xml:space="preserve"> del </w:t>
      </w:r>
      <w:r>
        <w:rPr>
          <w:rFonts w:ascii="Times New Roman" w:eastAsia="Times New Roman" w:hAnsi="Times New Roman" w:cs="Times New Roman"/>
          <w:bCs/>
          <w:sz w:val="24"/>
          <w:szCs w:val="24"/>
          <w:lang w:eastAsia="it-IT"/>
        </w:rPr>
        <w:t>…..</w:t>
      </w:r>
      <w:r w:rsidRPr="0003303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il Contraente</w:t>
      </w:r>
      <w:r w:rsidRPr="0003303A">
        <w:rPr>
          <w:rFonts w:ascii="Times New Roman" w:eastAsia="Times New Roman" w:hAnsi="Times New Roman" w:cs="Times New Roman"/>
          <w:bCs/>
          <w:sz w:val="24"/>
          <w:szCs w:val="24"/>
          <w:lang w:eastAsia="it-IT"/>
        </w:rPr>
        <w:t xml:space="preserve"> ha chiesto l’anticipazione del prezzo del contratto per una percentuale pari al </w:t>
      </w:r>
      <w:r>
        <w:rPr>
          <w:rFonts w:ascii="Times New Roman" w:eastAsia="Times New Roman" w:hAnsi="Times New Roman" w:cs="Times New Roman"/>
          <w:bCs/>
          <w:sz w:val="24"/>
          <w:szCs w:val="24"/>
          <w:lang w:eastAsia="it-IT"/>
        </w:rPr>
        <w:t>[</w:t>
      </w:r>
      <w:r w:rsidRPr="0003303A">
        <w:rPr>
          <w:rFonts w:ascii="Times New Roman" w:eastAsia="Times New Roman" w:hAnsi="Times New Roman" w:cs="Times New Roman"/>
          <w:bCs/>
          <w:sz w:val="24"/>
          <w:szCs w:val="24"/>
          <w:highlight w:val="lightGray"/>
          <w:lang w:eastAsia="it-IT"/>
        </w:rPr>
        <w:t>max 30%]</w:t>
      </w:r>
      <w:r w:rsidRPr="0003303A">
        <w:rPr>
          <w:rFonts w:ascii="Times New Roman" w:eastAsia="Times New Roman" w:hAnsi="Times New Roman" w:cs="Times New Roman"/>
          <w:bCs/>
          <w:sz w:val="24"/>
          <w:szCs w:val="24"/>
          <w:lang w:eastAsia="it-IT"/>
        </w:rPr>
        <w:t xml:space="preserve"> dell’importo contrattuale.</w:t>
      </w:r>
    </w:p>
    <w:p w14:paraId="5146F4E6" w14:textId="77777777" w:rsidR="0003303A" w:rsidRDefault="0003303A"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p>
    <w:p w14:paraId="7F89FEBA" w14:textId="77777777" w:rsidR="00EF5A7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L’aggiudicatario dell’appalto (di seguito denominato Contraente) è stato sottoposto, con esito positivo, alle verifiche di cui </w:t>
      </w:r>
      <w:r w:rsidR="006A7C72" w:rsidRPr="00E43CF4">
        <w:rPr>
          <w:rFonts w:ascii="Times New Roman" w:eastAsia="Times New Roman" w:hAnsi="Times New Roman" w:cs="Times New Roman"/>
          <w:bCs/>
          <w:sz w:val="24"/>
          <w:szCs w:val="24"/>
          <w:lang w:eastAsia="it-IT"/>
        </w:rPr>
        <w:t>all’art. 17</w:t>
      </w:r>
      <w:r w:rsidRPr="00E43CF4">
        <w:rPr>
          <w:rFonts w:ascii="Times New Roman" w:eastAsia="Times New Roman" w:hAnsi="Times New Roman" w:cs="Times New Roman"/>
          <w:bCs/>
          <w:sz w:val="24"/>
          <w:szCs w:val="24"/>
          <w:lang w:eastAsia="it-IT"/>
        </w:rPr>
        <w:t xml:space="preserve"> co. </w:t>
      </w:r>
      <w:r w:rsidR="006A7C72" w:rsidRPr="00E43CF4">
        <w:rPr>
          <w:rFonts w:ascii="Times New Roman" w:eastAsia="Times New Roman" w:hAnsi="Times New Roman" w:cs="Times New Roman"/>
          <w:bCs/>
          <w:sz w:val="24"/>
          <w:szCs w:val="24"/>
          <w:lang w:eastAsia="it-IT"/>
        </w:rPr>
        <w:t>5</w:t>
      </w:r>
      <w:r w:rsidRPr="00E43CF4">
        <w:rPr>
          <w:rFonts w:ascii="Times New Roman" w:eastAsia="Times New Roman" w:hAnsi="Times New Roman" w:cs="Times New Roman"/>
          <w:bCs/>
          <w:sz w:val="24"/>
          <w:szCs w:val="24"/>
          <w:lang w:eastAsia="it-IT"/>
        </w:rPr>
        <w:t xml:space="preserve"> del Codice</w:t>
      </w:r>
      <w:r w:rsidR="00EF5A7D">
        <w:rPr>
          <w:rFonts w:ascii="Times New Roman" w:eastAsia="Times New Roman" w:hAnsi="Times New Roman" w:cs="Times New Roman"/>
          <w:bCs/>
          <w:sz w:val="24"/>
          <w:szCs w:val="24"/>
          <w:lang w:eastAsia="it-IT"/>
        </w:rPr>
        <w:t>.</w:t>
      </w:r>
    </w:p>
    <w:p w14:paraId="1BCE4B4C" w14:textId="53F45813" w:rsidR="00EF5A7D" w:rsidRDefault="00EF5A7D" w:rsidP="001846BB">
      <w:pPr>
        <w:pStyle w:val="Paragrafoelenco"/>
        <w:widowControl w:val="0"/>
        <w:numPr>
          <w:ilvl w:val="0"/>
          <w:numId w:val="50"/>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r w:rsidRPr="00EF5A7D">
        <w:rPr>
          <w:rFonts w:ascii="Times New Roman" w:eastAsia="Times New Roman" w:hAnsi="Times New Roman" w:cs="Times New Roman"/>
          <w:bCs/>
          <w:iCs/>
          <w:sz w:val="24"/>
          <w:szCs w:val="24"/>
          <w:lang w:eastAsia="it-IT"/>
        </w:rPr>
        <w:t>L’aggiudicatario è stato inoltre sottoposto alle</w:t>
      </w:r>
      <w:r w:rsidR="00CB69C7" w:rsidRPr="00EF5A7D">
        <w:rPr>
          <w:rFonts w:ascii="Times New Roman" w:eastAsia="Times New Roman" w:hAnsi="Times New Roman" w:cs="Times New Roman"/>
          <w:bCs/>
          <w:iCs/>
          <w:sz w:val="24"/>
          <w:szCs w:val="24"/>
          <w:lang w:eastAsia="it-IT"/>
        </w:rPr>
        <w:t xml:space="preserve"> verifiche antimafia</w:t>
      </w:r>
      <w:r w:rsidRPr="00EF5A7D">
        <w:rPr>
          <w:rFonts w:ascii="Times New Roman" w:eastAsia="Times New Roman" w:hAnsi="Times New Roman" w:cs="Times New Roman"/>
          <w:bCs/>
          <w:iCs/>
          <w:sz w:val="24"/>
          <w:szCs w:val="24"/>
          <w:lang w:eastAsia="it-IT"/>
        </w:rPr>
        <w:t xml:space="preserve"> con esito positivo.</w:t>
      </w:r>
    </w:p>
    <w:p w14:paraId="2A711882" w14:textId="77777777" w:rsidR="002E54F9" w:rsidRPr="002E54F9" w:rsidRDefault="002E54F9" w:rsidP="002E54F9">
      <w:pPr>
        <w:pStyle w:val="Paragrafoelenco"/>
        <w:widowControl w:val="0"/>
        <w:autoSpaceDE w:val="0"/>
        <w:autoSpaceDN w:val="0"/>
        <w:adjustRightInd w:val="0"/>
        <w:spacing w:after="0" w:line="276" w:lineRule="auto"/>
        <w:ind w:left="502" w:right="140"/>
        <w:jc w:val="both"/>
        <w:rPr>
          <w:rFonts w:ascii="Times New Roman" w:eastAsia="Times New Roman" w:hAnsi="Times New Roman" w:cs="Times New Roman"/>
          <w:bCs/>
          <w:sz w:val="24"/>
          <w:szCs w:val="24"/>
          <w:lang w:eastAsia="it-IT"/>
        </w:rPr>
      </w:pPr>
      <w:r w:rsidRPr="002E54F9">
        <w:rPr>
          <w:rFonts w:ascii="Times New Roman" w:eastAsia="Times New Roman" w:hAnsi="Times New Roman" w:cs="Times New Roman"/>
          <w:bCs/>
          <w:sz w:val="24"/>
          <w:szCs w:val="24"/>
          <w:lang w:eastAsia="it-IT"/>
        </w:rPr>
        <w:t>[</w:t>
      </w:r>
      <w:r w:rsidRPr="00EE4C38">
        <w:rPr>
          <w:rFonts w:ascii="Times New Roman" w:eastAsia="Times New Roman" w:hAnsi="Times New Roman" w:cs="Times New Roman"/>
          <w:b/>
          <w:bCs/>
          <w:i/>
          <w:sz w:val="24"/>
          <w:szCs w:val="24"/>
          <w:highlight w:val="lightGray"/>
          <w:lang w:eastAsia="it-IT"/>
        </w:rPr>
        <w:t>oppure</w:t>
      </w:r>
      <w:r w:rsidRPr="002E54F9">
        <w:rPr>
          <w:rFonts w:ascii="Times New Roman" w:eastAsia="Times New Roman" w:hAnsi="Times New Roman" w:cs="Times New Roman"/>
          <w:b/>
          <w:bCs/>
          <w:sz w:val="24"/>
          <w:szCs w:val="24"/>
          <w:lang w:eastAsia="it-IT"/>
        </w:rPr>
        <w:t>]</w:t>
      </w:r>
    </w:p>
    <w:p w14:paraId="3457BE61" w14:textId="77777777" w:rsidR="00EF5A7D" w:rsidRDefault="00EF5A7D" w:rsidP="001846BB">
      <w:pPr>
        <w:pStyle w:val="Paragrafoelenco"/>
        <w:widowControl w:val="0"/>
        <w:numPr>
          <w:ilvl w:val="0"/>
          <w:numId w:val="50"/>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r w:rsidRPr="00EF5A7D">
        <w:rPr>
          <w:rFonts w:ascii="Times New Roman" w:eastAsia="Times New Roman" w:hAnsi="Times New Roman" w:cs="Times New Roman"/>
          <w:bCs/>
          <w:iCs/>
          <w:sz w:val="24"/>
          <w:szCs w:val="24"/>
          <w:lang w:eastAsia="it-IT"/>
        </w:rPr>
        <w:t>L’aggiudicatario è stato inoltre sottoposto alle verifiche antimafia</w:t>
      </w:r>
      <w:r>
        <w:rPr>
          <w:rFonts w:ascii="Times New Roman" w:eastAsia="Times New Roman" w:hAnsi="Times New Roman" w:cs="Times New Roman"/>
          <w:bCs/>
          <w:iCs/>
          <w:sz w:val="24"/>
          <w:szCs w:val="24"/>
          <w:lang w:eastAsia="it-IT"/>
        </w:rPr>
        <w:t xml:space="preserve"> attivata, </w:t>
      </w:r>
      <w:r>
        <w:rPr>
          <w:rFonts w:ascii="Times New Roman" w:eastAsia="Times New Roman" w:hAnsi="Times New Roman" w:cs="Times New Roman"/>
          <w:bCs/>
          <w:iCs/>
          <w:sz w:val="24"/>
          <w:szCs w:val="24"/>
          <w:lang w:eastAsia="it-IT"/>
        </w:rPr>
        <w:lastRenderedPageBreak/>
        <w:t>relativamente ai seguenti OE:</w:t>
      </w:r>
    </w:p>
    <w:p w14:paraId="769E6EDC" w14:textId="34B72AE9" w:rsidR="00EF5A7D" w:rsidRDefault="00EF5A7D" w:rsidP="001846BB">
      <w:pPr>
        <w:pStyle w:val="Paragrafoelenco"/>
        <w:widowControl w:val="0"/>
        <w:numPr>
          <w:ilvl w:val="0"/>
          <w:numId w:val="48"/>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roofErr w:type="spellStart"/>
      <w:r>
        <w:rPr>
          <w:rFonts w:ascii="Times New Roman" w:eastAsia="Times New Roman" w:hAnsi="Times New Roman" w:cs="Times New Roman"/>
          <w:bCs/>
          <w:iCs/>
          <w:sz w:val="24"/>
          <w:szCs w:val="24"/>
          <w:lang w:eastAsia="it-IT"/>
        </w:rPr>
        <w:t>xxxx</w:t>
      </w:r>
      <w:proofErr w:type="spellEnd"/>
      <w:r>
        <w:rPr>
          <w:rFonts w:ascii="Times New Roman" w:eastAsia="Times New Roman" w:hAnsi="Times New Roman" w:cs="Times New Roman"/>
          <w:bCs/>
          <w:iCs/>
          <w:sz w:val="24"/>
          <w:szCs w:val="24"/>
          <w:lang w:eastAsia="it-IT"/>
        </w:rPr>
        <w:t xml:space="preserve"> con </w:t>
      </w:r>
      <w:r w:rsidR="00F15A29">
        <w:rPr>
          <w:rFonts w:ascii="Times New Roman" w:eastAsia="Times New Roman" w:hAnsi="Times New Roman" w:cs="Times New Roman"/>
          <w:bCs/>
          <w:iCs/>
          <w:sz w:val="24"/>
          <w:szCs w:val="24"/>
          <w:lang w:eastAsia="it-IT"/>
        </w:rPr>
        <w:t xml:space="preserve">richiesta </w:t>
      </w:r>
      <w:r>
        <w:rPr>
          <w:rFonts w:ascii="Times New Roman" w:eastAsia="Times New Roman" w:hAnsi="Times New Roman" w:cs="Times New Roman"/>
          <w:bCs/>
          <w:iCs/>
          <w:sz w:val="24"/>
          <w:szCs w:val="24"/>
          <w:lang w:eastAsia="it-IT"/>
        </w:rPr>
        <w:t>protocollo</w:t>
      </w:r>
      <w:r w:rsidR="00F15A29">
        <w:rPr>
          <w:rFonts w:ascii="Times New Roman" w:eastAsia="Times New Roman" w:hAnsi="Times New Roman" w:cs="Times New Roman"/>
          <w:bCs/>
          <w:iCs/>
          <w:sz w:val="24"/>
          <w:szCs w:val="24"/>
          <w:lang w:eastAsia="it-IT"/>
        </w:rPr>
        <w:t xml:space="preserve"> Prefettura</w:t>
      </w:r>
      <w:r>
        <w:rPr>
          <w:rFonts w:ascii="Times New Roman" w:eastAsia="Times New Roman" w:hAnsi="Times New Roman" w:cs="Times New Roman"/>
          <w:bCs/>
          <w:iCs/>
          <w:sz w:val="24"/>
          <w:szCs w:val="24"/>
          <w:lang w:eastAsia="it-IT"/>
        </w:rPr>
        <w:t xml:space="preserve"> </w:t>
      </w:r>
      <w:proofErr w:type="spellStart"/>
      <w:r w:rsidRPr="00CB69C7">
        <w:rPr>
          <w:rFonts w:ascii="Times New Roman" w:eastAsia="Times New Roman" w:hAnsi="Times New Roman" w:cs="Times New Roman"/>
          <w:bCs/>
          <w:iCs/>
          <w:sz w:val="24"/>
          <w:szCs w:val="24"/>
          <w:lang w:eastAsia="it-IT"/>
        </w:rPr>
        <w:t>PR_RMUTG_Ingresso</w:t>
      </w:r>
      <w:proofErr w:type="spellEnd"/>
      <w:r>
        <w:rPr>
          <w:rFonts w:ascii="Times New Roman" w:eastAsia="Times New Roman" w:hAnsi="Times New Roman" w:cs="Times New Roman"/>
          <w:bCs/>
          <w:iCs/>
          <w:sz w:val="24"/>
          <w:szCs w:val="24"/>
          <w:lang w:eastAsia="it-IT"/>
        </w:rPr>
        <w:t xml:space="preserve"> </w:t>
      </w:r>
      <w:proofErr w:type="spellStart"/>
      <w:r>
        <w:rPr>
          <w:rFonts w:ascii="Times New Roman" w:eastAsia="Times New Roman" w:hAnsi="Times New Roman" w:cs="Times New Roman"/>
          <w:bCs/>
          <w:iCs/>
          <w:sz w:val="24"/>
          <w:szCs w:val="24"/>
          <w:lang w:eastAsia="it-IT"/>
        </w:rPr>
        <w:t>xxxxx</w:t>
      </w:r>
      <w:proofErr w:type="spellEnd"/>
      <w:r>
        <w:rPr>
          <w:rFonts w:ascii="Times New Roman" w:eastAsia="Times New Roman" w:hAnsi="Times New Roman" w:cs="Times New Roman"/>
          <w:bCs/>
          <w:iCs/>
          <w:sz w:val="24"/>
          <w:szCs w:val="24"/>
          <w:lang w:eastAsia="it-IT"/>
        </w:rPr>
        <w:t>;</w:t>
      </w:r>
    </w:p>
    <w:p w14:paraId="7B6C84CE" w14:textId="3F44D197" w:rsidR="00EF5A7D" w:rsidRDefault="00EF5A7D" w:rsidP="001846BB">
      <w:pPr>
        <w:pStyle w:val="Paragrafoelenco"/>
        <w:widowControl w:val="0"/>
        <w:numPr>
          <w:ilvl w:val="0"/>
          <w:numId w:val="48"/>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roofErr w:type="spellStart"/>
      <w:r>
        <w:rPr>
          <w:rFonts w:ascii="Times New Roman" w:eastAsia="Times New Roman" w:hAnsi="Times New Roman" w:cs="Times New Roman"/>
          <w:bCs/>
          <w:iCs/>
          <w:sz w:val="24"/>
          <w:szCs w:val="24"/>
          <w:lang w:eastAsia="it-IT"/>
        </w:rPr>
        <w:t>yyyy</w:t>
      </w:r>
      <w:proofErr w:type="spellEnd"/>
      <w:r>
        <w:rPr>
          <w:rFonts w:ascii="Times New Roman" w:eastAsia="Times New Roman" w:hAnsi="Times New Roman" w:cs="Times New Roman"/>
          <w:bCs/>
          <w:iCs/>
          <w:sz w:val="24"/>
          <w:szCs w:val="24"/>
          <w:lang w:eastAsia="it-IT"/>
        </w:rPr>
        <w:t xml:space="preserve"> con </w:t>
      </w:r>
      <w:r w:rsidR="00F15A29">
        <w:rPr>
          <w:rFonts w:ascii="Times New Roman" w:eastAsia="Times New Roman" w:hAnsi="Times New Roman" w:cs="Times New Roman"/>
          <w:bCs/>
          <w:iCs/>
          <w:sz w:val="24"/>
          <w:szCs w:val="24"/>
          <w:lang w:eastAsia="it-IT"/>
        </w:rPr>
        <w:t xml:space="preserve">richiesta protocollo Prefettura </w:t>
      </w:r>
      <w:proofErr w:type="spellStart"/>
      <w:r w:rsidRPr="00CB69C7">
        <w:rPr>
          <w:rFonts w:ascii="Times New Roman" w:eastAsia="Times New Roman" w:hAnsi="Times New Roman" w:cs="Times New Roman"/>
          <w:bCs/>
          <w:iCs/>
          <w:sz w:val="24"/>
          <w:szCs w:val="24"/>
          <w:lang w:eastAsia="it-IT"/>
        </w:rPr>
        <w:t>PR_RMUTG_Ingresso</w:t>
      </w:r>
      <w:proofErr w:type="spellEnd"/>
      <w:r>
        <w:rPr>
          <w:rFonts w:ascii="Times New Roman" w:eastAsia="Times New Roman" w:hAnsi="Times New Roman" w:cs="Times New Roman"/>
          <w:bCs/>
          <w:iCs/>
          <w:sz w:val="24"/>
          <w:szCs w:val="24"/>
          <w:lang w:eastAsia="it-IT"/>
        </w:rPr>
        <w:t xml:space="preserve"> </w:t>
      </w:r>
      <w:proofErr w:type="spellStart"/>
      <w:r>
        <w:rPr>
          <w:rFonts w:ascii="Times New Roman" w:eastAsia="Times New Roman" w:hAnsi="Times New Roman" w:cs="Times New Roman"/>
          <w:bCs/>
          <w:iCs/>
          <w:sz w:val="24"/>
          <w:szCs w:val="24"/>
          <w:lang w:eastAsia="it-IT"/>
        </w:rPr>
        <w:t>xxxxx</w:t>
      </w:r>
      <w:proofErr w:type="spellEnd"/>
      <w:r>
        <w:rPr>
          <w:rFonts w:ascii="Times New Roman" w:eastAsia="Times New Roman" w:hAnsi="Times New Roman" w:cs="Times New Roman"/>
          <w:bCs/>
          <w:iCs/>
          <w:sz w:val="24"/>
          <w:szCs w:val="24"/>
          <w:lang w:eastAsia="it-IT"/>
        </w:rPr>
        <w:t>…</w:t>
      </w:r>
    </w:p>
    <w:p w14:paraId="7E8A839B" w14:textId="33203E19" w:rsidR="00EF5A7D" w:rsidRDefault="00EF5A7D" w:rsidP="001846BB">
      <w:pPr>
        <w:pStyle w:val="Paragrafoelenco"/>
        <w:widowControl w:val="0"/>
        <w:numPr>
          <w:ilvl w:val="0"/>
          <w:numId w:val="48"/>
        </w:numPr>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w:t>
      </w:r>
    </w:p>
    <w:p w14:paraId="549717B7" w14:textId="063674B1" w:rsidR="002E54F9" w:rsidRDefault="002E54F9" w:rsidP="00215561">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2E54F9">
        <w:rPr>
          <w:rFonts w:ascii="Times New Roman" w:eastAsia="Times New Roman" w:hAnsi="Times New Roman" w:cs="Times New Roman"/>
          <w:bCs/>
          <w:sz w:val="24"/>
          <w:szCs w:val="24"/>
          <w:highlight w:val="lightGray"/>
          <w:lang w:eastAsia="it-IT"/>
        </w:rPr>
        <w:t>[</w:t>
      </w:r>
      <w:r w:rsidRPr="002E54F9">
        <w:rPr>
          <w:rFonts w:ascii="Times New Roman" w:eastAsia="Times New Roman" w:hAnsi="Times New Roman" w:cs="Times New Roman"/>
          <w:b/>
          <w:bCs/>
          <w:i/>
          <w:sz w:val="24"/>
          <w:szCs w:val="24"/>
          <w:highlight w:val="lightGray"/>
          <w:lang w:eastAsia="it-IT"/>
        </w:rPr>
        <w:t>a scelta</w:t>
      </w:r>
      <w:r w:rsidRPr="002E54F9">
        <w:rPr>
          <w:rFonts w:ascii="Times New Roman" w:eastAsia="Times New Roman" w:hAnsi="Times New Roman" w:cs="Times New Roman"/>
          <w:bCs/>
          <w:sz w:val="24"/>
          <w:szCs w:val="24"/>
          <w:highlight w:val="lightGray"/>
          <w:lang w:eastAsia="it-IT"/>
        </w:rPr>
        <w:t>]:</w:t>
      </w:r>
    </w:p>
    <w:p w14:paraId="77FBEF1E" w14:textId="2C4E581D" w:rsidR="00834A6D" w:rsidRPr="002E54F9" w:rsidRDefault="00215561" w:rsidP="001846BB">
      <w:pPr>
        <w:pStyle w:val="Paragrafoelenco"/>
        <w:widowControl w:val="0"/>
        <w:numPr>
          <w:ilvl w:val="0"/>
          <w:numId w:val="51"/>
        </w:numPr>
        <w:autoSpaceDE w:val="0"/>
        <w:autoSpaceDN w:val="0"/>
        <w:adjustRightInd w:val="0"/>
        <w:spacing w:after="0" w:line="276" w:lineRule="auto"/>
        <w:ind w:right="140"/>
        <w:jc w:val="both"/>
        <w:rPr>
          <w:rFonts w:ascii="Times New Roman" w:eastAsia="Times New Roman" w:hAnsi="Times New Roman" w:cs="Times New Roman"/>
          <w:color w:val="000000" w:themeColor="text1"/>
          <w:sz w:val="24"/>
          <w:szCs w:val="24"/>
        </w:rPr>
      </w:pPr>
      <w:r w:rsidRPr="002E54F9">
        <w:rPr>
          <w:rFonts w:ascii="Times New Roman" w:eastAsia="Times New Roman" w:hAnsi="Times New Roman" w:cs="Times New Roman"/>
          <w:bCs/>
          <w:sz w:val="24"/>
          <w:szCs w:val="24"/>
          <w:lang w:eastAsia="it-IT"/>
        </w:rPr>
        <w:t>E</w:t>
      </w:r>
      <w:r w:rsidR="00834A6D" w:rsidRPr="002E54F9">
        <w:rPr>
          <w:rFonts w:ascii="Times New Roman" w:eastAsia="Times New Roman" w:hAnsi="Times New Roman" w:cs="Times New Roman"/>
          <w:bCs/>
          <w:sz w:val="24"/>
          <w:szCs w:val="24"/>
          <w:lang w:eastAsia="it-IT"/>
        </w:rPr>
        <w:t>ssendo</w:t>
      </w:r>
      <w:r w:rsidR="00834A6D" w:rsidRPr="002E54F9">
        <w:rPr>
          <w:rFonts w:ascii="Times New Roman" w:eastAsia="Calibri" w:hAnsi="Times New Roman" w:cs="Times New Roman"/>
          <w:sz w:val="24"/>
          <w:szCs w:val="24"/>
        </w:rPr>
        <w:t xml:space="preserve"> decorso il termine di trenta giorni dalla richiesta,</w:t>
      </w:r>
      <w:r w:rsidRPr="002E54F9">
        <w:rPr>
          <w:rFonts w:ascii="Times New Roman" w:eastAsia="Calibri" w:hAnsi="Times New Roman" w:cs="Times New Roman"/>
          <w:sz w:val="24"/>
          <w:szCs w:val="24"/>
        </w:rPr>
        <w:t xml:space="preserve"> ASI pertanto procede alla stipula del contratto sotto condizione risolutiva espressa ai sensi dell’art. </w:t>
      </w:r>
      <w:r w:rsidRPr="002E54F9">
        <w:rPr>
          <w:rFonts w:ascii="Times New Roman" w:eastAsia="Times New Roman" w:hAnsi="Times New Roman" w:cs="Times New Roman"/>
          <w:color w:val="000000" w:themeColor="text1"/>
          <w:sz w:val="24"/>
          <w:szCs w:val="24"/>
        </w:rPr>
        <w:t>92 co. 3 del D. Lgs. n. 159/2011.</w:t>
      </w:r>
    </w:p>
    <w:p w14:paraId="7DF0F958" w14:textId="5456A63B" w:rsidR="00FD696F" w:rsidRPr="00FD696F" w:rsidRDefault="00215561" w:rsidP="001846BB">
      <w:pPr>
        <w:pStyle w:val="Paragrafoelenco"/>
        <w:widowControl w:val="0"/>
        <w:numPr>
          <w:ilvl w:val="0"/>
          <w:numId w:val="51"/>
        </w:numPr>
        <w:autoSpaceDE w:val="0"/>
        <w:autoSpaceDN w:val="0"/>
        <w:adjustRightInd w:val="0"/>
        <w:spacing w:after="0" w:line="276" w:lineRule="auto"/>
        <w:ind w:right="140"/>
        <w:jc w:val="both"/>
        <w:rPr>
          <w:rFonts w:ascii="Times New Roman" w:eastAsia="Calibri" w:hAnsi="Times New Roman" w:cs="Times New Roman"/>
          <w:sz w:val="24"/>
          <w:szCs w:val="24"/>
        </w:rPr>
      </w:pPr>
      <w:r w:rsidRPr="002E54F9">
        <w:rPr>
          <w:rFonts w:ascii="Times New Roman" w:eastAsia="Times New Roman" w:hAnsi="Times New Roman" w:cs="Times New Roman"/>
          <w:bCs/>
          <w:sz w:val="24"/>
          <w:szCs w:val="24"/>
          <w:lang w:eastAsia="it-IT"/>
        </w:rPr>
        <w:t xml:space="preserve">Tenuto conto dell’urgenza di procedere all’avvio del contratto </w:t>
      </w:r>
      <w:r w:rsidR="00FD696F" w:rsidRPr="002E54F9">
        <w:rPr>
          <w:rFonts w:ascii="Times New Roman" w:eastAsia="Times New Roman" w:hAnsi="Times New Roman" w:cs="Times New Roman"/>
          <w:bCs/>
          <w:sz w:val="24"/>
          <w:szCs w:val="24"/>
          <w:lang w:eastAsia="it-IT"/>
        </w:rPr>
        <w:t>per le seguenti</w:t>
      </w:r>
      <w:r w:rsidR="00FD696F">
        <w:rPr>
          <w:rFonts w:ascii="Times New Roman" w:eastAsia="Calibri" w:hAnsi="Times New Roman" w:cs="Times New Roman"/>
          <w:sz w:val="24"/>
          <w:szCs w:val="24"/>
        </w:rPr>
        <w:t xml:space="preserve"> ragioni ……., </w:t>
      </w:r>
      <w:r w:rsidR="00834A6D" w:rsidRPr="00FD696F">
        <w:rPr>
          <w:rFonts w:ascii="Times New Roman" w:eastAsia="Calibri" w:hAnsi="Times New Roman" w:cs="Times New Roman"/>
          <w:sz w:val="24"/>
          <w:szCs w:val="24"/>
        </w:rPr>
        <w:t xml:space="preserve">ASI procede alla stipula sotto </w:t>
      </w:r>
      <w:r w:rsidR="00FD696F" w:rsidRPr="00FD696F">
        <w:rPr>
          <w:rFonts w:ascii="Times New Roman" w:eastAsia="Calibri" w:hAnsi="Times New Roman" w:cs="Times New Roman"/>
          <w:sz w:val="24"/>
          <w:szCs w:val="24"/>
        </w:rPr>
        <w:t>condizione</w:t>
      </w:r>
      <w:r w:rsidR="00834A6D" w:rsidRPr="00FD696F">
        <w:rPr>
          <w:rFonts w:ascii="Times New Roman" w:eastAsia="Calibri" w:hAnsi="Times New Roman" w:cs="Times New Roman"/>
          <w:sz w:val="24"/>
          <w:szCs w:val="24"/>
        </w:rPr>
        <w:t xml:space="preserve"> risolutiva espressa</w:t>
      </w:r>
      <w:r w:rsidR="00FD696F" w:rsidRPr="00FD696F">
        <w:rPr>
          <w:rFonts w:ascii="Times New Roman" w:eastAsia="Calibri" w:hAnsi="Times New Roman" w:cs="Times New Roman"/>
          <w:sz w:val="24"/>
          <w:szCs w:val="24"/>
        </w:rPr>
        <w:t xml:space="preserve"> ai sensi dell’art. 92 co. 3 del D. Lgs. n. 159/2011.</w:t>
      </w:r>
    </w:p>
    <w:p w14:paraId="0215F57C" w14:textId="77777777" w:rsidR="00CB69C7" w:rsidRDefault="00CB69C7" w:rsidP="00CB69C7">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7DFDDC4B" w14:textId="17789291" w:rsidR="00CB69C7" w:rsidRPr="00CB69C7" w:rsidRDefault="00CB69C7" w:rsidP="00CB69C7">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r w:rsidRPr="007A5811">
        <w:rPr>
          <w:rFonts w:ascii="Times New Roman" w:eastAsia="Times New Roman" w:hAnsi="Times New Roman" w:cs="Times New Roman"/>
          <w:bCs/>
          <w:iCs/>
          <w:sz w:val="24"/>
          <w:szCs w:val="24"/>
          <w:highlight w:val="lightGray"/>
          <w:lang w:eastAsia="it-IT"/>
        </w:rPr>
        <w:t>ASI ha comunque proceduto alla stipula del contratto in applicazione dell’art. 50 co. 3 “</w:t>
      </w:r>
      <w:r w:rsidRPr="007A5811">
        <w:rPr>
          <w:rFonts w:ascii="Times New Roman" w:eastAsia="Times New Roman" w:hAnsi="Times New Roman" w:cs="Times New Roman"/>
          <w:bCs/>
          <w:i/>
          <w:iCs/>
          <w:sz w:val="24"/>
          <w:szCs w:val="24"/>
          <w:highlight w:val="lightGray"/>
          <w:lang w:eastAsia="it-IT"/>
        </w:rPr>
        <w:t>Semplificazioni in materia di esecuzione dei contratti pubblici PNRR e PNC</w:t>
      </w:r>
      <w:r w:rsidRPr="007A5811">
        <w:rPr>
          <w:rFonts w:ascii="Times New Roman" w:eastAsia="Times New Roman" w:hAnsi="Times New Roman" w:cs="Times New Roman"/>
          <w:bCs/>
          <w:iCs/>
          <w:sz w:val="24"/>
          <w:szCs w:val="24"/>
          <w:highlight w:val="lightGray"/>
          <w:lang w:eastAsia="it-IT"/>
        </w:rPr>
        <w:t>” del D.L. 77/2021, derogando al regime ordinario relativo ai controlli di cui all’art. 32, co. 12 del D.Lgs. n. 50/2016 relativamente [</w:t>
      </w:r>
      <w:r w:rsidRPr="007A5811">
        <w:rPr>
          <w:rFonts w:ascii="Times New Roman" w:eastAsia="Times New Roman" w:hAnsi="Times New Roman" w:cs="Times New Roman"/>
          <w:bCs/>
          <w:i/>
          <w:iCs/>
          <w:sz w:val="24"/>
          <w:szCs w:val="24"/>
          <w:highlight w:val="lightGray"/>
          <w:lang w:eastAsia="it-IT"/>
        </w:rPr>
        <w:t>alle società….;</w:t>
      </w:r>
      <w:r w:rsidRPr="007A5811">
        <w:rPr>
          <w:rFonts w:ascii="Times New Roman" w:eastAsia="Times New Roman" w:hAnsi="Times New Roman" w:cs="Times New Roman"/>
          <w:bCs/>
          <w:iCs/>
          <w:sz w:val="24"/>
          <w:szCs w:val="24"/>
          <w:highlight w:val="lightGray"/>
          <w:lang w:eastAsia="it-IT"/>
        </w:rPr>
        <w:t xml:space="preserve"> </w:t>
      </w:r>
      <w:r w:rsidRPr="007A5811">
        <w:rPr>
          <w:rFonts w:ascii="Times New Roman" w:eastAsia="Times New Roman" w:hAnsi="Times New Roman" w:cs="Times New Roman"/>
          <w:bCs/>
          <w:i/>
          <w:iCs/>
          <w:sz w:val="24"/>
          <w:szCs w:val="24"/>
          <w:highlight w:val="lightGray"/>
          <w:lang w:eastAsia="it-IT"/>
        </w:rPr>
        <w:t xml:space="preserve">ai subappaltatori </w:t>
      </w:r>
      <w:proofErr w:type="spellStart"/>
      <w:r w:rsidRPr="007A5811">
        <w:rPr>
          <w:rFonts w:ascii="Times New Roman" w:eastAsia="Times New Roman" w:hAnsi="Times New Roman" w:cs="Times New Roman"/>
          <w:bCs/>
          <w:i/>
          <w:iCs/>
          <w:sz w:val="24"/>
          <w:szCs w:val="24"/>
          <w:highlight w:val="lightGray"/>
          <w:lang w:eastAsia="it-IT"/>
        </w:rPr>
        <w:t>xxxxx</w:t>
      </w:r>
      <w:proofErr w:type="spellEnd"/>
      <w:r w:rsidRPr="007A5811">
        <w:rPr>
          <w:rFonts w:ascii="Times New Roman" w:eastAsia="Times New Roman" w:hAnsi="Times New Roman" w:cs="Times New Roman"/>
          <w:bCs/>
          <w:iCs/>
          <w:sz w:val="24"/>
          <w:szCs w:val="24"/>
          <w:highlight w:val="lightGray"/>
          <w:lang w:eastAsia="it-IT"/>
        </w:rPr>
        <w:t>].</w:t>
      </w:r>
    </w:p>
    <w:p w14:paraId="51EB4199" w14:textId="6E5CD0AC" w:rsidR="00EB7C68" w:rsidRPr="00CB69C7"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49406D90" w14:textId="750269D3"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Il Contraente conviene che il contenuto del presente contratto e dei suoi allegati - ivi compreso l’ATG, nonché dell’avviso</w:t>
      </w:r>
      <w:r w:rsidR="00F45BEA" w:rsidRPr="00E43CF4">
        <w:rPr>
          <w:rFonts w:ascii="Times New Roman" w:eastAsia="Times New Roman" w:hAnsi="Times New Roman" w:cs="Times New Roman"/>
          <w:bCs/>
          <w:iCs/>
          <w:sz w:val="24"/>
          <w:szCs w:val="24"/>
          <w:lang w:eastAsia="it-IT"/>
        </w:rPr>
        <w:t>/bando</w:t>
      </w:r>
      <w:r w:rsidRPr="00E43CF4">
        <w:rPr>
          <w:rFonts w:ascii="Times New Roman" w:eastAsia="Times New Roman" w:hAnsi="Times New Roman" w:cs="Times New Roman"/>
          <w:bCs/>
          <w:iCs/>
          <w:sz w:val="24"/>
          <w:szCs w:val="24"/>
          <w:lang w:eastAsia="it-IT"/>
        </w:rPr>
        <w:t xml:space="preserve">/RdO – definisce in modo adeguato e completo l’oggetto delle prestazioni da eseguire e di aver acquisito tutti gli elementi per una idonea valutazione tecnica ed economica delle stesse e per la formulazione dell’offerta; </w:t>
      </w:r>
    </w:p>
    <w:p w14:paraId="47B80521"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 xml:space="preserve">Il Contraente ha presentato la documentazione richiesta ai fini della stipula del presente contratto che, anche se non materialmente allegata al presente atto, ne forma parte integrante e sostanziale. </w:t>
      </w:r>
    </w:p>
    <w:p w14:paraId="79A99854"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p>
    <w:p w14:paraId="7A45CA72" w14:textId="64B9CFE4"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w:t>
      </w:r>
    </w:p>
    <w:p w14:paraId="62746209" w14:textId="4769556A"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NATURA DELLE PREMESSE</w:t>
      </w:r>
    </w:p>
    <w:p w14:paraId="25E1DF65" w14:textId="77777777" w:rsidR="00EB7C68" w:rsidRPr="00E43CF4" w:rsidRDefault="00EB7C68" w:rsidP="00EB7C68">
      <w:pPr>
        <w:widowControl w:val="0"/>
        <w:tabs>
          <w:tab w:val="left" w:pos="864"/>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6543DD49"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778D312D"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p>
    <w:p w14:paraId="7EA48E9E" w14:textId="2EFE9974"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2</w:t>
      </w:r>
    </w:p>
    <w:p w14:paraId="0A004C99" w14:textId="77777777" w:rsidR="00EB7C68" w:rsidRPr="00E43CF4" w:rsidRDefault="00EB7C68" w:rsidP="00CE2DF9">
      <w:pPr>
        <w:widowControl w:val="0"/>
        <w:tabs>
          <w:tab w:val="left" w:pos="864"/>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OGGETTO DEL CONTRATTO</w:t>
      </w:r>
    </w:p>
    <w:p w14:paraId="48872D2C" w14:textId="77777777" w:rsidR="00EB7C68" w:rsidRPr="00E43CF4" w:rsidRDefault="00EB7C68" w:rsidP="00EB7C68">
      <w:pPr>
        <w:widowControl w:val="0"/>
        <w:tabs>
          <w:tab w:val="left" w:pos="864"/>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04DCD58B" w14:textId="77777777" w:rsidR="00EB7C68" w:rsidRPr="00E43CF4" w:rsidRDefault="00EB7C68" w:rsidP="001846BB">
      <w:pPr>
        <w:widowControl w:val="0"/>
        <w:numPr>
          <w:ilvl w:val="1"/>
          <w:numId w:val="20"/>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L'ASI affida al Contraente, che accetta alle condizioni di seguito specificate, l’esecuzione delle attività </w:t>
      </w:r>
      <w:r w:rsidRPr="00E43CF4">
        <w:rPr>
          <w:rFonts w:ascii="Times New Roman" w:eastAsia="Times New Roman" w:hAnsi="Times New Roman" w:cs="Times New Roman"/>
          <w:sz w:val="24"/>
          <w:szCs w:val="24"/>
          <w:lang w:eastAsia="it-IT"/>
        </w:rPr>
        <w:lastRenderedPageBreak/>
        <w:t>………………………………………………… come meglio specificate nell’Allegato Tecnico Gestionale.</w:t>
      </w:r>
    </w:p>
    <w:p w14:paraId="26F8DFD5" w14:textId="77777777" w:rsidR="00EB7C68" w:rsidRPr="00E43CF4" w:rsidRDefault="00EB7C68" w:rsidP="001846BB">
      <w:pPr>
        <w:widowControl w:val="0"/>
        <w:numPr>
          <w:ilvl w:val="1"/>
          <w:numId w:val="2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34AFB9E8" w14:textId="77777777" w:rsidR="00EB7C68" w:rsidRPr="00E43CF4" w:rsidRDefault="00EB7C68" w:rsidP="001846BB">
      <w:pPr>
        <w:widowControl w:val="0"/>
        <w:numPr>
          <w:ilvl w:val="1"/>
          <w:numId w:val="20"/>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62400DF7" w14:textId="2C6C1A3A" w:rsidR="00EB7C68" w:rsidRPr="00E43CF4" w:rsidRDefault="00EB7C68" w:rsidP="00CE2DF9">
      <w:pPr>
        <w:widowControl w:val="0"/>
        <w:spacing w:before="240" w:after="0" w:line="276" w:lineRule="auto"/>
        <w:ind w:left="142" w:right="142" w:hanging="709"/>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3</w:t>
      </w:r>
    </w:p>
    <w:p w14:paraId="4E649CF0" w14:textId="77777777" w:rsidR="00EB7C68" w:rsidRPr="00E43CF4" w:rsidRDefault="00EB7C68" w:rsidP="00CE2DF9">
      <w:pPr>
        <w:widowControl w:val="0"/>
        <w:tabs>
          <w:tab w:val="left" w:pos="864"/>
          <w:tab w:val="left" w:pos="1152"/>
          <w:tab w:val="left" w:pos="1440"/>
          <w:tab w:val="left" w:pos="1584"/>
          <w:tab w:val="left" w:pos="1872"/>
          <w:tab w:val="right" w:pos="9360"/>
        </w:tabs>
        <w:spacing w:after="0" w:line="276" w:lineRule="auto"/>
        <w:ind w:left="142" w:right="142"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sz w:val="24"/>
          <w:szCs w:val="24"/>
          <w:u w:val="single"/>
          <w:lang w:val="en-US" w:eastAsia="it-IT"/>
        </w:rPr>
        <w:t xml:space="preserve"> </w:t>
      </w:r>
      <w:r w:rsidRPr="00E43CF4">
        <w:rPr>
          <w:rFonts w:ascii="Times New Roman" w:eastAsia="Times New Roman" w:hAnsi="Times New Roman" w:cs="Times New Roman"/>
          <w:b/>
          <w:sz w:val="24"/>
          <w:szCs w:val="24"/>
          <w:u w:val="single"/>
          <w:lang w:val="en-US" w:eastAsia="it-IT"/>
        </w:rPr>
        <w:t>DURATA DEL CONTRATTO</w:t>
      </w:r>
    </w:p>
    <w:p w14:paraId="04E585B9"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b/>
          <w:sz w:val="24"/>
          <w:szCs w:val="24"/>
          <w:u w:val="single"/>
          <w:lang w:val="en-US" w:eastAsia="it-IT"/>
        </w:rPr>
      </w:pPr>
    </w:p>
    <w:p w14:paraId="7447B836" w14:textId="77777777" w:rsidR="00EB7C68" w:rsidRPr="00E43CF4" w:rsidRDefault="00EB7C68" w:rsidP="00EB7C68">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17AF7C56" w14:textId="47333385" w:rsidR="00EB7C68" w:rsidRPr="00CF7FA3" w:rsidRDefault="00561C00" w:rsidP="00EB7C68">
      <w:pPr>
        <w:widowControl w:val="0"/>
        <w:numPr>
          <w:ilvl w:val="0"/>
          <w:numId w:val="1"/>
        </w:numPr>
        <w:spacing w:after="0" w:line="276" w:lineRule="auto"/>
        <w:ind w:left="142" w:right="140" w:firstLine="0"/>
        <w:jc w:val="both"/>
        <w:rPr>
          <w:rFonts w:ascii="Times New Roman" w:eastAsia="Calibri" w:hAnsi="Times New Roman" w:cs="Times New Roman"/>
          <w:sz w:val="24"/>
          <w:szCs w:val="24"/>
        </w:rPr>
      </w:pPr>
      <w:r w:rsidRPr="00E43CF4">
        <w:rPr>
          <w:rFonts w:ascii="Times New Roman" w:eastAsia="Calibri" w:hAnsi="Times New Roman" w:cs="Times New Roman"/>
          <w:b/>
          <w:i/>
          <w:sz w:val="24"/>
          <w:szCs w:val="24"/>
        </w:rPr>
        <w:t xml:space="preserve"> </w:t>
      </w:r>
      <w:r w:rsidR="00EB7C68" w:rsidRPr="00CF7FA3">
        <w:rPr>
          <w:rFonts w:ascii="Times New Roman" w:eastAsia="Calibri" w:hAnsi="Times New Roman" w:cs="Times New Roman"/>
          <w:sz w:val="24"/>
          <w:szCs w:val="24"/>
        </w:rPr>
        <w:t>I termini di cui sopra potranno essere prorogati, senza oneri ulteriori a carico di ASI, mediante apposito atto sottoscritto da entrambe le Parti, per motivazioni tecniche o per sopravvenute circostanze non imputabili alle Parti.</w:t>
      </w:r>
    </w:p>
    <w:p w14:paraId="4241A929" w14:textId="124C5E12" w:rsidR="00EB7C68" w:rsidRPr="00CF7FA3" w:rsidRDefault="00EB7C68" w:rsidP="00EB7C68">
      <w:pPr>
        <w:widowControl w:val="0"/>
        <w:numPr>
          <w:ilvl w:val="0"/>
          <w:numId w:val="1"/>
        </w:numPr>
        <w:spacing w:before="240" w:after="0" w:line="276" w:lineRule="auto"/>
        <w:ind w:left="142" w:right="140" w:firstLine="0"/>
        <w:contextualSpacing/>
        <w:jc w:val="both"/>
        <w:rPr>
          <w:rFonts w:ascii="Times New Roman" w:eastAsia="Calibri" w:hAnsi="Times New Roman" w:cs="Times New Roman"/>
          <w:sz w:val="24"/>
          <w:szCs w:val="24"/>
        </w:rPr>
      </w:pPr>
      <w:r w:rsidRPr="00CF7FA3">
        <w:rPr>
          <w:rFonts w:ascii="Times New Roman" w:eastAsia="Calibri" w:hAnsi="Times New Roman" w:cs="Times New Roman"/>
          <w:sz w:val="24"/>
          <w:szCs w:val="24"/>
        </w:rPr>
        <w:t>Qualora l’eventuale proroga comporti oneri aggiuntivi per l’ASI, essa sarà regolamentata da apposito Atto Aggiuntivo, come disciplinato dal successivo articolo 17.</w:t>
      </w:r>
    </w:p>
    <w:p w14:paraId="55A864FC" w14:textId="77777777" w:rsidR="00CF7FA3" w:rsidRDefault="00CF7FA3" w:rsidP="00EB7C68">
      <w:pPr>
        <w:widowControl w:val="0"/>
        <w:spacing w:after="0" w:line="276" w:lineRule="auto"/>
        <w:ind w:left="142" w:right="140"/>
        <w:jc w:val="center"/>
        <w:rPr>
          <w:rFonts w:ascii="Times New Roman" w:eastAsia="Calibri" w:hAnsi="Times New Roman" w:cs="Times New Roman"/>
          <w:b/>
          <w:bCs/>
          <w:i/>
          <w:sz w:val="24"/>
          <w:szCs w:val="24"/>
        </w:rPr>
      </w:pPr>
    </w:p>
    <w:p w14:paraId="63DEE247" w14:textId="77777777" w:rsidR="004275CA" w:rsidRPr="00E43CF4" w:rsidRDefault="004275CA" w:rsidP="00EB7C68">
      <w:pPr>
        <w:widowControl w:val="0"/>
        <w:tabs>
          <w:tab w:val="left" w:pos="864"/>
        </w:tabs>
        <w:spacing w:after="0" w:line="276" w:lineRule="auto"/>
        <w:ind w:left="142" w:right="140"/>
        <w:jc w:val="both"/>
        <w:rPr>
          <w:rFonts w:ascii="Times New Roman" w:eastAsia="Times New Roman" w:hAnsi="Times New Roman" w:cs="Times New Roman"/>
          <w:b/>
          <w:sz w:val="24"/>
          <w:szCs w:val="24"/>
          <w:lang w:eastAsia="it-IT"/>
        </w:rPr>
      </w:pPr>
    </w:p>
    <w:p w14:paraId="4C30CFBD" w14:textId="77777777" w:rsidR="00EB7C68" w:rsidRPr="00E43CF4" w:rsidRDefault="00EB7C68" w:rsidP="00EB7C68">
      <w:pPr>
        <w:widowControl w:val="0"/>
        <w:tabs>
          <w:tab w:val="left" w:pos="864"/>
          <w:tab w:val="left" w:pos="1152"/>
          <w:tab w:val="left" w:pos="1440"/>
          <w:tab w:val="left" w:pos="1584"/>
          <w:tab w:val="left" w:pos="1872"/>
        </w:tabs>
        <w:spacing w:before="240" w:after="0" w:line="276" w:lineRule="auto"/>
        <w:ind w:left="142" w:right="140" w:hanging="72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4</w:t>
      </w:r>
    </w:p>
    <w:p w14:paraId="079E596F"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PIANO DELLE ATTIVITA’ </w:t>
      </w:r>
    </w:p>
    <w:p w14:paraId="60D9ADA5"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19E7873C" w14:textId="3E6123C4" w:rsidR="00EB7C68" w:rsidRPr="00E43CF4" w:rsidRDefault="00EB7C68" w:rsidP="001846BB">
      <w:pPr>
        <w:widowControl w:val="0"/>
        <w:numPr>
          <w:ilvl w:val="1"/>
          <w:numId w:val="27"/>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Contraente si impegna a condurre le attività, oggetto del contratto, in aderenza al Piano delle Attività, contenuto nell’ATG, e si impegna a verificarne costantemente lo stato di avanzamento, riportando tempestivamente al Responsabile Unico </w:t>
      </w:r>
      <w:r w:rsidR="003272CD">
        <w:rPr>
          <w:rFonts w:ascii="Times New Roman" w:eastAsia="Times New Roman" w:hAnsi="Times New Roman" w:cs="Times New Roman"/>
          <w:sz w:val="24"/>
          <w:szCs w:val="24"/>
          <w:lang w:eastAsia="it-IT"/>
        </w:rPr>
        <w:t>di Progetto</w:t>
      </w:r>
      <w:r w:rsidRPr="00E43CF4">
        <w:rPr>
          <w:rFonts w:ascii="Times New Roman" w:eastAsia="Times New Roman" w:hAnsi="Times New Roman" w:cs="Times New Roman"/>
          <w:sz w:val="24"/>
          <w:szCs w:val="24"/>
          <w:lang w:eastAsia="it-IT"/>
        </w:rPr>
        <w:t xml:space="preserve"> (di seguito RUP) e al Responsabile di Programma/Direttore dell’Esecuzione del Contratto (di seguito DEC) dell’ASI (di cui al successivo art. 14).</w:t>
      </w:r>
    </w:p>
    <w:p w14:paraId="623BB8AD" w14:textId="258DA482" w:rsidR="00EB7C68" w:rsidRDefault="00EB7C68" w:rsidP="001846BB">
      <w:pPr>
        <w:widowControl w:val="0"/>
        <w:numPr>
          <w:ilvl w:val="1"/>
          <w:numId w:val="27"/>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
    <w:p w14:paraId="45ECCD7E" w14:textId="77777777" w:rsidR="00417384" w:rsidRPr="00E43CF4" w:rsidRDefault="00417384" w:rsidP="00417384">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sz w:val="24"/>
          <w:szCs w:val="24"/>
          <w:lang w:eastAsia="it-IT"/>
        </w:rPr>
      </w:pPr>
    </w:p>
    <w:tbl>
      <w:tblPr>
        <w:tblStyle w:val="Tabellasemplice-1"/>
        <w:tblW w:w="7966" w:type="dxa"/>
        <w:tblLook w:val="04A0" w:firstRow="1" w:lastRow="0" w:firstColumn="1" w:lastColumn="0" w:noHBand="0" w:noVBand="1"/>
      </w:tblPr>
      <w:tblGrid>
        <w:gridCol w:w="1356"/>
        <w:gridCol w:w="4593"/>
        <w:gridCol w:w="2017"/>
      </w:tblGrid>
      <w:tr w:rsidR="00417384" w:rsidRPr="00417384" w14:paraId="1D5FE052" w14:textId="77777777" w:rsidTr="005D3283">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356" w:type="dxa"/>
          </w:tcPr>
          <w:p w14:paraId="0A482B4D" w14:textId="77777777" w:rsidR="00417384" w:rsidRPr="00417384" w:rsidRDefault="00417384" w:rsidP="00417384">
            <w:pPr>
              <w:tabs>
                <w:tab w:val="left" w:pos="2757"/>
              </w:tabs>
              <w:ind w:left="-110" w:firstLine="110"/>
              <w:rPr>
                <w:rFonts w:ascii="Times New Roman" w:eastAsia="Times New Roman" w:hAnsi="Times New Roman" w:cs="Times New Roman"/>
                <w:color w:val="000000"/>
                <w:sz w:val="24"/>
                <w:szCs w:val="24"/>
                <w:lang w:eastAsia="it-IT"/>
              </w:rPr>
            </w:pPr>
            <w:r w:rsidRPr="00417384">
              <w:rPr>
                <w:rFonts w:ascii="Times New Roman" w:hAnsi="Times New Roman" w:cs="Times New Roman"/>
                <w:color w:val="000000"/>
                <w:sz w:val="24"/>
                <w:szCs w:val="24"/>
              </w:rPr>
              <w:t>4.2.1</w:t>
            </w:r>
          </w:p>
        </w:tc>
        <w:tc>
          <w:tcPr>
            <w:tcW w:w="4593" w:type="dxa"/>
            <w:hideMark/>
          </w:tcPr>
          <w:p w14:paraId="0DB1D004" w14:textId="77777777" w:rsidR="00417384" w:rsidRPr="00417384" w:rsidRDefault="00417384" w:rsidP="00417384">
            <w:pPr>
              <w:tabs>
                <w:tab w:val="left" w:pos="2757"/>
              </w:tabs>
              <w:ind w:left="-110" w:firstLine="11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417384">
              <w:rPr>
                <w:rFonts w:ascii="Times New Roman" w:eastAsia="Times New Roman" w:hAnsi="Times New Roman" w:cs="Times New Roman"/>
                <w:color w:val="000000"/>
                <w:sz w:val="24"/>
                <w:szCs w:val="24"/>
                <w:lang w:eastAsia="it-IT"/>
              </w:rPr>
              <w:t>Riunione iniziale - KO</w:t>
            </w:r>
          </w:p>
        </w:tc>
        <w:tc>
          <w:tcPr>
            <w:tcW w:w="2017" w:type="dxa"/>
            <w:hideMark/>
          </w:tcPr>
          <w:p w14:paraId="7985CEEA" w14:textId="77777777" w:rsidR="00417384" w:rsidRPr="00417384" w:rsidRDefault="00417384" w:rsidP="00417384">
            <w:pPr>
              <w:ind w:left="-111" w:right="-14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417384">
              <w:rPr>
                <w:rFonts w:ascii="Times New Roman" w:eastAsia="Times New Roman" w:hAnsi="Times New Roman" w:cs="Times New Roman"/>
                <w:color w:val="000000"/>
                <w:sz w:val="24"/>
                <w:szCs w:val="24"/>
                <w:lang w:eastAsia="it-IT"/>
              </w:rPr>
              <w:t>T0</w:t>
            </w:r>
          </w:p>
        </w:tc>
      </w:tr>
      <w:tr w:rsidR="00417384" w:rsidRPr="00417384" w14:paraId="64E5CD0A"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22D6044"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4.2.2</w:t>
            </w:r>
          </w:p>
        </w:tc>
        <w:tc>
          <w:tcPr>
            <w:tcW w:w="4593" w:type="dxa"/>
            <w:hideMark/>
          </w:tcPr>
          <w:p w14:paraId="21D2C634"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Prima riunione di avanzamento [</w:t>
            </w:r>
            <w:r w:rsidRPr="00417384">
              <w:rPr>
                <w:rFonts w:ascii="Times New Roman" w:eastAsia="Times New Roman" w:hAnsi="Times New Roman" w:cs="Times New Roman"/>
                <w:i/>
                <w:spacing w:val="-2"/>
                <w:sz w:val="24"/>
                <w:szCs w:val="24"/>
                <w:lang w:eastAsia="it-IT"/>
              </w:rPr>
              <w:t>PDR-1</w:t>
            </w:r>
            <w:r w:rsidRPr="00417384">
              <w:rPr>
                <w:rFonts w:ascii="Times New Roman" w:eastAsia="Times New Roman" w:hAnsi="Times New Roman" w:cs="Times New Roman"/>
                <w:spacing w:val="-2"/>
                <w:sz w:val="24"/>
                <w:szCs w:val="24"/>
                <w:lang w:eastAsia="it-IT"/>
              </w:rPr>
              <w:t>]</w:t>
            </w:r>
          </w:p>
        </w:tc>
        <w:tc>
          <w:tcPr>
            <w:tcW w:w="2017" w:type="dxa"/>
            <w:hideMark/>
          </w:tcPr>
          <w:p w14:paraId="2E0A86E5" w14:textId="585FE075"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(entro) T0 + </w:t>
            </w:r>
            <w:proofErr w:type="spellStart"/>
            <w:r>
              <w:rPr>
                <w:rFonts w:ascii="Times New Roman" w:eastAsia="Times New Roman" w:hAnsi="Times New Roman" w:cs="Times New Roman"/>
                <w:bCs/>
                <w:sz w:val="24"/>
                <w:szCs w:val="24"/>
                <w:lang w:eastAsia="it-IT"/>
              </w:rPr>
              <w:t>x</w:t>
            </w:r>
            <w:r w:rsidRPr="00417384">
              <w:rPr>
                <w:rFonts w:ascii="Times New Roman" w:eastAsia="Times New Roman" w:hAnsi="Times New Roman" w:cs="Times New Roman"/>
                <w:bCs/>
                <w:sz w:val="24"/>
                <w:szCs w:val="24"/>
                <w:lang w:eastAsia="it-IT"/>
              </w:rPr>
              <w:t>M</w:t>
            </w:r>
            <w:proofErr w:type="spellEnd"/>
          </w:p>
        </w:tc>
      </w:tr>
      <w:tr w:rsidR="00417384" w:rsidRPr="00417384" w14:paraId="3AC61B31" w14:textId="77777777" w:rsidTr="005D3283">
        <w:tc>
          <w:tcPr>
            <w:cnfStyle w:val="001000000000" w:firstRow="0" w:lastRow="0" w:firstColumn="1" w:lastColumn="0" w:oddVBand="0" w:evenVBand="0" w:oddHBand="0" w:evenHBand="0" w:firstRowFirstColumn="0" w:firstRowLastColumn="0" w:lastRowFirstColumn="0" w:lastRowLastColumn="0"/>
            <w:tcW w:w="1356" w:type="dxa"/>
          </w:tcPr>
          <w:p w14:paraId="5EF7EE45"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lastRenderedPageBreak/>
              <w:t>4.2.3</w:t>
            </w:r>
          </w:p>
        </w:tc>
        <w:tc>
          <w:tcPr>
            <w:tcW w:w="4593" w:type="dxa"/>
            <w:hideMark/>
          </w:tcPr>
          <w:p w14:paraId="687CADA6" w14:textId="77777777" w:rsidR="00417384" w:rsidRPr="00417384" w:rsidRDefault="0041738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Seconda riunione di avanzamento [</w:t>
            </w:r>
            <w:r w:rsidRPr="00417384">
              <w:rPr>
                <w:rFonts w:ascii="Times New Roman" w:eastAsia="Times New Roman" w:hAnsi="Times New Roman" w:cs="Times New Roman"/>
                <w:i/>
                <w:spacing w:val="-2"/>
                <w:sz w:val="24"/>
                <w:szCs w:val="24"/>
                <w:lang w:eastAsia="it-IT"/>
              </w:rPr>
              <w:t>CDR-1</w:t>
            </w:r>
            <w:r w:rsidRPr="00417384">
              <w:rPr>
                <w:rFonts w:ascii="Times New Roman" w:eastAsia="Times New Roman" w:hAnsi="Times New Roman" w:cs="Times New Roman"/>
                <w:spacing w:val="-2"/>
                <w:sz w:val="24"/>
                <w:szCs w:val="24"/>
                <w:lang w:eastAsia="it-IT"/>
              </w:rPr>
              <w:t>]</w:t>
            </w:r>
          </w:p>
        </w:tc>
        <w:tc>
          <w:tcPr>
            <w:tcW w:w="2017" w:type="dxa"/>
            <w:hideMark/>
          </w:tcPr>
          <w:p w14:paraId="121E9851" w14:textId="3C660840" w:rsidR="00417384" w:rsidRPr="00417384" w:rsidRDefault="00417384" w:rsidP="00417384">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(entro)</w:t>
            </w:r>
            <w:r>
              <w:rPr>
                <w:rFonts w:ascii="Times New Roman" w:eastAsia="Times New Roman" w:hAnsi="Times New Roman" w:cs="Times New Roman"/>
                <w:bCs/>
                <w:sz w:val="24"/>
                <w:szCs w:val="24"/>
                <w:lang w:eastAsia="it-IT"/>
              </w:rPr>
              <w:t xml:space="preserve">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036F62CF"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D0DF061"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4.2.4</w:t>
            </w:r>
          </w:p>
        </w:tc>
        <w:tc>
          <w:tcPr>
            <w:tcW w:w="4593" w:type="dxa"/>
            <w:hideMark/>
          </w:tcPr>
          <w:p w14:paraId="7ACBA14F"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Terza riunione di avanzamento [</w:t>
            </w:r>
            <w:r w:rsidRPr="00417384">
              <w:rPr>
                <w:rFonts w:ascii="Times New Roman" w:eastAsia="Times New Roman" w:hAnsi="Times New Roman" w:cs="Times New Roman"/>
                <w:i/>
                <w:spacing w:val="-2"/>
                <w:sz w:val="24"/>
                <w:szCs w:val="24"/>
                <w:lang w:eastAsia="it-IT"/>
              </w:rPr>
              <w:t>ORR-1</w:t>
            </w:r>
            <w:r w:rsidRPr="00417384">
              <w:rPr>
                <w:rFonts w:ascii="Times New Roman" w:eastAsia="Times New Roman" w:hAnsi="Times New Roman" w:cs="Times New Roman"/>
                <w:spacing w:val="-2"/>
                <w:sz w:val="24"/>
                <w:szCs w:val="24"/>
                <w:lang w:eastAsia="it-IT"/>
              </w:rPr>
              <w:t>]</w:t>
            </w:r>
          </w:p>
        </w:tc>
        <w:tc>
          <w:tcPr>
            <w:tcW w:w="2017" w:type="dxa"/>
            <w:hideMark/>
          </w:tcPr>
          <w:p w14:paraId="70F85F5D" w14:textId="7B8960FC"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474B92C0" w14:textId="77777777" w:rsidTr="005D3283">
        <w:tc>
          <w:tcPr>
            <w:cnfStyle w:val="001000000000" w:firstRow="0" w:lastRow="0" w:firstColumn="1" w:lastColumn="0" w:oddVBand="0" w:evenVBand="0" w:oddHBand="0" w:evenHBand="0" w:firstRowFirstColumn="0" w:firstRowLastColumn="0" w:lastRowFirstColumn="0" w:lastRowLastColumn="0"/>
            <w:tcW w:w="1356" w:type="dxa"/>
          </w:tcPr>
          <w:p w14:paraId="632E4197"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4.2.5</w:t>
            </w:r>
          </w:p>
        </w:tc>
        <w:tc>
          <w:tcPr>
            <w:tcW w:w="4593" w:type="dxa"/>
            <w:hideMark/>
          </w:tcPr>
          <w:p w14:paraId="00972603" w14:textId="77777777" w:rsidR="00417384" w:rsidRPr="00417384" w:rsidRDefault="0041738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Quarta riunione di avanzamento [</w:t>
            </w:r>
            <w:r w:rsidRPr="00417384">
              <w:rPr>
                <w:rFonts w:ascii="Times New Roman" w:eastAsia="Times New Roman" w:hAnsi="Times New Roman" w:cs="Times New Roman"/>
                <w:i/>
                <w:spacing w:val="-2"/>
                <w:sz w:val="24"/>
                <w:szCs w:val="24"/>
                <w:lang w:eastAsia="it-IT"/>
              </w:rPr>
              <w:t>CDR-2</w:t>
            </w:r>
            <w:r w:rsidRPr="00417384">
              <w:rPr>
                <w:rFonts w:ascii="Times New Roman" w:eastAsia="Times New Roman" w:hAnsi="Times New Roman" w:cs="Times New Roman"/>
                <w:spacing w:val="-2"/>
                <w:sz w:val="24"/>
                <w:szCs w:val="24"/>
                <w:lang w:eastAsia="it-IT"/>
              </w:rPr>
              <w:t>]</w:t>
            </w:r>
          </w:p>
        </w:tc>
        <w:tc>
          <w:tcPr>
            <w:tcW w:w="2017" w:type="dxa"/>
            <w:hideMark/>
          </w:tcPr>
          <w:p w14:paraId="4199E0A3" w14:textId="11542266" w:rsidR="00417384" w:rsidRPr="00417384" w:rsidRDefault="00417384" w:rsidP="00417384">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 </w:t>
            </w:r>
            <w:proofErr w:type="spellStart"/>
            <w:r>
              <w:rPr>
                <w:rFonts w:ascii="Times New Roman" w:eastAsia="Times New Roman" w:hAnsi="Times New Roman" w:cs="Times New Roman"/>
                <w:spacing w:val="-1"/>
                <w:sz w:val="24"/>
                <w:szCs w:val="24"/>
                <w:lang w:eastAsia="it-IT"/>
              </w:rPr>
              <w:t>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72664526"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949A445"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hAnsi="Times New Roman" w:cs="Times New Roman"/>
                <w:spacing w:val="-2"/>
                <w:sz w:val="24"/>
                <w:szCs w:val="24"/>
              </w:rPr>
              <w:t>4.2.6</w:t>
            </w:r>
          </w:p>
        </w:tc>
        <w:tc>
          <w:tcPr>
            <w:tcW w:w="4593" w:type="dxa"/>
            <w:hideMark/>
          </w:tcPr>
          <w:p w14:paraId="592FC0B5"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Quinta riunione di avanzamento [</w:t>
            </w:r>
            <w:r w:rsidRPr="00417384">
              <w:rPr>
                <w:rFonts w:ascii="Times New Roman" w:eastAsia="Times New Roman" w:hAnsi="Times New Roman" w:cs="Times New Roman"/>
                <w:i/>
                <w:spacing w:val="-2"/>
                <w:sz w:val="24"/>
                <w:szCs w:val="24"/>
                <w:lang w:eastAsia="it-IT"/>
              </w:rPr>
              <w:t>ORR-2]</w:t>
            </w:r>
          </w:p>
        </w:tc>
        <w:tc>
          <w:tcPr>
            <w:tcW w:w="2017" w:type="dxa"/>
            <w:hideMark/>
          </w:tcPr>
          <w:p w14:paraId="1800D133" w14:textId="02A47BC5"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xx</w:t>
            </w:r>
            <w:r w:rsidRPr="00417384">
              <w:rPr>
                <w:rFonts w:ascii="Times New Roman" w:eastAsia="Times New Roman" w:hAnsi="Times New Roman" w:cs="Times New Roman"/>
                <w:spacing w:val="-1"/>
                <w:sz w:val="24"/>
                <w:szCs w:val="24"/>
                <w:lang w:eastAsia="it-IT"/>
              </w:rPr>
              <w:t>M</w:t>
            </w:r>
            <w:proofErr w:type="spellEnd"/>
          </w:p>
        </w:tc>
      </w:tr>
      <w:tr w:rsidR="00417384" w:rsidRPr="00417384" w14:paraId="7177BA40" w14:textId="77777777" w:rsidTr="005D3283">
        <w:trPr>
          <w:trHeight w:val="191"/>
        </w:trPr>
        <w:tc>
          <w:tcPr>
            <w:cnfStyle w:val="001000000000" w:firstRow="0" w:lastRow="0" w:firstColumn="1" w:lastColumn="0" w:oddVBand="0" w:evenVBand="0" w:oddHBand="0" w:evenHBand="0" w:firstRowFirstColumn="0" w:firstRowLastColumn="0" w:lastRowFirstColumn="0" w:lastRowLastColumn="0"/>
            <w:tcW w:w="1356" w:type="dxa"/>
          </w:tcPr>
          <w:p w14:paraId="5877C8C6"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eastAsia="Times New Roman" w:hAnsi="Times New Roman" w:cs="Times New Roman"/>
                <w:spacing w:val="-2"/>
                <w:sz w:val="24"/>
                <w:szCs w:val="24"/>
                <w:lang w:eastAsia="it-IT"/>
              </w:rPr>
              <w:t>4.2.7</w:t>
            </w:r>
          </w:p>
        </w:tc>
        <w:tc>
          <w:tcPr>
            <w:tcW w:w="4593" w:type="dxa"/>
            <w:hideMark/>
          </w:tcPr>
          <w:p w14:paraId="065E4B72" w14:textId="77777777" w:rsidR="00417384" w:rsidRPr="00417384" w:rsidRDefault="0041738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Sesta riunione di avanzamento [</w:t>
            </w:r>
            <w:r w:rsidRPr="00417384">
              <w:rPr>
                <w:rFonts w:ascii="Times New Roman" w:eastAsia="Times New Roman" w:hAnsi="Times New Roman" w:cs="Times New Roman"/>
                <w:i/>
                <w:spacing w:val="-2"/>
                <w:sz w:val="24"/>
                <w:szCs w:val="24"/>
                <w:lang w:eastAsia="it-IT"/>
              </w:rPr>
              <w:t>ORR-3</w:t>
            </w:r>
            <w:r w:rsidRPr="00417384">
              <w:rPr>
                <w:rFonts w:ascii="Times New Roman" w:eastAsia="Times New Roman" w:hAnsi="Times New Roman" w:cs="Times New Roman"/>
                <w:spacing w:val="-2"/>
                <w:sz w:val="24"/>
                <w:szCs w:val="24"/>
                <w:lang w:eastAsia="it-IT"/>
              </w:rPr>
              <w:t>]</w:t>
            </w:r>
          </w:p>
        </w:tc>
        <w:tc>
          <w:tcPr>
            <w:tcW w:w="2017" w:type="dxa"/>
            <w:hideMark/>
          </w:tcPr>
          <w:p w14:paraId="6A80FD06" w14:textId="1E99C516" w:rsidR="00417384" w:rsidRPr="00417384" w:rsidRDefault="00417384" w:rsidP="00417384">
            <w:pPr>
              <w:widowControl w:val="0"/>
              <w:spacing w:before="119"/>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17384">
              <w:rPr>
                <w:rFonts w:ascii="Times New Roman" w:eastAsia="Calibri" w:hAnsi="Times New Roman" w:cs="Times New Roman"/>
                <w:sz w:val="24"/>
                <w:szCs w:val="24"/>
              </w:rPr>
              <w:t xml:space="preserve">(entro) </w:t>
            </w:r>
            <w:r w:rsidRPr="00417384">
              <w:rPr>
                <w:rFonts w:ascii="Times New Roman" w:eastAsia="Calibri" w:hAnsi="Times New Roman" w:cs="Times New Roman"/>
                <w:spacing w:val="-1"/>
                <w:sz w:val="24"/>
                <w:szCs w:val="24"/>
              </w:rPr>
              <w:t xml:space="preserve">T0 </w:t>
            </w:r>
            <w:r w:rsidRPr="00417384">
              <w:rPr>
                <w:rFonts w:ascii="Times New Roman" w:eastAsia="Calibri" w:hAnsi="Times New Roman" w:cs="Times New Roman"/>
                <w:sz w:val="24"/>
                <w:szCs w:val="24"/>
              </w:rPr>
              <w:t>+</w:t>
            </w:r>
            <w:r w:rsidRPr="00417384">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pacing w:val="-1"/>
                <w:sz w:val="24"/>
                <w:szCs w:val="24"/>
              </w:rPr>
              <w:t>xx</w:t>
            </w:r>
            <w:r w:rsidRPr="00417384">
              <w:rPr>
                <w:rFonts w:ascii="Times New Roman" w:eastAsia="Calibri" w:hAnsi="Times New Roman" w:cs="Times New Roman"/>
                <w:spacing w:val="-1"/>
                <w:sz w:val="24"/>
                <w:szCs w:val="24"/>
              </w:rPr>
              <w:t>M</w:t>
            </w:r>
            <w:proofErr w:type="spellEnd"/>
          </w:p>
        </w:tc>
      </w:tr>
      <w:tr w:rsidR="00417384" w:rsidRPr="00417384" w14:paraId="77A7CDA5" w14:textId="77777777" w:rsidTr="005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93118BF" w14:textId="77777777" w:rsidR="00417384" w:rsidRPr="00417384" w:rsidRDefault="00417384" w:rsidP="00417384">
            <w:pPr>
              <w:rPr>
                <w:rFonts w:ascii="Times New Roman" w:eastAsia="Times New Roman" w:hAnsi="Times New Roman" w:cs="Times New Roman"/>
                <w:spacing w:val="-2"/>
                <w:sz w:val="24"/>
                <w:szCs w:val="24"/>
                <w:lang w:eastAsia="it-IT"/>
              </w:rPr>
            </w:pPr>
            <w:r w:rsidRPr="00417384">
              <w:rPr>
                <w:rFonts w:ascii="Times New Roman" w:eastAsia="Times New Roman" w:hAnsi="Times New Roman" w:cs="Times New Roman"/>
                <w:spacing w:val="-2"/>
                <w:sz w:val="24"/>
                <w:szCs w:val="24"/>
                <w:lang w:eastAsia="it-IT"/>
              </w:rPr>
              <w:t>4.2.8</w:t>
            </w:r>
          </w:p>
        </w:tc>
        <w:tc>
          <w:tcPr>
            <w:tcW w:w="4593" w:type="dxa"/>
            <w:hideMark/>
          </w:tcPr>
          <w:p w14:paraId="0B8F15A8"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2"/>
                <w:sz w:val="24"/>
                <w:szCs w:val="24"/>
                <w:lang w:eastAsia="it-IT"/>
              </w:rPr>
              <w:t>Settima riunione di avanzamento [</w:t>
            </w:r>
            <w:r w:rsidRPr="00417384">
              <w:rPr>
                <w:rFonts w:ascii="Times New Roman" w:eastAsia="Times New Roman" w:hAnsi="Times New Roman" w:cs="Times New Roman"/>
                <w:i/>
                <w:spacing w:val="-2"/>
                <w:sz w:val="24"/>
                <w:szCs w:val="24"/>
                <w:lang w:eastAsia="it-IT"/>
              </w:rPr>
              <w:t>PDR-2]</w:t>
            </w:r>
          </w:p>
        </w:tc>
        <w:tc>
          <w:tcPr>
            <w:tcW w:w="2017" w:type="dxa"/>
            <w:hideMark/>
          </w:tcPr>
          <w:p w14:paraId="0B3E7F56" w14:textId="3E7B350C" w:rsidR="00417384" w:rsidRPr="00417384" w:rsidRDefault="00417384" w:rsidP="00417384">
            <w:pPr>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t-IT"/>
              </w:rPr>
            </w:pPr>
            <w:r w:rsidRPr="00417384">
              <w:rPr>
                <w:rFonts w:ascii="Times New Roman" w:eastAsia="Times New Roman" w:hAnsi="Times New Roman" w:cs="Times New Roman"/>
                <w:bCs/>
                <w:sz w:val="24"/>
                <w:szCs w:val="24"/>
                <w:lang w:eastAsia="it-IT"/>
              </w:rPr>
              <w:t xml:space="preserve">(entro) </w:t>
            </w:r>
            <w:r w:rsidRPr="00417384">
              <w:rPr>
                <w:rFonts w:ascii="Times New Roman" w:eastAsia="Times New Roman" w:hAnsi="Times New Roman" w:cs="Times New Roman"/>
                <w:spacing w:val="-1"/>
                <w:sz w:val="24"/>
                <w:szCs w:val="24"/>
                <w:lang w:eastAsia="it-IT"/>
              </w:rPr>
              <w:t xml:space="preserve">T0 </w:t>
            </w:r>
            <w:r w:rsidRPr="00417384">
              <w:rPr>
                <w:rFonts w:ascii="Times New Roman" w:eastAsia="Times New Roman" w:hAnsi="Times New Roman" w:cs="Times New Roman"/>
                <w:sz w:val="24"/>
                <w:szCs w:val="24"/>
                <w:lang w:eastAsia="it-IT"/>
              </w:rPr>
              <w:t>+</w:t>
            </w:r>
            <w:r w:rsidRPr="00417384">
              <w:rPr>
                <w:rFonts w:ascii="Times New Roman" w:eastAsia="Times New Roman" w:hAnsi="Times New Roman" w:cs="Times New Roman"/>
                <w:spacing w:val="-1"/>
                <w:sz w:val="24"/>
                <w:szCs w:val="24"/>
                <w:lang w:eastAsia="it-IT"/>
              </w:rPr>
              <w:t xml:space="preserve"> </w:t>
            </w:r>
            <w:proofErr w:type="spellStart"/>
            <w:r>
              <w:rPr>
                <w:rFonts w:ascii="Times New Roman" w:eastAsia="Times New Roman" w:hAnsi="Times New Roman" w:cs="Times New Roman"/>
                <w:spacing w:val="-1"/>
                <w:sz w:val="24"/>
                <w:szCs w:val="24"/>
                <w:lang w:eastAsia="it-IT"/>
              </w:rPr>
              <w:t>xx</w:t>
            </w:r>
            <w:r w:rsidRPr="00417384">
              <w:rPr>
                <w:rFonts w:ascii="Times New Roman" w:eastAsia="Times New Roman" w:hAnsi="Times New Roman" w:cs="Times New Roman"/>
                <w:spacing w:val="-1"/>
                <w:sz w:val="24"/>
                <w:szCs w:val="24"/>
                <w:lang w:eastAsia="it-IT"/>
              </w:rPr>
              <w:t>M</w:t>
            </w:r>
            <w:proofErr w:type="spellEnd"/>
          </w:p>
        </w:tc>
      </w:tr>
      <w:tr w:rsidR="00975B24" w:rsidRPr="00417384" w14:paraId="4300F54D" w14:textId="77777777" w:rsidTr="005D3283">
        <w:tc>
          <w:tcPr>
            <w:cnfStyle w:val="001000000000" w:firstRow="0" w:lastRow="0" w:firstColumn="1" w:lastColumn="0" w:oddVBand="0" w:evenVBand="0" w:oddHBand="0" w:evenHBand="0" w:firstRowFirstColumn="0" w:firstRowLastColumn="0" w:lastRowFirstColumn="0" w:lastRowLastColumn="0"/>
            <w:tcW w:w="1356" w:type="dxa"/>
          </w:tcPr>
          <w:p w14:paraId="5956B1D4" w14:textId="2DD0C4A4" w:rsidR="00975B24" w:rsidRPr="00417384" w:rsidRDefault="00975B24" w:rsidP="00417384">
            <w:pPr>
              <w:rPr>
                <w:rFonts w:ascii="Times New Roman" w:eastAsia="Times New Roman" w:hAnsi="Times New Roman" w:cs="Times New Roman"/>
                <w:b w:val="0"/>
                <w:bCs w:val="0"/>
                <w:spacing w:val="-2"/>
                <w:sz w:val="24"/>
                <w:szCs w:val="24"/>
                <w:lang w:eastAsia="it-IT"/>
              </w:rPr>
            </w:pPr>
            <w:r>
              <w:rPr>
                <w:rFonts w:ascii="Times New Roman" w:eastAsia="Times New Roman" w:hAnsi="Times New Roman" w:cs="Times New Roman"/>
                <w:b w:val="0"/>
                <w:bCs w:val="0"/>
                <w:spacing w:val="-2"/>
                <w:sz w:val="24"/>
                <w:szCs w:val="24"/>
                <w:lang w:eastAsia="it-IT"/>
              </w:rPr>
              <w:t>XXXX</w:t>
            </w:r>
          </w:p>
        </w:tc>
        <w:tc>
          <w:tcPr>
            <w:tcW w:w="4593" w:type="dxa"/>
          </w:tcPr>
          <w:p w14:paraId="6DF10182" w14:textId="7053543E" w:rsidR="00975B24" w:rsidRPr="00417384" w:rsidRDefault="00975B24" w:rsidP="0041738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4"/>
                <w:szCs w:val="24"/>
                <w:lang w:eastAsia="it-IT"/>
              </w:rPr>
            </w:pPr>
            <w:r>
              <w:rPr>
                <w:rFonts w:ascii="Times New Roman" w:eastAsia="Times New Roman" w:hAnsi="Times New Roman" w:cs="Times New Roman"/>
                <w:spacing w:val="-2"/>
                <w:sz w:val="24"/>
                <w:szCs w:val="24"/>
                <w:lang w:eastAsia="it-IT"/>
              </w:rPr>
              <w:t>XXXXX</w:t>
            </w:r>
          </w:p>
        </w:tc>
        <w:tc>
          <w:tcPr>
            <w:tcW w:w="2017" w:type="dxa"/>
          </w:tcPr>
          <w:p w14:paraId="51D3BCDB" w14:textId="02B71F3B" w:rsidR="00975B24" w:rsidRPr="00417384" w:rsidRDefault="00975B24" w:rsidP="00417384">
            <w:pPr>
              <w:ind w:left="-111" w:right="-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XXXX</w:t>
            </w:r>
          </w:p>
        </w:tc>
      </w:tr>
      <w:tr w:rsidR="00417384" w:rsidRPr="00417384" w14:paraId="021E9DF2" w14:textId="77777777" w:rsidTr="005D328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356" w:type="dxa"/>
          </w:tcPr>
          <w:p w14:paraId="7B89371D" w14:textId="77777777" w:rsidR="00417384" w:rsidRPr="00417384" w:rsidRDefault="00417384" w:rsidP="00417384">
            <w:pPr>
              <w:rPr>
                <w:rFonts w:ascii="Times New Roman" w:eastAsia="Times New Roman" w:hAnsi="Times New Roman" w:cs="Times New Roman"/>
                <w:spacing w:val="-1"/>
                <w:sz w:val="24"/>
                <w:szCs w:val="24"/>
                <w:lang w:eastAsia="it-IT"/>
              </w:rPr>
            </w:pPr>
            <w:r w:rsidRPr="00417384">
              <w:rPr>
                <w:rFonts w:ascii="Times New Roman" w:eastAsia="Times New Roman" w:hAnsi="Times New Roman" w:cs="Times New Roman"/>
                <w:spacing w:val="-1"/>
                <w:sz w:val="24"/>
                <w:szCs w:val="24"/>
                <w:lang w:eastAsia="it-IT"/>
              </w:rPr>
              <w:t>4.2.9</w:t>
            </w:r>
          </w:p>
        </w:tc>
        <w:tc>
          <w:tcPr>
            <w:tcW w:w="4593" w:type="dxa"/>
            <w:hideMark/>
          </w:tcPr>
          <w:p w14:paraId="5A143D42" w14:textId="77777777" w:rsidR="00417384" w:rsidRPr="00417384" w:rsidRDefault="00417384" w:rsidP="0041738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t-IT"/>
              </w:rPr>
            </w:pPr>
            <w:r w:rsidRPr="00417384">
              <w:rPr>
                <w:rFonts w:ascii="Times New Roman" w:eastAsia="Times New Roman" w:hAnsi="Times New Roman" w:cs="Times New Roman"/>
                <w:spacing w:val="-1"/>
                <w:sz w:val="24"/>
                <w:szCs w:val="24"/>
                <w:lang w:eastAsia="it-IT"/>
              </w:rPr>
              <w:t>Riunione finale [</w:t>
            </w:r>
            <w:r w:rsidRPr="00417384">
              <w:rPr>
                <w:rFonts w:ascii="Times New Roman" w:eastAsia="Times New Roman" w:hAnsi="Times New Roman" w:cs="Times New Roman"/>
                <w:i/>
                <w:spacing w:val="-1"/>
                <w:sz w:val="24"/>
                <w:szCs w:val="24"/>
                <w:lang w:eastAsia="it-IT"/>
              </w:rPr>
              <w:t>FR</w:t>
            </w:r>
            <w:r w:rsidRPr="00417384">
              <w:rPr>
                <w:rFonts w:ascii="Times New Roman" w:eastAsia="Times New Roman" w:hAnsi="Times New Roman" w:cs="Times New Roman"/>
                <w:spacing w:val="-1"/>
                <w:sz w:val="24"/>
                <w:szCs w:val="24"/>
                <w:lang w:eastAsia="it-IT"/>
              </w:rPr>
              <w:t>]</w:t>
            </w:r>
          </w:p>
        </w:tc>
        <w:tc>
          <w:tcPr>
            <w:tcW w:w="2017" w:type="dxa"/>
            <w:hideMark/>
          </w:tcPr>
          <w:p w14:paraId="557EF234" w14:textId="0F683085" w:rsidR="00417384" w:rsidRPr="00417384" w:rsidRDefault="00417384" w:rsidP="00417384">
            <w:pPr>
              <w:widowControl w:val="0"/>
              <w:spacing w:before="119"/>
              <w:ind w:left="-111" w:right="-14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17384">
              <w:rPr>
                <w:rFonts w:ascii="Times New Roman" w:eastAsia="Calibri" w:hAnsi="Times New Roman" w:cs="Times New Roman"/>
                <w:sz w:val="24"/>
                <w:szCs w:val="24"/>
              </w:rPr>
              <w:t xml:space="preserve">(entro) </w:t>
            </w:r>
            <w:r w:rsidRPr="00417384">
              <w:rPr>
                <w:rFonts w:ascii="Times New Roman" w:eastAsia="Calibri" w:hAnsi="Times New Roman" w:cs="Times New Roman"/>
                <w:spacing w:val="-1"/>
                <w:sz w:val="24"/>
                <w:szCs w:val="24"/>
              </w:rPr>
              <w:t xml:space="preserve">T0 </w:t>
            </w:r>
            <w:r w:rsidRPr="00417384">
              <w:rPr>
                <w:rFonts w:ascii="Times New Roman" w:eastAsia="Calibri" w:hAnsi="Times New Roman" w:cs="Times New Roman"/>
                <w:sz w:val="24"/>
                <w:szCs w:val="24"/>
              </w:rPr>
              <w:t>+</w:t>
            </w:r>
            <w:r w:rsidRPr="00417384">
              <w:rPr>
                <w:rFonts w:ascii="Times New Roman" w:eastAsia="Calibri" w:hAnsi="Times New Roman" w:cs="Times New Roman"/>
                <w:spacing w:val="-1"/>
                <w:sz w:val="24"/>
                <w:szCs w:val="24"/>
              </w:rPr>
              <w:t xml:space="preserve"> </w:t>
            </w:r>
            <w:proofErr w:type="spellStart"/>
            <w:r>
              <w:rPr>
                <w:rFonts w:ascii="Times New Roman" w:eastAsia="Calibri" w:hAnsi="Times New Roman" w:cs="Times New Roman"/>
                <w:spacing w:val="-1"/>
                <w:sz w:val="24"/>
                <w:szCs w:val="24"/>
              </w:rPr>
              <w:t>xx</w:t>
            </w:r>
            <w:r w:rsidRPr="00417384">
              <w:rPr>
                <w:rFonts w:ascii="Times New Roman" w:eastAsia="Calibri" w:hAnsi="Times New Roman" w:cs="Times New Roman"/>
                <w:spacing w:val="-1"/>
                <w:sz w:val="24"/>
                <w:szCs w:val="24"/>
              </w:rPr>
              <w:t>M</w:t>
            </w:r>
            <w:proofErr w:type="spellEnd"/>
            <w:r w:rsidRPr="00417384">
              <w:rPr>
                <w:rFonts w:ascii="Times New Roman" w:eastAsia="Calibri" w:hAnsi="Times New Roman" w:cs="Times New Roman"/>
                <w:spacing w:val="-1"/>
                <w:sz w:val="24"/>
                <w:szCs w:val="24"/>
              </w:rPr>
              <w:t>*</w:t>
            </w:r>
          </w:p>
        </w:tc>
      </w:tr>
    </w:tbl>
    <w:p w14:paraId="1DFFCCD7" w14:textId="77777777" w:rsidR="00EB7C68" w:rsidRPr="00E43CF4" w:rsidRDefault="00EB7C68" w:rsidP="001846BB">
      <w:pPr>
        <w:widowControl w:val="0"/>
        <w:numPr>
          <w:ilvl w:val="0"/>
          <w:numId w:val="21"/>
        </w:numPr>
        <w:tabs>
          <w:tab w:val="left" w:pos="864"/>
          <w:tab w:val="left" w:pos="1152"/>
          <w:tab w:val="left" w:pos="1440"/>
          <w:tab w:val="left" w:pos="1584"/>
          <w:tab w:val="left" w:pos="1872"/>
        </w:tabs>
        <w:spacing w:before="240"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3C71E4F6" w14:textId="77777777" w:rsidR="00561C00" w:rsidRDefault="00561C00" w:rsidP="004275CA">
      <w:pPr>
        <w:widowControl w:val="0"/>
        <w:tabs>
          <w:tab w:val="left" w:pos="5760"/>
          <w:tab w:val="right" w:pos="9360"/>
        </w:tabs>
        <w:spacing w:after="0" w:line="276" w:lineRule="auto"/>
        <w:ind w:left="142" w:right="142"/>
        <w:jc w:val="center"/>
        <w:rPr>
          <w:rFonts w:ascii="Times New Roman" w:eastAsia="Times New Roman" w:hAnsi="Times New Roman" w:cs="Times New Roman"/>
          <w:b/>
          <w:i/>
          <w:sz w:val="24"/>
          <w:szCs w:val="24"/>
          <w:lang w:eastAsia="it-IT"/>
        </w:rPr>
      </w:pPr>
    </w:p>
    <w:p w14:paraId="455E7C09" w14:textId="23A2ED2F" w:rsidR="00EB7C68" w:rsidRPr="00E43CF4" w:rsidRDefault="00EB7C68" w:rsidP="004275CA">
      <w:pPr>
        <w:widowControl w:val="0"/>
        <w:tabs>
          <w:tab w:val="left" w:pos="5760"/>
          <w:tab w:val="right" w:pos="9360"/>
        </w:tabs>
        <w:spacing w:after="0" w:line="276" w:lineRule="auto"/>
        <w:ind w:left="142" w:right="142"/>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lang w:val="en-US" w:eastAsia="it-IT"/>
        </w:rPr>
        <w:t>ARTICOLO 5</w:t>
      </w:r>
    </w:p>
    <w:p w14:paraId="54C94567" w14:textId="77777777" w:rsidR="00EB7C68" w:rsidRPr="00E43CF4" w:rsidRDefault="00EB7C68" w:rsidP="004275CA">
      <w:pPr>
        <w:widowControl w:val="0"/>
        <w:tabs>
          <w:tab w:val="left" w:pos="5760"/>
          <w:tab w:val="right" w:pos="9360"/>
        </w:tabs>
        <w:spacing w:after="0" w:line="276" w:lineRule="auto"/>
        <w:ind w:left="142" w:right="142"/>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PREZZO </w:t>
      </w:r>
    </w:p>
    <w:p w14:paraId="48785BFB" w14:textId="77777777" w:rsidR="00EB7C68" w:rsidRPr="00E43CF4" w:rsidRDefault="00EB7C68" w:rsidP="001846BB">
      <w:pPr>
        <w:widowControl w:val="0"/>
        <w:numPr>
          <w:ilvl w:val="0"/>
          <w:numId w:val="22"/>
        </w:numPr>
        <w:autoSpaceDE w:val="0"/>
        <w:autoSpaceDN w:val="0"/>
        <w:adjustRightInd w:val="0"/>
        <w:spacing w:before="240"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4C6D84AC" w14:textId="77777777" w:rsidR="00EB7C68" w:rsidRPr="00E43CF4" w:rsidRDefault="00EB7C68" w:rsidP="001846BB">
      <w:pPr>
        <w:widowControl w:val="0"/>
        <w:numPr>
          <w:ilvl w:val="0"/>
          <w:numId w:val="22"/>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2087A82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di cui: </w:t>
      </w:r>
    </w:p>
    <w:p w14:paraId="0F4BC38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 € ……… (IVA ….) quale quota a prezzo fermo e fisso.</w:t>
      </w:r>
    </w:p>
    <w:p w14:paraId="6899E611"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b) € …….… (IVA ……) quale tetto massimo di spesa, soggetto a rimborso costi. </w:t>
      </w:r>
    </w:p>
    <w:p w14:paraId="731BFEF4"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w:t>
      </w:r>
      <w:r w:rsidRPr="00655D94">
        <w:rPr>
          <w:rFonts w:ascii="Times New Roman" w:eastAsia="Times New Roman" w:hAnsi="Times New Roman" w:cs="Times New Roman"/>
          <w:b/>
          <w:i/>
          <w:sz w:val="24"/>
          <w:szCs w:val="24"/>
          <w:highlight w:val="lightGray"/>
          <w:lang w:eastAsia="it-IT"/>
        </w:rPr>
        <w:t>In caso di RTI il prezzo dovrà indicare il dettaglio per ciascun componente</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w:t>
      </w:r>
    </w:p>
    <w:p w14:paraId="1410BC3F"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61127C0D" w14:textId="0A376F71" w:rsidR="00EB7C68" w:rsidRPr="00655D94" w:rsidRDefault="00EB7C68" w:rsidP="001846BB">
      <w:pPr>
        <w:widowControl w:val="0"/>
        <w:numPr>
          <w:ilvl w:val="0"/>
          <w:numId w:val="22"/>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Calibri" w:hAnsi="Times New Roman" w:cs="Times New Roman"/>
          <w:i/>
          <w:sz w:val="24"/>
          <w:szCs w:val="24"/>
        </w:rPr>
        <w:t>[</w:t>
      </w:r>
      <w:r w:rsidRPr="00E43CF4">
        <w:rPr>
          <w:rFonts w:ascii="Times New Roman" w:eastAsia="Calibri" w:hAnsi="Times New Roman" w:cs="Times New Roman"/>
          <w:b/>
          <w:i/>
          <w:sz w:val="24"/>
          <w:szCs w:val="24"/>
        </w:rPr>
        <w:t>In caso di subappalto</w:t>
      </w:r>
      <w:r w:rsidRPr="00E43CF4">
        <w:rPr>
          <w:rFonts w:ascii="Times New Roman" w:eastAsia="Calibri" w:hAnsi="Times New Roman" w:cs="Times New Roman"/>
          <w:i/>
          <w:sz w:val="24"/>
          <w:szCs w:val="24"/>
        </w:rPr>
        <w:t xml:space="preserve">] Le attività, </w:t>
      </w:r>
      <w:r w:rsidRPr="00E43CF4">
        <w:rPr>
          <w:rFonts w:ascii="Times New Roman" w:eastAsia="Calibri" w:hAnsi="Times New Roman" w:cs="Times New Roman"/>
          <w:b/>
          <w:i/>
          <w:sz w:val="24"/>
          <w:szCs w:val="24"/>
        </w:rPr>
        <w:t>pari al …. %</w:t>
      </w:r>
      <w:r w:rsidRPr="00E43CF4">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tbl>
      <w:tblPr>
        <w:tblStyle w:val="Grigliatabella"/>
        <w:tblW w:w="4512" w:type="dxa"/>
        <w:jc w:val="center"/>
        <w:tblInd w:w="0" w:type="dxa"/>
        <w:tblLook w:val="04A0" w:firstRow="1" w:lastRow="0" w:firstColumn="1" w:lastColumn="0" w:noHBand="0" w:noVBand="1"/>
      </w:tblPr>
      <w:tblGrid>
        <w:gridCol w:w="2405"/>
        <w:gridCol w:w="2107"/>
      </w:tblGrid>
      <w:tr w:rsidR="00655D94" w:rsidRPr="00655D94" w14:paraId="7BBEB17C" w14:textId="77777777" w:rsidTr="005D3283">
        <w:trPr>
          <w:trHeight w:val="435"/>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CC214" w14:textId="77777777" w:rsidR="00655D94" w:rsidRPr="00655D94" w:rsidRDefault="00655D94" w:rsidP="005D3283">
            <w:pPr>
              <w:pStyle w:val="Paragrafoelenco"/>
              <w:ind w:left="0"/>
              <w:jc w:val="center"/>
              <w:rPr>
                <w:b/>
                <w:i/>
                <w:sz w:val="24"/>
                <w:szCs w:val="24"/>
              </w:rPr>
            </w:pPr>
            <w:r w:rsidRPr="00655D94">
              <w:rPr>
                <w:b/>
                <w:i/>
                <w:sz w:val="24"/>
                <w:szCs w:val="24"/>
              </w:rPr>
              <w:t>Società</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5E3908" w14:textId="7D0DCC4A" w:rsidR="00655D94" w:rsidRPr="00655D94" w:rsidRDefault="00655D94" w:rsidP="005D3283">
            <w:pPr>
              <w:pStyle w:val="Paragrafoelenco"/>
              <w:ind w:left="0"/>
              <w:jc w:val="center"/>
              <w:rPr>
                <w:b/>
                <w:i/>
                <w:sz w:val="24"/>
                <w:szCs w:val="24"/>
              </w:rPr>
            </w:pPr>
            <w:r w:rsidRPr="00655D94">
              <w:rPr>
                <w:b/>
                <w:i/>
                <w:sz w:val="24"/>
                <w:szCs w:val="24"/>
              </w:rPr>
              <w:t>Importo</w:t>
            </w:r>
            <w:r w:rsidR="00122A99">
              <w:rPr>
                <w:b/>
                <w:i/>
                <w:sz w:val="24"/>
                <w:szCs w:val="24"/>
              </w:rPr>
              <w:t xml:space="preserve"> (IVA …)</w:t>
            </w:r>
          </w:p>
        </w:tc>
      </w:tr>
      <w:tr w:rsidR="00655D94" w:rsidRPr="00655D94" w14:paraId="21042034"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5DABCA1F" w14:textId="77777777" w:rsidR="00655D94" w:rsidRPr="00655D94" w:rsidRDefault="00655D94" w:rsidP="005D3283">
            <w:pPr>
              <w:pStyle w:val="Paragrafoelenco"/>
              <w:ind w:left="166"/>
              <w:rPr>
                <w:b/>
                <w:sz w:val="24"/>
                <w:szCs w:val="24"/>
              </w:rPr>
            </w:pPr>
            <w:r w:rsidRPr="00655D94">
              <w:rPr>
                <w:b/>
                <w:sz w:val="24"/>
                <w:szCs w:val="24"/>
              </w:rPr>
              <w:t>xxx</w:t>
            </w:r>
          </w:p>
        </w:tc>
        <w:tc>
          <w:tcPr>
            <w:tcW w:w="2107" w:type="dxa"/>
            <w:tcBorders>
              <w:top w:val="single" w:sz="4" w:space="0" w:color="auto"/>
              <w:left w:val="nil"/>
              <w:bottom w:val="single" w:sz="4" w:space="0" w:color="auto"/>
              <w:right w:val="single" w:sz="4" w:space="0" w:color="auto"/>
            </w:tcBorders>
            <w:vAlign w:val="bottom"/>
            <w:hideMark/>
          </w:tcPr>
          <w:p w14:paraId="2275ECA4" w14:textId="77777777" w:rsidR="00655D94" w:rsidRPr="00655D94" w:rsidRDefault="00655D94" w:rsidP="005D3283">
            <w:pPr>
              <w:pStyle w:val="Paragrafoelenco"/>
              <w:ind w:left="0"/>
              <w:jc w:val="center"/>
              <w:rPr>
                <w:iCs/>
                <w:color w:val="000000"/>
                <w:sz w:val="24"/>
                <w:szCs w:val="24"/>
              </w:rPr>
            </w:pPr>
            <w:r w:rsidRPr="00655D94">
              <w:rPr>
                <w:iCs/>
                <w:color w:val="000000"/>
                <w:sz w:val="24"/>
                <w:szCs w:val="24"/>
              </w:rPr>
              <w:t>€ xxx</w:t>
            </w:r>
          </w:p>
        </w:tc>
      </w:tr>
      <w:tr w:rsidR="00655D94" w:rsidRPr="00655D94" w14:paraId="4D2419C0"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36542F73" w14:textId="77777777" w:rsidR="00655D94" w:rsidRPr="00655D94" w:rsidRDefault="00655D94" w:rsidP="005D3283">
            <w:pPr>
              <w:pStyle w:val="Paragrafoelenco"/>
              <w:ind w:left="166"/>
              <w:rPr>
                <w:b/>
                <w:sz w:val="24"/>
                <w:szCs w:val="24"/>
              </w:rPr>
            </w:pPr>
            <w:proofErr w:type="spellStart"/>
            <w:r w:rsidRPr="00655D94">
              <w:rPr>
                <w:b/>
                <w:sz w:val="24"/>
                <w:szCs w:val="24"/>
              </w:rPr>
              <w:t>xxxxxxxxx</w:t>
            </w:r>
            <w:proofErr w:type="spellEnd"/>
          </w:p>
        </w:tc>
        <w:tc>
          <w:tcPr>
            <w:tcW w:w="2107" w:type="dxa"/>
            <w:tcBorders>
              <w:top w:val="single" w:sz="4" w:space="0" w:color="auto"/>
              <w:left w:val="nil"/>
              <w:bottom w:val="single" w:sz="4" w:space="0" w:color="auto"/>
              <w:right w:val="single" w:sz="4" w:space="0" w:color="auto"/>
            </w:tcBorders>
            <w:vAlign w:val="bottom"/>
            <w:hideMark/>
          </w:tcPr>
          <w:p w14:paraId="56AD3055" w14:textId="77777777" w:rsidR="00655D94" w:rsidRPr="00655D94" w:rsidRDefault="00655D94" w:rsidP="005D3283">
            <w:pPr>
              <w:pStyle w:val="Paragrafoelenco"/>
              <w:ind w:left="0"/>
              <w:jc w:val="center"/>
              <w:rPr>
                <w:iCs/>
                <w:color w:val="000000"/>
                <w:sz w:val="24"/>
                <w:szCs w:val="24"/>
              </w:rPr>
            </w:pPr>
            <w:r w:rsidRPr="00655D94">
              <w:rPr>
                <w:iCs/>
                <w:color w:val="000000"/>
                <w:sz w:val="24"/>
                <w:szCs w:val="24"/>
              </w:rPr>
              <w:t xml:space="preserve">€ </w:t>
            </w:r>
            <w:proofErr w:type="spellStart"/>
            <w:r w:rsidRPr="00655D94">
              <w:rPr>
                <w:iCs/>
                <w:color w:val="000000"/>
                <w:sz w:val="24"/>
                <w:szCs w:val="24"/>
              </w:rPr>
              <w:t>xxxxxxxxx</w:t>
            </w:r>
            <w:proofErr w:type="spellEnd"/>
          </w:p>
        </w:tc>
      </w:tr>
      <w:tr w:rsidR="00655D94" w:rsidRPr="002654D4" w14:paraId="6C80B0C5"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7CFCB1AA" w14:textId="77777777" w:rsidR="00655D94" w:rsidRPr="00655D94" w:rsidRDefault="00655D94" w:rsidP="005D3283">
            <w:pPr>
              <w:pStyle w:val="Paragrafoelenco"/>
              <w:ind w:left="166"/>
              <w:rPr>
                <w:b/>
                <w:sz w:val="24"/>
                <w:szCs w:val="24"/>
              </w:rPr>
            </w:pPr>
            <w:proofErr w:type="spellStart"/>
            <w:r w:rsidRPr="00655D94">
              <w:rPr>
                <w:b/>
                <w:sz w:val="24"/>
                <w:szCs w:val="24"/>
              </w:rPr>
              <w:t>xxxxxxxx</w:t>
            </w:r>
            <w:proofErr w:type="spellEnd"/>
          </w:p>
        </w:tc>
        <w:tc>
          <w:tcPr>
            <w:tcW w:w="2107" w:type="dxa"/>
            <w:tcBorders>
              <w:top w:val="single" w:sz="4" w:space="0" w:color="auto"/>
              <w:left w:val="nil"/>
              <w:bottom w:val="single" w:sz="4" w:space="0" w:color="auto"/>
              <w:right w:val="single" w:sz="4" w:space="0" w:color="auto"/>
            </w:tcBorders>
            <w:vAlign w:val="bottom"/>
            <w:hideMark/>
          </w:tcPr>
          <w:p w14:paraId="0538BB93" w14:textId="77777777" w:rsidR="00655D94" w:rsidRPr="002654D4" w:rsidRDefault="00655D94" w:rsidP="005D3283">
            <w:pPr>
              <w:pStyle w:val="Paragrafoelenco"/>
              <w:ind w:left="0"/>
              <w:jc w:val="center"/>
              <w:rPr>
                <w:iCs/>
                <w:color w:val="000000"/>
                <w:sz w:val="24"/>
                <w:szCs w:val="24"/>
              </w:rPr>
            </w:pPr>
            <w:r w:rsidRPr="00655D94">
              <w:rPr>
                <w:iCs/>
                <w:color w:val="000000"/>
                <w:sz w:val="24"/>
                <w:szCs w:val="24"/>
              </w:rPr>
              <w:t xml:space="preserve">€ </w:t>
            </w:r>
            <w:proofErr w:type="spellStart"/>
            <w:r w:rsidRPr="00655D94">
              <w:rPr>
                <w:iCs/>
                <w:color w:val="000000"/>
                <w:sz w:val="24"/>
                <w:szCs w:val="24"/>
              </w:rPr>
              <w:t>xxxxxxx</w:t>
            </w:r>
            <w:proofErr w:type="spellEnd"/>
          </w:p>
        </w:tc>
      </w:tr>
    </w:tbl>
    <w:p w14:paraId="0BBAFC46" w14:textId="77777777" w:rsidR="00655D94" w:rsidRPr="00E43CF4" w:rsidRDefault="00655D94" w:rsidP="00655D94">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60790C81" w14:textId="5B62D6CB" w:rsidR="00EB7C68" w:rsidRPr="00E43CF4" w:rsidRDefault="00EB7C68" w:rsidP="00561C00">
      <w:pPr>
        <w:widowControl w:val="0"/>
        <w:numPr>
          <w:ilvl w:val="0"/>
          <w:numId w:val="22"/>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sz w:val="24"/>
          <w:szCs w:val="24"/>
          <w:lang w:eastAsia="it-IT"/>
        </w:rPr>
        <w:t xml:space="preserve">Tale prezzo sarà corrisposto dall’ASI al Contraente secondo il piano e le </w:t>
      </w:r>
    </w:p>
    <w:p w14:paraId="5387FFC5" w14:textId="77777777" w:rsidR="00EB7C68" w:rsidRPr="00E43CF4" w:rsidRDefault="00EB7C68" w:rsidP="00EB7C68">
      <w:pPr>
        <w:widowControl w:val="0"/>
        <w:spacing w:after="200" w:line="276" w:lineRule="auto"/>
        <w:ind w:left="142" w:right="140"/>
        <w:jc w:val="center"/>
        <w:rPr>
          <w:rFonts w:ascii="Times New Roman" w:eastAsia="Calibri" w:hAnsi="Times New Roman" w:cs="Times New Roman"/>
          <w:b/>
          <w:sz w:val="24"/>
          <w:szCs w:val="24"/>
        </w:rPr>
      </w:pPr>
    </w:p>
    <w:p w14:paraId="236C17E9" w14:textId="77777777" w:rsidR="00EB7C68" w:rsidRPr="00E43CF4" w:rsidRDefault="00EB7C68" w:rsidP="00CE2DF9">
      <w:pPr>
        <w:widowControl w:val="0"/>
        <w:spacing w:after="0" w:line="276" w:lineRule="auto"/>
        <w:ind w:left="142" w:right="142"/>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ARTICOLO 6</w:t>
      </w:r>
    </w:p>
    <w:p w14:paraId="04DE1C57" w14:textId="26CF4711" w:rsidR="00EB7C68" w:rsidRDefault="00EB7C68" w:rsidP="00CE2DF9">
      <w:pPr>
        <w:widowControl w:val="0"/>
        <w:spacing w:after="0" w:line="276" w:lineRule="auto"/>
        <w:ind w:left="142" w:right="142"/>
        <w:jc w:val="center"/>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PIANO E MODALITA' DI PAGAMENTO</w:t>
      </w:r>
    </w:p>
    <w:p w14:paraId="78E62ED7" w14:textId="77777777" w:rsidR="00CE2DF9" w:rsidRPr="00E43CF4" w:rsidRDefault="00CE2DF9" w:rsidP="00CE2DF9">
      <w:pPr>
        <w:widowControl w:val="0"/>
        <w:spacing w:after="0" w:line="276" w:lineRule="auto"/>
        <w:ind w:left="142" w:right="142"/>
        <w:jc w:val="center"/>
        <w:rPr>
          <w:rFonts w:ascii="Times New Roman" w:eastAsia="Calibri" w:hAnsi="Times New Roman" w:cs="Times New Roman"/>
          <w:b/>
          <w:sz w:val="24"/>
          <w:szCs w:val="24"/>
          <w:u w:val="single"/>
        </w:rPr>
      </w:pPr>
    </w:p>
    <w:p w14:paraId="57F1EF26" w14:textId="77777777" w:rsidR="00EB7C68" w:rsidRPr="00E43CF4" w:rsidRDefault="00EB7C68" w:rsidP="001846BB">
      <w:pPr>
        <w:widowControl w:val="0"/>
        <w:numPr>
          <w:ilvl w:val="0"/>
          <w:numId w:val="23"/>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articolo disciplina il piano e le modalità dei pagamenti degli importi a carico di ASI, di cui all’articolo 5.2. </w:t>
      </w:r>
    </w:p>
    <w:p w14:paraId="49EDA23A" w14:textId="63A44DDB" w:rsidR="005D533C" w:rsidRDefault="00EB7C68" w:rsidP="00CC00CB">
      <w:pPr>
        <w:widowControl w:val="0"/>
        <w:spacing w:after="0" w:line="276" w:lineRule="auto"/>
        <w:ind w:left="142" w:right="140"/>
        <w:contextualSpacing/>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r w:rsidRPr="00CC00CB">
        <w:rPr>
          <w:rFonts w:ascii="Times New Roman" w:eastAsia="Calibri" w:hAnsi="Times New Roman" w:cs="Times New Roman"/>
          <w:b/>
          <w:i/>
          <w:sz w:val="24"/>
          <w:szCs w:val="24"/>
          <w:highlight w:val="lightGray"/>
        </w:rPr>
        <w:t>IN CASO DI ANTICIPAZIONE</w:t>
      </w:r>
      <w:r w:rsidR="005D533C">
        <w:rPr>
          <w:rFonts w:ascii="Times New Roman" w:eastAsia="Calibri" w:hAnsi="Times New Roman" w:cs="Times New Roman"/>
          <w:b/>
          <w:i/>
          <w:sz w:val="24"/>
          <w:szCs w:val="24"/>
          <w:highlight w:val="lightGray"/>
        </w:rPr>
        <w:t xml:space="preserve">] </w:t>
      </w:r>
      <w:r w:rsidR="005D533C" w:rsidRPr="00E43CF4">
        <w:rPr>
          <w:rFonts w:ascii="Times New Roman" w:eastAsia="Calibri" w:hAnsi="Times New Roman" w:cs="Times New Roman"/>
          <w:i/>
          <w:sz w:val="24"/>
          <w:szCs w:val="24"/>
        </w:rPr>
        <w:t>Ai sensi di quanto previsto</w:t>
      </w:r>
      <w:r w:rsidR="005D533C">
        <w:rPr>
          <w:rFonts w:ascii="Times New Roman" w:eastAsia="Calibri" w:hAnsi="Times New Roman" w:cs="Times New Roman"/>
          <w:i/>
          <w:sz w:val="24"/>
          <w:szCs w:val="24"/>
        </w:rPr>
        <w:t xml:space="preserve"> dall’art. 125 del D.lgs. n. 36/2023</w:t>
      </w:r>
      <w:r w:rsidR="005D533C" w:rsidRPr="005D533C">
        <w:rPr>
          <w:rFonts w:ascii="Times New Roman" w:eastAsia="Calibri" w:hAnsi="Times New Roman" w:cs="Times New Roman"/>
          <w:i/>
          <w:sz w:val="24"/>
          <w:szCs w:val="24"/>
        </w:rPr>
        <w:t xml:space="preserve"> </w:t>
      </w:r>
      <w:r w:rsidR="005D533C" w:rsidRPr="00E43CF4">
        <w:rPr>
          <w:rFonts w:ascii="Times New Roman" w:eastAsia="Calibri" w:hAnsi="Times New Roman" w:cs="Times New Roman"/>
          <w:i/>
          <w:sz w:val="24"/>
          <w:szCs w:val="24"/>
        </w:rPr>
        <w:t>il Contraente ha richiesto l’anticipazione del</w:t>
      </w:r>
      <w:proofErr w:type="gramStart"/>
      <w:r w:rsidR="005D533C" w:rsidRPr="00E43CF4">
        <w:rPr>
          <w:rFonts w:ascii="Times New Roman" w:eastAsia="Calibri" w:hAnsi="Times New Roman" w:cs="Times New Roman"/>
          <w:i/>
          <w:sz w:val="24"/>
          <w:szCs w:val="24"/>
        </w:rPr>
        <w:t xml:space="preserve"> ….</w:t>
      </w:r>
      <w:proofErr w:type="gramEnd"/>
      <w:r w:rsidR="005D533C" w:rsidRPr="00E43CF4">
        <w:rPr>
          <w:rFonts w:ascii="Times New Roman" w:eastAsia="Calibri" w:hAnsi="Times New Roman" w:cs="Times New Roman"/>
          <w:i/>
          <w:sz w:val="24"/>
          <w:szCs w:val="24"/>
        </w:rPr>
        <w:t xml:space="preserve">.% </w:t>
      </w:r>
      <w:r w:rsidR="005D533C">
        <w:rPr>
          <w:rFonts w:ascii="Times New Roman" w:eastAsia="Calibri" w:hAnsi="Times New Roman" w:cs="Times New Roman"/>
          <w:i/>
          <w:sz w:val="24"/>
          <w:szCs w:val="24"/>
        </w:rPr>
        <w:t>[</w:t>
      </w:r>
      <w:r w:rsidR="005D533C" w:rsidRPr="005D533C">
        <w:rPr>
          <w:rFonts w:ascii="Times New Roman" w:eastAsia="Calibri" w:hAnsi="Times New Roman" w:cs="Times New Roman"/>
          <w:i/>
          <w:sz w:val="24"/>
          <w:szCs w:val="24"/>
          <w:highlight w:val="lightGray"/>
        </w:rPr>
        <w:t>max 30%]</w:t>
      </w:r>
      <w:r w:rsidR="005D533C" w:rsidRPr="005D533C">
        <w:rPr>
          <w:rFonts w:ascii="Times New Roman" w:eastAsia="Calibri" w:hAnsi="Times New Roman" w:cs="Times New Roman"/>
          <w:i/>
          <w:sz w:val="24"/>
          <w:szCs w:val="24"/>
        </w:rPr>
        <w:t xml:space="preserve"> </w:t>
      </w:r>
      <w:r w:rsidR="00CC00CB" w:rsidRPr="005D533C">
        <w:rPr>
          <w:rFonts w:ascii="Times New Roman" w:eastAsia="Calibri" w:hAnsi="Times New Roman" w:cs="Times New Roman"/>
          <w:b/>
          <w:i/>
          <w:sz w:val="24"/>
          <w:szCs w:val="24"/>
        </w:rPr>
        <w:t xml:space="preserve"> </w:t>
      </w:r>
    </w:p>
    <w:p w14:paraId="79E4772B" w14:textId="6EAD9F8B" w:rsidR="00CC00CB" w:rsidRDefault="00EB7C68" w:rsidP="00CC00CB">
      <w:pPr>
        <w:widowControl w:val="0"/>
        <w:spacing w:after="0" w:line="276" w:lineRule="auto"/>
        <w:ind w:left="142" w:right="140"/>
        <w:contextualSpacing/>
        <w:jc w:val="both"/>
        <w:rPr>
          <w:rFonts w:ascii="Times New Roman" w:eastAsia="Calibri" w:hAnsi="Times New Roman" w:cs="Times New Roman"/>
          <w:sz w:val="24"/>
          <w:szCs w:val="24"/>
        </w:rPr>
      </w:pPr>
      <w:r w:rsidRPr="00E43CF4">
        <w:rPr>
          <w:rFonts w:ascii="Times New Roman" w:eastAsia="Calibri" w:hAnsi="Times New Roman" w:cs="Times New Roman"/>
          <w:i/>
          <w:sz w:val="24"/>
          <w:szCs w:val="24"/>
        </w:rPr>
        <w:t>sul prezzo del contratto</w:t>
      </w:r>
      <w:r w:rsidR="00CC00CB">
        <w:rPr>
          <w:rFonts w:ascii="Times New Roman" w:eastAsia="Calibri" w:hAnsi="Times New Roman" w:cs="Times New Roman"/>
          <w:i/>
          <w:sz w:val="24"/>
          <w:szCs w:val="24"/>
        </w:rPr>
        <w:t xml:space="preserve">, </w:t>
      </w:r>
      <w:r w:rsidR="00CC00CB" w:rsidRPr="00B511C4">
        <w:rPr>
          <w:rFonts w:ascii="Times New Roman" w:eastAsia="Calibri" w:hAnsi="Times New Roman" w:cs="Times New Roman"/>
          <w:sz w:val="24"/>
          <w:szCs w:val="24"/>
        </w:rPr>
        <w:t xml:space="preserve">corrispondente a </w:t>
      </w:r>
      <w:r w:rsidR="00CC00CB" w:rsidRPr="00B511C4">
        <w:rPr>
          <w:rFonts w:ascii="Times New Roman" w:eastAsia="Calibri" w:hAnsi="Times New Roman" w:cs="Times New Roman"/>
          <w:b/>
          <w:sz w:val="24"/>
          <w:szCs w:val="24"/>
        </w:rPr>
        <w:t xml:space="preserve">€ </w:t>
      </w:r>
      <w:r w:rsidR="00CC00CB">
        <w:rPr>
          <w:rFonts w:ascii="Times New Roman" w:eastAsia="Calibri" w:hAnsi="Times New Roman" w:cs="Times New Roman"/>
          <w:b/>
          <w:sz w:val="24"/>
          <w:szCs w:val="24"/>
        </w:rPr>
        <w:t>XXXX</w:t>
      </w:r>
      <w:r w:rsidR="00CC00CB" w:rsidRPr="00B511C4">
        <w:rPr>
          <w:rFonts w:ascii="Times New Roman" w:eastAsia="Calibri" w:hAnsi="Times New Roman" w:cs="Times New Roman"/>
          <w:b/>
          <w:sz w:val="24"/>
          <w:szCs w:val="24"/>
        </w:rPr>
        <w:t xml:space="preserve"> (IVA</w:t>
      </w:r>
      <w:proofErr w:type="gramStart"/>
      <w:r w:rsidR="00CC00CB" w:rsidRPr="00B511C4">
        <w:rPr>
          <w:rFonts w:ascii="Times New Roman" w:eastAsia="Calibri" w:hAnsi="Times New Roman" w:cs="Times New Roman"/>
          <w:b/>
          <w:sz w:val="24"/>
          <w:szCs w:val="24"/>
        </w:rPr>
        <w:t xml:space="preserve"> </w:t>
      </w:r>
      <w:r w:rsidR="00CC00CB">
        <w:rPr>
          <w:rFonts w:ascii="Times New Roman" w:eastAsia="Calibri" w:hAnsi="Times New Roman" w:cs="Times New Roman"/>
          <w:b/>
          <w:sz w:val="24"/>
          <w:szCs w:val="24"/>
        </w:rPr>
        <w:t>….</w:t>
      </w:r>
      <w:proofErr w:type="gramEnd"/>
      <w:r w:rsidR="00CC00CB" w:rsidRPr="00B511C4">
        <w:rPr>
          <w:rFonts w:ascii="Times New Roman" w:eastAsia="Calibri" w:hAnsi="Times New Roman" w:cs="Times New Roman"/>
          <w:b/>
          <w:sz w:val="24"/>
          <w:szCs w:val="24"/>
        </w:rPr>
        <w:t>)</w:t>
      </w:r>
      <w:r w:rsidR="00CC00CB" w:rsidRPr="00B511C4">
        <w:rPr>
          <w:rFonts w:ascii="Times New Roman" w:eastAsia="Calibri" w:hAnsi="Times New Roman" w:cs="Times New Roman"/>
          <w:sz w:val="24"/>
          <w:szCs w:val="24"/>
        </w:rPr>
        <w:t xml:space="preserve">, </w:t>
      </w:r>
      <w:r w:rsidR="00CC00CB" w:rsidRPr="00621BCE">
        <w:rPr>
          <w:rFonts w:ascii="Times New Roman" w:eastAsia="Calibri" w:hAnsi="Times New Roman" w:cs="Times New Roman"/>
          <w:i/>
          <w:sz w:val="24"/>
          <w:szCs w:val="24"/>
        </w:rPr>
        <w:t>così suddivisi</w:t>
      </w:r>
      <w:r w:rsidR="00621BCE">
        <w:rPr>
          <w:rFonts w:ascii="Times New Roman" w:eastAsia="Calibri" w:hAnsi="Times New Roman" w:cs="Times New Roman"/>
          <w:i/>
          <w:sz w:val="24"/>
          <w:szCs w:val="24"/>
        </w:rPr>
        <w:t xml:space="preserve"> tra i membri del RTI</w:t>
      </w:r>
      <w:r w:rsidR="00CC00CB" w:rsidRPr="00621BCE">
        <w:rPr>
          <w:rFonts w:ascii="Times New Roman" w:eastAsia="Calibri" w:hAnsi="Times New Roman" w:cs="Times New Roman"/>
          <w:i/>
          <w:sz w:val="24"/>
          <w:szCs w:val="24"/>
        </w:rPr>
        <w:t>:</w:t>
      </w:r>
    </w:p>
    <w:p w14:paraId="4CBCABA0" w14:textId="77777777" w:rsidR="00CC00CB" w:rsidRDefault="00CC00CB" w:rsidP="00CC00CB">
      <w:pPr>
        <w:widowControl w:val="0"/>
        <w:spacing w:after="0" w:line="276" w:lineRule="auto"/>
        <w:ind w:left="142" w:right="140"/>
        <w:contextualSpacing/>
        <w:jc w:val="both"/>
        <w:rPr>
          <w:rFonts w:ascii="Times New Roman" w:eastAsia="Calibri" w:hAnsi="Times New Roman" w:cs="Times New Roman"/>
          <w:sz w:val="24"/>
          <w:szCs w:val="24"/>
        </w:rPr>
      </w:pPr>
    </w:p>
    <w:tbl>
      <w:tblPr>
        <w:tblStyle w:val="Grigliatabella"/>
        <w:tblW w:w="4512" w:type="dxa"/>
        <w:jc w:val="center"/>
        <w:tblInd w:w="0" w:type="dxa"/>
        <w:tblLook w:val="04A0" w:firstRow="1" w:lastRow="0" w:firstColumn="1" w:lastColumn="0" w:noHBand="0" w:noVBand="1"/>
      </w:tblPr>
      <w:tblGrid>
        <w:gridCol w:w="2405"/>
        <w:gridCol w:w="2107"/>
      </w:tblGrid>
      <w:tr w:rsidR="00CC00CB" w:rsidRPr="00CC00CB" w14:paraId="4C4BDA84" w14:textId="77777777" w:rsidTr="005D3283">
        <w:trPr>
          <w:trHeight w:val="435"/>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0EE77" w14:textId="77777777" w:rsidR="00CC00CB" w:rsidRPr="00CC00CB" w:rsidRDefault="00CC00CB" w:rsidP="005D3283">
            <w:pPr>
              <w:pStyle w:val="Paragrafoelenco"/>
              <w:ind w:left="0"/>
              <w:jc w:val="center"/>
              <w:rPr>
                <w:b/>
                <w:sz w:val="24"/>
                <w:szCs w:val="24"/>
              </w:rPr>
            </w:pPr>
            <w:r w:rsidRPr="00CC00CB">
              <w:rPr>
                <w:b/>
                <w:sz w:val="24"/>
                <w:szCs w:val="24"/>
              </w:rPr>
              <w:t>Società</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9472A" w14:textId="77777777" w:rsidR="00CC00CB" w:rsidRPr="00CC00CB" w:rsidRDefault="00CC00CB" w:rsidP="005D3283">
            <w:pPr>
              <w:pStyle w:val="Paragrafoelenco"/>
              <w:ind w:left="0"/>
              <w:jc w:val="center"/>
              <w:rPr>
                <w:b/>
                <w:sz w:val="24"/>
                <w:szCs w:val="24"/>
              </w:rPr>
            </w:pPr>
            <w:r w:rsidRPr="00CC00CB">
              <w:rPr>
                <w:b/>
                <w:sz w:val="24"/>
                <w:szCs w:val="24"/>
              </w:rPr>
              <w:t>Importo</w:t>
            </w:r>
          </w:p>
        </w:tc>
      </w:tr>
      <w:tr w:rsidR="00CC00CB" w:rsidRPr="00CC00CB" w14:paraId="6A9B17D6"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150AE601" w14:textId="6503D011" w:rsidR="00CC00CB" w:rsidRPr="00CC00CB" w:rsidRDefault="009E6698" w:rsidP="005D3283">
            <w:pPr>
              <w:pStyle w:val="Paragrafoelenco"/>
              <w:ind w:left="166"/>
              <w:rPr>
                <w:sz w:val="24"/>
                <w:szCs w:val="24"/>
              </w:rPr>
            </w:pPr>
            <w:r>
              <w:rPr>
                <w:sz w:val="24"/>
                <w:szCs w:val="24"/>
              </w:rPr>
              <w:t>mandataria</w:t>
            </w:r>
          </w:p>
        </w:tc>
        <w:tc>
          <w:tcPr>
            <w:tcW w:w="2107" w:type="dxa"/>
            <w:tcBorders>
              <w:top w:val="single" w:sz="4" w:space="0" w:color="auto"/>
              <w:left w:val="nil"/>
              <w:bottom w:val="single" w:sz="4" w:space="0" w:color="auto"/>
              <w:right w:val="single" w:sz="4" w:space="0" w:color="auto"/>
            </w:tcBorders>
            <w:vAlign w:val="bottom"/>
            <w:hideMark/>
          </w:tcPr>
          <w:p w14:paraId="5E2664FD" w14:textId="12B7541B" w:rsidR="00CC00CB" w:rsidRPr="00CC00CB" w:rsidRDefault="00CC00CB" w:rsidP="005D3283">
            <w:pPr>
              <w:pStyle w:val="Paragrafoelenco"/>
              <w:ind w:left="0"/>
              <w:jc w:val="center"/>
              <w:rPr>
                <w:color w:val="000000"/>
                <w:sz w:val="24"/>
                <w:szCs w:val="24"/>
              </w:rPr>
            </w:pPr>
            <w:r w:rsidRPr="00CC00CB">
              <w:rPr>
                <w:iCs/>
                <w:color w:val="000000"/>
                <w:sz w:val="24"/>
                <w:szCs w:val="24"/>
              </w:rPr>
              <w:t xml:space="preserve">€ </w:t>
            </w:r>
            <w:r w:rsidRPr="00CC00CB">
              <w:rPr>
                <w:color w:val="000000"/>
                <w:sz w:val="24"/>
                <w:szCs w:val="24"/>
              </w:rPr>
              <w:t>XXXX</w:t>
            </w:r>
          </w:p>
          <w:p w14:paraId="01FD39B2" w14:textId="77777777" w:rsidR="00CC00CB" w:rsidRPr="00CC00CB" w:rsidRDefault="00CC00CB" w:rsidP="005D3283">
            <w:pPr>
              <w:pStyle w:val="Paragrafoelenco"/>
              <w:ind w:left="0"/>
              <w:jc w:val="center"/>
              <w:rPr>
                <w:iCs/>
                <w:color w:val="000000"/>
                <w:sz w:val="24"/>
                <w:szCs w:val="24"/>
              </w:rPr>
            </w:pPr>
          </w:p>
        </w:tc>
      </w:tr>
      <w:tr w:rsidR="00CC00CB" w:rsidRPr="00CC00CB" w14:paraId="520152CE"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hideMark/>
          </w:tcPr>
          <w:p w14:paraId="5AEE5318" w14:textId="21772B8C" w:rsidR="00CC00CB" w:rsidRPr="00CC00CB" w:rsidRDefault="009E6698" w:rsidP="005D3283">
            <w:pPr>
              <w:pStyle w:val="Paragrafoelenco"/>
              <w:ind w:left="166"/>
              <w:rPr>
                <w:sz w:val="24"/>
                <w:szCs w:val="24"/>
              </w:rPr>
            </w:pPr>
            <w:r>
              <w:rPr>
                <w:sz w:val="24"/>
                <w:szCs w:val="24"/>
              </w:rPr>
              <w:t>mandante</w:t>
            </w:r>
          </w:p>
        </w:tc>
        <w:tc>
          <w:tcPr>
            <w:tcW w:w="2107" w:type="dxa"/>
            <w:tcBorders>
              <w:top w:val="single" w:sz="4" w:space="0" w:color="auto"/>
              <w:left w:val="nil"/>
              <w:bottom w:val="single" w:sz="4" w:space="0" w:color="auto"/>
              <w:right w:val="single" w:sz="4" w:space="0" w:color="auto"/>
            </w:tcBorders>
            <w:vAlign w:val="bottom"/>
            <w:hideMark/>
          </w:tcPr>
          <w:p w14:paraId="03F6B536" w14:textId="336E487B" w:rsidR="00CC00CB" w:rsidRPr="00CC00CB" w:rsidRDefault="00CC00CB" w:rsidP="005D3283">
            <w:pPr>
              <w:pStyle w:val="Paragrafoelenco"/>
              <w:ind w:left="0"/>
              <w:jc w:val="center"/>
              <w:rPr>
                <w:color w:val="000000"/>
                <w:sz w:val="24"/>
                <w:szCs w:val="24"/>
              </w:rPr>
            </w:pPr>
            <w:r w:rsidRPr="00CC00CB">
              <w:rPr>
                <w:iCs/>
                <w:color w:val="000000"/>
                <w:sz w:val="24"/>
                <w:szCs w:val="24"/>
              </w:rPr>
              <w:t xml:space="preserve">€ </w:t>
            </w:r>
            <w:r w:rsidRPr="00CC00CB">
              <w:rPr>
                <w:color w:val="000000"/>
                <w:sz w:val="24"/>
                <w:szCs w:val="24"/>
              </w:rPr>
              <w:t>XX</w:t>
            </w:r>
          </w:p>
          <w:p w14:paraId="2A9284E7" w14:textId="77777777" w:rsidR="00CC00CB" w:rsidRPr="00CC00CB" w:rsidRDefault="00CC00CB" w:rsidP="005D3283">
            <w:pPr>
              <w:pStyle w:val="Paragrafoelenco"/>
              <w:ind w:left="0"/>
              <w:jc w:val="center"/>
              <w:rPr>
                <w:iCs/>
                <w:color w:val="000000"/>
                <w:sz w:val="24"/>
                <w:szCs w:val="24"/>
              </w:rPr>
            </w:pPr>
          </w:p>
        </w:tc>
      </w:tr>
      <w:tr w:rsidR="00CC00CB" w:rsidRPr="00CC00CB" w14:paraId="0FE03035" w14:textId="77777777" w:rsidTr="005D3283">
        <w:trPr>
          <w:trHeight w:val="288"/>
          <w:jc w:val="center"/>
        </w:trPr>
        <w:tc>
          <w:tcPr>
            <w:tcW w:w="2405" w:type="dxa"/>
            <w:tcBorders>
              <w:top w:val="single" w:sz="4" w:space="0" w:color="auto"/>
              <w:left w:val="single" w:sz="4" w:space="0" w:color="auto"/>
              <w:bottom w:val="single" w:sz="4" w:space="0" w:color="auto"/>
              <w:right w:val="single" w:sz="4" w:space="0" w:color="auto"/>
            </w:tcBorders>
          </w:tcPr>
          <w:p w14:paraId="17D28E37" w14:textId="1B1F3471" w:rsidR="00CC00CB" w:rsidRPr="00CC00CB" w:rsidRDefault="009E6698" w:rsidP="005D3283">
            <w:pPr>
              <w:pStyle w:val="Paragrafoelenco"/>
              <w:ind w:left="166"/>
              <w:rPr>
                <w:sz w:val="24"/>
                <w:szCs w:val="24"/>
              </w:rPr>
            </w:pPr>
            <w:r>
              <w:rPr>
                <w:sz w:val="24"/>
                <w:szCs w:val="24"/>
              </w:rPr>
              <w:t>mandante</w:t>
            </w:r>
          </w:p>
        </w:tc>
        <w:tc>
          <w:tcPr>
            <w:tcW w:w="2107" w:type="dxa"/>
            <w:tcBorders>
              <w:top w:val="single" w:sz="4" w:space="0" w:color="auto"/>
              <w:left w:val="nil"/>
              <w:bottom w:val="single" w:sz="4" w:space="0" w:color="auto"/>
              <w:right w:val="single" w:sz="4" w:space="0" w:color="auto"/>
            </w:tcBorders>
            <w:vAlign w:val="bottom"/>
          </w:tcPr>
          <w:p w14:paraId="03A6A49B" w14:textId="01D2326F" w:rsidR="00CC00CB" w:rsidRPr="00CC00CB" w:rsidRDefault="00CC00CB" w:rsidP="005D3283">
            <w:pPr>
              <w:jc w:val="center"/>
              <w:rPr>
                <w:color w:val="000000"/>
                <w:sz w:val="24"/>
                <w:szCs w:val="24"/>
              </w:rPr>
            </w:pPr>
            <w:r w:rsidRPr="00CC00CB">
              <w:rPr>
                <w:iCs/>
                <w:color w:val="000000"/>
                <w:sz w:val="24"/>
                <w:szCs w:val="24"/>
              </w:rPr>
              <w:t xml:space="preserve">€ </w:t>
            </w:r>
            <w:r w:rsidRPr="00CC00CB">
              <w:rPr>
                <w:color w:val="000000"/>
                <w:sz w:val="24"/>
                <w:szCs w:val="24"/>
              </w:rPr>
              <w:t>XX</w:t>
            </w:r>
          </w:p>
          <w:p w14:paraId="2B0592DF" w14:textId="77777777" w:rsidR="00CC00CB" w:rsidRPr="00CC00CB" w:rsidRDefault="00CC00CB" w:rsidP="005D3283">
            <w:pPr>
              <w:pStyle w:val="Paragrafoelenco"/>
              <w:ind w:left="0"/>
              <w:jc w:val="center"/>
              <w:rPr>
                <w:iCs/>
                <w:color w:val="000000"/>
                <w:sz w:val="24"/>
                <w:szCs w:val="24"/>
              </w:rPr>
            </w:pPr>
          </w:p>
        </w:tc>
      </w:tr>
    </w:tbl>
    <w:p w14:paraId="777071D3" w14:textId="55499D1E"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p>
    <w:p w14:paraId="3A98AA1F" w14:textId="71E236BB" w:rsidR="005D533C" w:rsidRDefault="005D533C" w:rsidP="005D533C">
      <w:pPr>
        <w:widowControl w:val="0"/>
        <w:spacing w:after="0" w:line="276" w:lineRule="auto"/>
        <w:ind w:left="142" w:right="140"/>
        <w:contextualSpacing/>
        <w:jc w:val="both"/>
        <w:rPr>
          <w:rFonts w:ascii="Times New Roman" w:eastAsia="Calibri" w:hAnsi="Times New Roman" w:cs="Times New Roman"/>
          <w:sz w:val="24"/>
          <w:szCs w:val="24"/>
        </w:rPr>
      </w:pPr>
      <w:r w:rsidRPr="00621BCE">
        <w:rPr>
          <w:rFonts w:ascii="Times New Roman" w:eastAsia="Calibri" w:hAnsi="Times New Roman" w:cs="Times New Roman"/>
          <w:i/>
          <w:sz w:val="24"/>
          <w:szCs w:val="24"/>
        </w:rPr>
        <w:t xml:space="preserve">L’anticipazione verrà riconosciuta al Contraente in occasione dell’evento di cui all’art. 4.2.1), previa presentazione dell’apposita fideiussione a garanzia dell’anticipazione, per un importo pari a </w:t>
      </w:r>
      <w:r w:rsidRPr="00621BCE">
        <w:rPr>
          <w:rFonts w:ascii="Times New Roman" w:eastAsia="Calibri" w:hAnsi="Times New Roman" w:cs="Times New Roman"/>
          <w:b/>
          <w:i/>
          <w:sz w:val="24"/>
          <w:szCs w:val="24"/>
        </w:rPr>
        <w:t>€ XXXXX (IVA XXXX)</w:t>
      </w:r>
      <w:r w:rsidRPr="00621BCE">
        <w:rPr>
          <w:rFonts w:ascii="Times New Roman" w:eastAsia="Calibri" w:hAnsi="Times New Roman" w:cs="Times New Roman"/>
          <w:i/>
          <w:sz w:val="24"/>
          <w:szCs w:val="24"/>
        </w:rPr>
        <w:t>, maggiorata del tasso legale d’interessi</w:t>
      </w:r>
      <w:r w:rsidRPr="00B511C4">
        <w:rPr>
          <w:rFonts w:ascii="Times New Roman" w:eastAsia="Calibri" w:hAnsi="Times New Roman" w:cs="Times New Roman"/>
          <w:sz w:val="24"/>
          <w:szCs w:val="24"/>
        </w:rPr>
        <w:t>.</w:t>
      </w:r>
    </w:p>
    <w:p w14:paraId="7FA4F078" w14:textId="77777777" w:rsidR="00EB7C68" w:rsidRPr="00E43CF4" w:rsidRDefault="00EB7C68" w:rsidP="00EB7C68">
      <w:pPr>
        <w:widowControl w:val="0"/>
        <w:spacing w:after="0" w:line="276" w:lineRule="auto"/>
        <w:ind w:right="140"/>
        <w:jc w:val="both"/>
        <w:rPr>
          <w:rFonts w:ascii="Times New Roman" w:eastAsia="Calibri" w:hAnsi="Times New Roman" w:cs="Times New Roman"/>
          <w:i/>
          <w:sz w:val="24"/>
          <w:szCs w:val="24"/>
        </w:rPr>
      </w:pPr>
    </w:p>
    <w:p w14:paraId="75AA28A5" w14:textId="77777777" w:rsidR="00EB7C68" w:rsidRPr="00E43CF4" w:rsidRDefault="00EB7C68" w:rsidP="001846BB">
      <w:pPr>
        <w:widowControl w:val="0"/>
        <w:numPr>
          <w:ilvl w:val="0"/>
          <w:numId w:val="23"/>
        </w:numPr>
        <w:spacing w:after="0" w:line="276" w:lineRule="auto"/>
        <w:ind w:left="142"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L’importo contrattuale sarà corrisposto secondo gli importi e le modalità di seguito indicate.</w:t>
      </w:r>
    </w:p>
    <w:p w14:paraId="1BE6484A" w14:textId="77777777" w:rsidR="00EB7C68" w:rsidRPr="00E43CF4" w:rsidRDefault="00EB7C68" w:rsidP="009E669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Per quanto riguarda il prezzo di cui all’art. 5.2.a), esso verrà corrisposto come segue:</w:t>
      </w:r>
    </w:p>
    <w:p w14:paraId="6C700C95" w14:textId="2DB234B0" w:rsidR="00EB7C68" w:rsidRDefault="00EB7C68" w:rsidP="001949F2">
      <w:pPr>
        <w:widowControl w:val="0"/>
        <w:spacing w:after="0" w:line="276" w:lineRule="auto"/>
        <w:ind w:right="140"/>
        <w:jc w:val="both"/>
        <w:rPr>
          <w:rFonts w:ascii="Times New Roman" w:eastAsia="Calibri" w:hAnsi="Times New Roman" w:cs="Times New Roman"/>
          <w:sz w:val="24"/>
          <w:szCs w:val="24"/>
        </w:rPr>
      </w:pPr>
    </w:p>
    <w:tbl>
      <w:tblPr>
        <w:tblStyle w:val="Grigliatabella"/>
        <w:tblW w:w="9218" w:type="dxa"/>
        <w:tblInd w:w="-431" w:type="dxa"/>
        <w:tblLook w:val="00A0" w:firstRow="1" w:lastRow="0" w:firstColumn="1" w:lastColumn="0" w:noHBand="0" w:noVBand="0"/>
      </w:tblPr>
      <w:tblGrid>
        <w:gridCol w:w="1392"/>
        <w:gridCol w:w="1280"/>
        <w:gridCol w:w="1582"/>
        <w:gridCol w:w="1826"/>
        <w:gridCol w:w="1667"/>
        <w:gridCol w:w="1471"/>
      </w:tblGrid>
      <w:tr w:rsidR="00F83BC9" w:rsidRPr="00F83BC9" w14:paraId="78483FE4" w14:textId="77777777" w:rsidTr="00BF1D1B">
        <w:trPr>
          <w:trHeight w:val="900"/>
          <w:tblHeader/>
        </w:trPr>
        <w:tc>
          <w:tcPr>
            <w:tcW w:w="1392" w:type="dxa"/>
            <w:shd w:val="clear" w:color="auto" w:fill="E7E6E6" w:themeFill="background2"/>
            <w:hideMark/>
          </w:tcPr>
          <w:p w14:paraId="3D05F768"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Evento di pagamento</w:t>
            </w:r>
          </w:p>
        </w:tc>
        <w:tc>
          <w:tcPr>
            <w:tcW w:w="1280" w:type="dxa"/>
            <w:shd w:val="clear" w:color="auto" w:fill="E7E6E6" w:themeFill="background2"/>
            <w:hideMark/>
          </w:tcPr>
          <w:p w14:paraId="28F1205B"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Evento contrattuale</w:t>
            </w:r>
          </w:p>
        </w:tc>
        <w:tc>
          <w:tcPr>
            <w:tcW w:w="1582" w:type="dxa"/>
            <w:shd w:val="clear" w:color="auto" w:fill="E7E6E6" w:themeFill="background2"/>
            <w:hideMark/>
          </w:tcPr>
          <w:p w14:paraId="45731927"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Società</w:t>
            </w:r>
          </w:p>
        </w:tc>
        <w:tc>
          <w:tcPr>
            <w:tcW w:w="1826" w:type="dxa"/>
            <w:shd w:val="clear" w:color="auto" w:fill="E7E6E6" w:themeFill="background2"/>
            <w:hideMark/>
          </w:tcPr>
          <w:p w14:paraId="6B98BBB1" w14:textId="70A47491"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IMPORTO LORDO</w:t>
            </w:r>
            <w:r w:rsidR="004D1709">
              <w:rPr>
                <w:rFonts w:eastAsia="Calibri"/>
                <w:i/>
                <w:iCs/>
                <w:sz w:val="18"/>
                <w:szCs w:val="18"/>
              </w:rPr>
              <w:t>*</w:t>
            </w:r>
            <w:r w:rsidRPr="00BF1D1B">
              <w:rPr>
                <w:rFonts w:eastAsia="Calibri"/>
                <w:i/>
                <w:iCs/>
                <w:sz w:val="18"/>
                <w:szCs w:val="18"/>
              </w:rPr>
              <w:t xml:space="preserve"> (IVA esclusa/non imponibile)</w:t>
            </w:r>
          </w:p>
        </w:tc>
        <w:tc>
          <w:tcPr>
            <w:tcW w:w="1667" w:type="dxa"/>
            <w:shd w:val="clear" w:color="auto" w:fill="E7E6E6" w:themeFill="background2"/>
            <w:hideMark/>
          </w:tcPr>
          <w:p w14:paraId="5D655CE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IMPORTO RECUPERO ANTICIPAZIONE (IVA esclusa/non imponibile)</w:t>
            </w:r>
          </w:p>
        </w:tc>
        <w:tc>
          <w:tcPr>
            <w:tcW w:w="1471" w:type="dxa"/>
            <w:shd w:val="clear" w:color="auto" w:fill="E7E6E6" w:themeFill="background2"/>
            <w:hideMark/>
          </w:tcPr>
          <w:p w14:paraId="14AAD208" w14:textId="28D1C9A2"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 xml:space="preserve">IMPORTO </w:t>
            </w:r>
            <w:r w:rsidR="004D1709">
              <w:rPr>
                <w:rFonts w:eastAsia="Calibri"/>
                <w:sz w:val="18"/>
                <w:szCs w:val="18"/>
              </w:rPr>
              <w:t xml:space="preserve">NETTO* </w:t>
            </w:r>
            <w:r w:rsidRPr="00BF1D1B">
              <w:rPr>
                <w:rFonts w:eastAsia="Calibri"/>
                <w:i/>
                <w:iCs/>
                <w:sz w:val="18"/>
                <w:szCs w:val="18"/>
              </w:rPr>
              <w:t>(IVA esclusa/non imponibile)</w:t>
            </w:r>
          </w:p>
        </w:tc>
      </w:tr>
      <w:tr w:rsidR="00F83BC9" w:rsidRPr="00F83BC9" w14:paraId="5BDD796F" w14:textId="77777777" w:rsidTr="00BF1D1B">
        <w:trPr>
          <w:trHeight w:val="315"/>
        </w:trPr>
        <w:tc>
          <w:tcPr>
            <w:tcW w:w="1392" w:type="dxa"/>
            <w:vMerge w:val="restart"/>
            <w:hideMark/>
          </w:tcPr>
          <w:p w14:paraId="06C7F682"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6.2.a)</w:t>
            </w:r>
          </w:p>
        </w:tc>
        <w:tc>
          <w:tcPr>
            <w:tcW w:w="1280" w:type="dxa"/>
            <w:vMerge w:val="restart"/>
            <w:hideMark/>
          </w:tcPr>
          <w:p w14:paraId="40488343"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4.2.2</w:t>
            </w:r>
          </w:p>
        </w:tc>
        <w:tc>
          <w:tcPr>
            <w:tcW w:w="1582" w:type="dxa"/>
            <w:hideMark/>
          </w:tcPr>
          <w:p w14:paraId="38E0775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164FCBF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0E51219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981992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33637D1" w14:textId="77777777" w:rsidTr="00BF1D1B">
        <w:trPr>
          <w:trHeight w:val="315"/>
        </w:trPr>
        <w:tc>
          <w:tcPr>
            <w:tcW w:w="1392" w:type="dxa"/>
            <w:vMerge/>
            <w:hideMark/>
          </w:tcPr>
          <w:p w14:paraId="5A88725C"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F9827DC"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4B3E071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25A344A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038E0DE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BB7BF6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8CE0AC1" w14:textId="77777777" w:rsidTr="00BF1D1B">
        <w:trPr>
          <w:trHeight w:val="315"/>
        </w:trPr>
        <w:tc>
          <w:tcPr>
            <w:tcW w:w="1392" w:type="dxa"/>
            <w:vMerge/>
            <w:hideMark/>
          </w:tcPr>
          <w:p w14:paraId="62083AB2"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70C09C79"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283FB7A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2F76737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E3778B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11FB77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D3CD506" w14:textId="77777777" w:rsidTr="00BF1D1B">
        <w:trPr>
          <w:trHeight w:val="315"/>
        </w:trPr>
        <w:tc>
          <w:tcPr>
            <w:tcW w:w="1392" w:type="dxa"/>
            <w:vMerge w:val="restart"/>
            <w:hideMark/>
          </w:tcPr>
          <w:p w14:paraId="337F3C45"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6.2.b)</w:t>
            </w:r>
          </w:p>
        </w:tc>
        <w:tc>
          <w:tcPr>
            <w:tcW w:w="1280" w:type="dxa"/>
            <w:vMerge w:val="restart"/>
            <w:hideMark/>
          </w:tcPr>
          <w:p w14:paraId="3337F8B6"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4.2.3</w:t>
            </w:r>
          </w:p>
        </w:tc>
        <w:tc>
          <w:tcPr>
            <w:tcW w:w="1582" w:type="dxa"/>
            <w:hideMark/>
          </w:tcPr>
          <w:p w14:paraId="054D293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7C323D2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E60E0C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59C037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D09D6CD" w14:textId="77777777" w:rsidTr="00BF1D1B">
        <w:trPr>
          <w:trHeight w:val="315"/>
        </w:trPr>
        <w:tc>
          <w:tcPr>
            <w:tcW w:w="1392" w:type="dxa"/>
            <w:vMerge/>
            <w:hideMark/>
          </w:tcPr>
          <w:p w14:paraId="01C53242"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525B0BF"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1FA4DA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4A81EE5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75A0E1F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3809DA5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4368509" w14:textId="77777777" w:rsidTr="00BF1D1B">
        <w:trPr>
          <w:trHeight w:val="315"/>
        </w:trPr>
        <w:tc>
          <w:tcPr>
            <w:tcW w:w="1392" w:type="dxa"/>
            <w:vMerge/>
            <w:hideMark/>
          </w:tcPr>
          <w:p w14:paraId="2D827434"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0B0C0F1"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7E68D0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02BE321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593B5A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1EAD2A2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3575AF5C" w14:textId="77777777" w:rsidTr="00BF1D1B">
        <w:trPr>
          <w:trHeight w:val="315"/>
        </w:trPr>
        <w:tc>
          <w:tcPr>
            <w:tcW w:w="1392" w:type="dxa"/>
            <w:vMerge w:val="restart"/>
            <w:hideMark/>
          </w:tcPr>
          <w:p w14:paraId="6A9AA1EE"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6.2.c)</w:t>
            </w:r>
          </w:p>
        </w:tc>
        <w:tc>
          <w:tcPr>
            <w:tcW w:w="1280" w:type="dxa"/>
            <w:vMerge w:val="restart"/>
            <w:hideMark/>
          </w:tcPr>
          <w:p w14:paraId="49430472"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4.2.4</w:t>
            </w:r>
          </w:p>
        </w:tc>
        <w:tc>
          <w:tcPr>
            <w:tcW w:w="1582" w:type="dxa"/>
            <w:hideMark/>
          </w:tcPr>
          <w:p w14:paraId="2B0E733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6466CAB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67C929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411AF1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E868610" w14:textId="77777777" w:rsidTr="00BF1D1B">
        <w:trPr>
          <w:trHeight w:val="315"/>
        </w:trPr>
        <w:tc>
          <w:tcPr>
            <w:tcW w:w="1392" w:type="dxa"/>
            <w:vMerge/>
            <w:hideMark/>
          </w:tcPr>
          <w:p w14:paraId="7ED53F40"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55E86A7E"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504A418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4BBFFAF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F0C587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37AA623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3B1FD648" w14:textId="77777777" w:rsidTr="00BF1D1B">
        <w:trPr>
          <w:trHeight w:val="315"/>
        </w:trPr>
        <w:tc>
          <w:tcPr>
            <w:tcW w:w="1392" w:type="dxa"/>
            <w:vMerge/>
            <w:hideMark/>
          </w:tcPr>
          <w:p w14:paraId="29D1E27D"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73EAA49B"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0BB9CE4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722BA9A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0182B1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A38ABB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41F84CEE" w14:textId="77777777" w:rsidTr="00BF1D1B">
        <w:trPr>
          <w:trHeight w:val="315"/>
        </w:trPr>
        <w:tc>
          <w:tcPr>
            <w:tcW w:w="1392" w:type="dxa"/>
            <w:vMerge w:val="restart"/>
            <w:hideMark/>
          </w:tcPr>
          <w:p w14:paraId="4F6C6358"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lastRenderedPageBreak/>
              <w:t>6.2.d)</w:t>
            </w:r>
          </w:p>
        </w:tc>
        <w:tc>
          <w:tcPr>
            <w:tcW w:w="1280" w:type="dxa"/>
            <w:vMerge w:val="restart"/>
            <w:hideMark/>
          </w:tcPr>
          <w:p w14:paraId="0C2C02FC"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4.2.5</w:t>
            </w:r>
          </w:p>
        </w:tc>
        <w:tc>
          <w:tcPr>
            <w:tcW w:w="1582" w:type="dxa"/>
            <w:hideMark/>
          </w:tcPr>
          <w:p w14:paraId="0F7B332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0465013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31ED0D8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E2CA66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BE69F32" w14:textId="77777777" w:rsidTr="00BF1D1B">
        <w:trPr>
          <w:trHeight w:val="315"/>
        </w:trPr>
        <w:tc>
          <w:tcPr>
            <w:tcW w:w="1392" w:type="dxa"/>
            <w:vMerge/>
            <w:hideMark/>
          </w:tcPr>
          <w:p w14:paraId="6DAC1103"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7D159606"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402960C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0E72DB8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75DBCF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122621A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76F954A" w14:textId="77777777" w:rsidTr="00BF1D1B">
        <w:trPr>
          <w:trHeight w:val="315"/>
        </w:trPr>
        <w:tc>
          <w:tcPr>
            <w:tcW w:w="1392" w:type="dxa"/>
            <w:vMerge/>
            <w:hideMark/>
          </w:tcPr>
          <w:p w14:paraId="39762797"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4D9B150"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2E73FB4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27C2CB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0CB178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A51993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CD4FD26" w14:textId="77777777" w:rsidTr="00BF1D1B">
        <w:trPr>
          <w:trHeight w:val="315"/>
        </w:trPr>
        <w:tc>
          <w:tcPr>
            <w:tcW w:w="1392" w:type="dxa"/>
            <w:vMerge w:val="restart"/>
            <w:hideMark/>
          </w:tcPr>
          <w:p w14:paraId="6EBF2E91"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6.2.e)</w:t>
            </w:r>
          </w:p>
        </w:tc>
        <w:tc>
          <w:tcPr>
            <w:tcW w:w="1280" w:type="dxa"/>
            <w:vMerge w:val="restart"/>
            <w:hideMark/>
          </w:tcPr>
          <w:p w14:paraId="376A6617"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4.2.6</w:t>
            </w:r>
          </w:p>
        </w:tc>
        <w:tc>
          <w:tcPr>
            <w:tcW w:w="1582" w:type="dxa"/>
            <w:hideMark/>
          </w:tcPr>
          <w:p w14:paraId="07DB4C1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03039A2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3C3D84B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1F18287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07D5D3A" w14:textId="77777777" w:rsidTr="00BF1D1B">
        <w:trPr>
          <w:trHeight w:val="315"/>
        </w:trPr>
        <w:tc>
          <w:tcPr>
            <w:tcW w:w="1392" w:type="dxa"/>
            <w:vMerge/>
            <w:hideMark/>
          </w:tcPr>
          <w:p w14:paraId="1200832F"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8B5569A"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FC8121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596A9C0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9F1723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EB6A8F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9CFB1F7" w14:textId="77777777" w:rsidTr="00BF1D1B">
        <w:trPr>
          <w:trHeight w:val="315"/>
        </w:trPr>
        <w:tc>
          <w:tcPr>
            <w:tcW w:w="1392" w:type="dxa"/>
            <w:vMerge/>
            <w:hideMark/>
          </w:tcPr>
          <w:p w14:paraId="146E752E"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6C9229F8"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3E60FB2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298F6B3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7E1126B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306755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1415A15" w14:textId="77777777" w:rsidTr="00BF1D1B">
        <w:trPr>
          <w:trHeight w:val="315"/>
        </w:trPr>
        <w:tc>
          <w:tcPr>
            <w:tcW w:w="1392" w:type="dxa"/>
            <w:vMerge w:val="restart"/>
            <w:hideMark/>
          </w:tcPr>
          <w:p w14:paraId="0FEB2F38"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6.2.f)</w:t>
            </w:r>
          </w:p>
        </w:tc>
        <w:tc>
          <w:tcPr>
            <w:tcW w:w="1280" w:type="dxa"/>
            <w:vMerge w:val="restart"/>
            <w:hideMark/>
          </w:tcPr>
          <w:p w14:paraId="4C7F2CB1"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4.2.7</w:t>
            </w:r>
          </w:p>
        </w:tc>
        <w:tc>
          <w:tcPr>
            <w:tcW w:w="1582" w:type="dxa"/>
            <w:hideMark/>
          </w:tcPr>
          <w:p w14:paraId="45E268B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19D88D0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3A6F6C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755CA5E"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AB5EDDC" w14:textId="77777777" w:rsidTr="00BF1D1B">
        <w:trPr>
          <w:trHeight w:val="315"/>
        </w:trPr>
        <w:tc>
          <w:tcPr>
            <w:tcW w:w="1392" w:type="dxa"/>
            <w:vMerge/>
            <w:hideMark/>
          </w:tcPr>
          <w:p w14:paraId="13299A9E"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E1D61B6"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083A537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409FE51A"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124E21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F03AAA3"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0D700A79" w14:textId="77777777" w:rsidTr="00BF1D1B">
        <w:trPr>
          <w:trHeight w:val="315"/>
        </w:trPr>
        <w:tc>
          <w:tcPr>
            <w:tcW w:w="1392" w:type="dxa"/>
            <w:vMerge/>
            <w:hideMark/>
          </w:tcPr>
          <w:p w14:paraId="5072BEB4"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5D0AD88E"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04229F4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F44F22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30BBFED"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4CED28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7938DD9" w14:textId="77777777" w:rsidTr="00BF1D1B">
        <w:trPr>
          <w:trHeight w:val="315"/>
        </w:trPr>
        <w:tc>
          <w:tcPr>
            <w:tcW w:w="1392" w:type="dxa"/>
            <w:vMerge w:val="restart"/>
            <w:hideMark/>
          </w:tcPr>
          <w:p w14:paraId="1E4E6D9F"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6.2.g)</w:t>
            </w:r>
          </w:p>
        </w:tc>
        <w:tc>
          <w:tcPr>
            <w:tcW w:w="1280" w:type="dxa"/>
            <w:vMerge w:val="restart"/>
            <w:hideMark/>
          </w:tcPr>
          <w:p w14:paraId="41D01FF0"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4.2.8</w:t>
            </w:r>
          </w:p>
        </w:tc>
        <w:tc>
          <w:tcPr>
            <w:tcW w:w="1582" w:type="dxa"/>
            <w:hideMark/>
          </w:tcPr>
          <w:p w14:paraId="6866165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2F743E3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98343F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BD3CE0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3E2D4612" w14:textId="77777777" w:rsidTr="00BF1D1B">
        <w:trPr>
          <w:trHeight w:val="315"/>
        </w:trPr>
        <w:tc>
          <w:tcPr>
            <w:tcW w:w="1392" w:type="dxa"/>
            <w:vMerge/>
            <w:hideMark/>
          </w:tcPr>
          <w:p w14:paraId="22B5BD96"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136F1B8"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23E3EB9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79D2188E"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0C0506D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37E3EDF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16AF24CC" w14:textId="77777777" w:rsidTr="00BF1D1B">
        <w:trPr>
          <w:trHeight w:val="315"/>
        </w:trPr>
        <w:tc>
          <w:tcPr>
            <w:tcW w:w="1392" w:type="dxa"/>
            <w:vMerge/>
            <w:hideMark/>
          </w:tcPr>
          <w:p w14:paraId="69E5E77E"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33EECD80"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6B4E839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E1AF46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B1EBDE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5568206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7CCA872" w14:textId="77777777" w:rsidTr="00BF1D1B">
        <w:trPr>
          <w:trHeight w:val="315"/>
        </w:trPr>
        <w:tc>
          <w:tcPr>
            <w:tcW w:w="1392" w:type="dxa"/>
            <w:vMerge w:val="restart"/>
            <w:hideMark/>
          </w:tcPr>
          <w:p w14:paraId="58236DBD"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6.2.h)</w:t>
            </w:r>
          </w:p>
        </w:tc>
        <w:tc>
          <w:tcPr>
            <w:tcW w:w="1280" w:type="dxa"/>
            <w:vMerge w:val="restart"/>
            <w:hideMark/>
          </w:tcPr>
          <w:p w14:paraId="6235DE60" w14:textId="77777777" w:rsidR="001949F2" w:rsidRPr="00BF1D1B" w:rsidRDefault="001949F2" w:rsidP="001949F2">
            <w:pPr>
              <w:widowControl w:val="0"/>
              <w:spacing w:line="276" w:lineRule="auto"/>
              <w:ind w:right="140"/>
              <w:jc w:val="both"/>
              <w:rPr>
                <w:rFonts w:eastAsia="Calibri"/>
                <w:sz w:val="18"/>
                <w:szCs w:val="18"/>
              </w:rPr>
            </w:pPr>
            <w:r w:rsidRPr="00BF1D1B">
              <w:rPr>
                <w:rFonts w:eastAsia="Calibri"/>
                <w:sz w:val="18"/>
                <w:szCs w:val="18"/>
              </w:rPr>
              <w:t>4.2.9</w:t>
            </w:r>
          </w:p>
        </w:tc>
        <w:tc>
          <w:tcPr>
            <w:tcW w:w="1582" w:type="dxa"/>
            <w:hideMark/>
          </w:tcPr>
          <w:p w14:paraId="47A0E63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02AD721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52FE1A6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9485AB4"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5308A42" w14:textId="77777777" w:rsidTr="00BF1D1B">
        <w:trPr>
          <w:trHeight w:val="315"/>
        </w:trPr>
        <w:tc>
          <w:tcPr>
            <w:tcW w:w="1392" w:type="dxa"/>
            <w:vMerge/>
            <w:hideMark/>
          </w:tcPr>
          <w:p w14:paraId="3166FD66"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5713FFAE"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354496F2"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235F888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23044E0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732068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7043C214" w14:textId="77777777" w:rsidTr="00BF1D1B">
        <w:trPr>
          <w:trHeight w:val="315"/>
        </w:trPr>
        <w:tc>
          <w:tcPr>
            <w:tcW w:w="1392" w:type="dxa"/>
            <w:vMerge/>
            <w:hideMark/>
          </w:tcPr>
          <w:p w14:paraId="4234E882"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02C8979A"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646C9049"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33E83A3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F0DCD2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7F836EE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0C7BEFA3" w14:textId="77777777" w:rsidTr="00BF1D1B">
        <w:trPr>
          <w:trHeight w:val="315"/>
        </w:trPr>
        <w:tc>
          <w:tcPr>
            <w:tcW w:w="1392" w:type="dxa"/>
            <w:vMerge w:val="restart"/>
            <w:hideMark/>
          </w:tcPr>
          <w:p w14:paraId="727971D3" w14:textId="77777777" w:rsidR="001949F2" w:rsidRPr="00BF1D1B" w:rsidRDefault="001949F2" w:rsidP="001949F2">
            <w:pPr>
              <w:widowControl w:val="0"/>
              <w:spacing w:line="276" w:lineRule="auto"/>
              <w:ind w:right="140"/>
              <w:jc w:val="both"/>
              <w:rPr>
                <w:rFonts w:eastAsia="Calibri"/>
                <w:sz w:val="18"/>
                <w:szCs w:val="18"/>
              </w:rPr>
            </w:pPr>
            <w:proofErr w:type="gramStart"/>
            <w:r w:rsidRPr="00BF1D1B">
              <w:rPr>
                <w:rFonts w:eastAsia="Calibri"/>
                <w:sz w:val="18"/>
                <w:szCs w:val="18"/>
              </w:rPr>
              <w:t>6.2….</w:t>
            </w:r>
            <w:proofErr w:type="gramEnd"/>
            <w:r w:rsidRPr="00BF1D1B">
              <w:rPr>
                <w:rFonts w:eastAsia="Calibri"/>
                <w:sz w:val="18"/>
                <w:szCs w:val="18"/>
              </w:rPr>
              <w:t>)</w:t>
            </w:r>
          </w:p>
        </w:tc>
        <w:tc>
          <w:tcPr>
            <w:tcW w:w="1280" w:type="dxa"/>
            <w:vMerge w:val="restart"/>
            <w:hideMark/>
          </w:tcPr>
          <w:p w14:paraId="38108F88" w14:textId="77777777" w:rsidR="001949F2" w:rsidRPr="00BF1D1B" w:rsidRDefault="001949F2" w:rsidP="001949F2">
            <w:pPr>
              <w:widowControl w:val="0"/>
              <w:spacing w:line="276" w:lineRule="auto"/>
              <w:ind w:right="140"/>
              <w:jc w:val="both"/>
              <w:rPr>
                <w:rFonts w:eastAsia="Calibri"/>
                <w:sz w:val="18"/>
                <w:szCs w:val="18"/>
              </w:rPr>
            </w:pPr>
            <w:proofErr w:type="gramStart"/>
            <w:r w:rsidRPr="00BF1D1B">
              <w:rPr>
                <w:rFonts w:eastAsia="Calibri"/>
                <w:sz w:val="18"/>
                <w:szCs w:val="18"/>
              </w:rPr>
              <w:t>4.2….</w:t>
            </w:r>
            <w:proofErr w:type="gramEnd"/>
          </w:p>
        </w:tc>
        <w:tc>
          <w:tcPr>
            <w:tcW w:w="1582" w:type="dxa"/>
            <w:hideMark/>
          </w:tcPr>
          <w:p w14:paraId="6E5F3330"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ALFA</w:t>
            </w:r>
          </w:p>
        </w:tc>
        <w:tc>
          <w:tcPr>
            <w:tcW w:w="1826" w:type="dxa"/>
            <w:hideMark/>
          </w:tcPr>
          <w:p w14:paraId="553BB006"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6DDCAC1F"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45C4083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59D4103E" w14:textId="77777777" w:rsidTr="00BF1D1B">
        <w:trPr>
          <w:trHeight w:val="315"/>
        </w:trPr>
        <w:tc>
          <w:tcPr>
            <w:tcW w:w="1392" w:type="dxa"/>
            <w:vMerge/>
            <w:hideMark/>
          </w:tcPr>
          <w:p w14:paraId="09A508E6"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1B531A60"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5E279EE7"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società BETA</w:t>
            </w:r>
          </w:p>
        </w:tc>
        <w:tc>
          <w:tcPr>
            <w:tcW w:w="1826" w:type="dxa"/>
            <w:hideMark/>
          </w:tcPr>
          <w:p w14:paraId="3107EF7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18798EA1"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0A61826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r w:rsidR="00F83BC9" w:rsidRPr="00F83BC9" w14:paraId="6CE552CD" w14:textId="77777777" w:rsidTr="00BF1D1B">
        <w:trPr>
          <w:trHeight w:val="315"/>
        </w:trPr>
        <w:tc>
          <w:tcPr>
            <w:tcW w:w="1392" w:type="dxa"/>
            <w:vMerge/>
            <w:hideMark/>
          </w:tcPr>
          <w:p w14:paraId="377FF32A" w14:textId="77777777" w:rsidR="001949F2" w:rsidRPr="00BF1D1B" w:rsidRDefault="001949F2" w:rsidP="001949F2">
            <w:pPr>
              <w:widowControl w:val="0"/>
              <w:spacing w:line="276" w:lineRule="auto"/>
              <w:ind w:right="140"/>
              <w:jc w:val="both"/>
              <w:rPr>
                <w:rFonts w:eastAsia="Calibri"/>
                <w:sz w:val="18"/>
                <w:szCs w:val="18"/>
              </w:rPr>
            </w:pPr>
          </w:p>
        </w:tc>
        <w:tc>
          <w:tcPr>
            <w:tcW w:w="1280" w:type="dxa"/>
            <w:vMerge/>
            <w:hideMark/>
          </w:tcPr>
          <w:p w14:paraId="42A06787" w14:textId="77777777" w:rsidR="001949F2" w:rsidRPr="00BF1D1B" w:rsidRDefault="001949F2" w:rsidP="001949F2">
            <w:pPr>
              <w:widowControl w:val="0"/>
              <w:spacing w:line="276" w:lineRule="auto"/>
              <w:ind w:right="140"/>
              <w:jc w:val="both"/>
              <w:rPr>
                <w:rFonts w:eastAsia="Calibri"/>
                <w:sz w:val="18"/>
                <w:szCs w:val="18"/>
              </w:rPr>
            </w:pPr>
          </w:p>
        </w:tc>
        <w:tc>
          <w:tcPr>
            <w:tcW w:w="1582" w:type="dxa"/>
            <w:hideMark/>
          </w:tcPr>
          <w:p w14:paraId="1EB074A5"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Totale</w:t>
            </w:r>
          </w:p>
        </w:tc>
        <w:tc>
          <w:tcPr>
            <w:tcW w:w="1826" w:type="dxa"/>
            <w:hideMark/>
          </w:tcPr>
          <w:p w14:paraId="7277A62B"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667" w:type="dxa"/>
            <w:hideMark/>
          </w:tcPr>
          <w:p w14:paraId="732EC3B8"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c>
          <w:tcPr>
            <w:tcW w:w="1471" w:type="dxa"/>
            <w:hideMark/>
          </w:tcPr>
          <w:p w14:paraId="64174CAC" w14:textId="77777777" w:rsidR="001949F2" w:rsidRPr="00BF1D1B" w:rsidRDefault="001949F2" w:rsidP="001949F2">
            <w:pPr>
              <w:widowControl w:val="0"/>
              <w:spacing w:line="276" w:lineRule="auto"/>
              <w:ind w:right="140"/>
              <w:jc w:val="both"/>
              <w:rPr>
                <w:rFonts w:eastAsia="Calibri"/>
                <w:i/>
                <w:iCs/>
                <w:sz w:val="18"/>
                <w:szCs w:val="18"/>
              </w:rPr>
            </w:pPr>
            <w:r w:rsidRPr="00BF1D1B">
              <w:rPr>
                <w:rFonts w:eastAsia="Calibri"/>
                <w:i/>
                <w:iCs/>
                <w:sz w:val="18"/>
                <w:szCs w:val="18"/>
              </w:rPr>
              <w:t>0,00 €</w:t>
            </w:r>
          </w:p>
        </w:tc>
      </w:tr>
    </w:tbl>
    <w:p w14:paraId="62531C55" w14:textId="77777777" w:rsidR="004D1709" w:rsidRDefault="004D1709">
      <w:pPr>
        <w:widowControl w:val="0"/>
        <w:spacing w:after="0" w:line="276" w:lineRule="auto"/>
        <w:ind w:right="140"/>
        <w:jc w:val="both"/>
        <w:rPr>
          <w:rFonts w:ascii="Times New Roman" w:eastAsia="Calibri" w:hAnsi="Times New Roman" w:cs="Times New Roman"/>
          <w:i/>
          <w:sz w:val="24"/>
          <w:szCs w:val="24"/>
          <w:highlight w:val="lightGray"/>
        </w:rPr>
      </w:pPr>
    </w:p>
    <w:p w14:paraId="5CC26887" w14:textId="4C8D4E22" w:rsidR="004D1709" w:rsidRPr="00BF1D1B" w:rsidRDefault="004D1709">
      <w:pPr>
        <w:widowControl w:val="0"/>
        <w:spacing w:after="0" w:line="276" w:lineRule="auto"/>
        <w:ind w:right="140"/>
        <w:jc w:val="both"/>
        <w:rPr>
          <w:rFonts w:ascii="Times New Roman" w:eastAsia="Calibri" w:hAnsi="Times New Roman" w:cs="Times New Roman"/>
          <w:i/>
          <w:sz w:val="24"/>
          <w:szCs w:val="24"/>
          <w:highlight w:val="lightGray"/>
        </w:rPr>
      </w:pPr>
      <w:r w:rsidRPr="00BF1D1B">
        <w:rPr>
          <w:rFonts w:ascii="Times New Roman" w:eastAsia="Calibri" w:hAnsi="Times New Roman" w:cs="Times New Roman"/>
          <w:i/>
          <w:sz w:val="24"/>
          <w:szCs w:val="24"/>
          <w:highlight w:val="lightGray"/>
        </w:rPr>
        <w:t>[</w:t>
      </w:r>
      <w:r>
        <w:rPr>
          <w:rFonts w:ascii="Times New Roman" w:eastAsia="Calibri" w:hAnsi="Times New Roman" w:cs="Times New Roman"/>
          <w:i/>
          <w:sz w:val="24"/>
          <w:szCs w:val="24"/>
          <w:highlight w:val="lightGray"/>
        </w:rPr>
        <w:t xml:space="preserve">NB. </w:t>
      </w:r>
      <w:r w:rsidRPr="00BF1D1B">
        <w:rPr>
          <w:rFonts w:ascii="Times New Roman" w:eastAsia="Calibri" w:hAnsi="Times New Roman" w:cs="Times New Roman"/>
          <w:i/>
          <w:sz w:val="24"/>
          <w:szCs w:val="24"/>
          <w:highlight w:val="lightGray"/>
        </w:rPr>
        <w:t>IMPORTO LORDO=comprensivo della quota di anticipazione per rateo</w:t>
      </w:r>
    </w:p>
    <w:p w14:paraId="289C0FC4" w14:textId="04761876" w:rsidR="001949F2" w:rsidRPr="00BF1D1B" w:rsidRDefault="004D1709">
      <w:pPr>
        <w:widowControl w:val="0"/>
        <w:spacing w:after="0" w:line="276" w:lineRule="auto"/>
        <w:ind w:right="140"/>
        <w:jc w:val="both"/>
        <w:rPr>
          <w:rFonts w:ascii="Times New Roman" w:eastAsia="Calibri" w:hAnsi="Times New Roman" w:cs="Times New Roman"/>
          <w:i/>
          <w:sz w:val="24"/>
          <w:szCs w:val="24"/>
        </w:rPr>
      </w:pPr>
      <w:r w:rsidRPr="00BF1D1B">
        <w:rPr>
          <w:rFonts w:ascii="Times New Roman" w:eastAsia="Calibri" w:hAnsi="Times New Roman" w:cs="Times New Roman"/>
          <w:i/>
          <w:sz w:val="24"/>
          <w:szCs w:val="24"/>
          <w:highlight w:val="lightGray"/>
        </w:rPr>
        <w:t>IMPORTO NETTO=al netto della quota di anticipazione per rateo]</w:t>
      </w:r>
    </w:p>
    <w:p w14:paraId="76DBFDCC" w14:textId="77777777" w:rsidR="004D1709" w:rsidRPr="00E43CF4" w:rsidRDefault="004D1709" w:rsidP="00BF1D1B">
      <w:pPr>
        <w:widowControl w:val="0"/>
        <w:spacing w:after="0" w:line="276" w:lineRule="auto"/>
        <w:ind w:right="140"/>
        <w:jc w:val="both"/>
        <w:rPr>
          <w:rFonts w:ascii="Times New Roman" w:eastAsia="Calibri" w:hAnsi="Times New Roman" w:cs="Times New Roman"/>
          <w:sz w:val="24"/>
          <w:szCs w:val="24"/>
        </w:rPr>
      </w:pPr>
    </w:p>
    <w:p w14:paraId="0F6F06DA" w14:textId="6278F17B" w:rsidR="00742D4D" w:rsidRPr="00742D4D" w:rsidRDefault="00742D4D" w:rsidP="00BF1D1B">
      <w:pPr>
        <w:widowControl w:val="0"/>
        <w:spacing w:after="0" w:line="276" w:lineRule="auto"/>
        <w:ind w:left="142" w:right="140"/>
        <w:jc w:val="both"/>
        <w:rPr>
          <w:rFonts w:ascii="Times New Roman" w:eastAsia="Calibri" w:hAnsi="Times New Roman" w:cs="Times New Roman"/>
          <w:sz w:val="24"/>
          <w:szCs w:val="24"/>
        </w:rPr>
      </w:pPr>
      <w:bookmarkStart w:id="8" w:name="_Hlk183437641"/>
      <w:r w:rsidRPr="00742D4D">
        <w:rPr>
          <w:rFonts w:ascii="Times New Roman" w:eastAsia="Calibri" w:hAnsi="Times New Roman" w:cs="Times New Roman"/>
          <w:sz w:val="24"/>
          <w:szCs w:val="24"/>
        </w:rPr>
        <w:t xml:space="preserve">Il pagamento sarà effettuato entro </w:t>
      </w:r>
      <w:r w:rsidRPr="00BF1D1B">
        <w:rPr>
          <w:rFonts w:ascii="Times New Roman" w:eastAsia="Calibri" w:hAnsi="Times New Roman" w:cs="Times New Roman"/>
          <w:i/>
          <w:sz w:val="24"/>
          <w:szCs w:val="24"/>
          <w:highlight w:val="lightGray"/>
        </w:rPr>
        <w:t>30</w:t>
      </w:r>
      <w:r w:rsidR="00A30466" w:rsidRPr="00BF1D1B">
        <w:rPr>
          <w:rFonts w:ascii="Times New Roman" w:eastAsia="Calibri" w:hAnsi="Times New Roman" w:cs="Times New Roman"/>
          <w:i/>
          <w:sz w:val="24"/>
          <w:szCs w:val="24"/>
          <w:highlight w:val="lightGray"/>
        </w:rPr>
        <w:t>/60</w:t>
      </w:r>
      <w:r w:rsidRPr="00742D4D">
        <w:rPr>
          <w:rFonts w:ascii="Times New Roman" w:eastAsia="Calibri" w:hAnsi="Times New Roman" w:cs="Times New Roman"/>
          <w:sz w:val="24"/>
          <w:szCs w:val="24"/>
        </w:rPr>
        <w:t xml:space="preserve"> giorni dalla data di ricezione da parte dell’ASI delle fatture relative all’evento contrattuale di riferimento. </w:t>
      </w:r>
    </w:p>
    <w:bookmarkEnd w:id="8"/>
    <w:p w14:paraId="149EDDDD" w14:textId="055745D9" w:rsidR="001949F2" w:rsidRDefault="001949F2" w:rsidP="00CF17E2">
      <w:pPr>
        <w:widowControl w:val="0"/>
        <w:spacing w:after="0" w:line="276" w:lineRule="auto"/>
        <w:ind w:left="567" w:right="167"/>
        <w:contextualSpacing/>
        <w:jc w:val="both"/>
        <w:rPr>
          <w:rFonts w:ascii="Times New Roman" w:eastAsia="Calibri" w:hAnsi="Times New Roman" w:cs="Times New Roman"/>
          <w:i/>
          <w:iCs/>
          <w:sz w:val="24"/>
          <w:szCs w:val="24"/>
        </w:rPr>
      </w:pPr>
    </w:p>
    <w:p w14:paraId="5BA2A2F5" w14:textId="77777777" w:rsidR="00EB7C68" w:rsidRPr="00BF1D1B" w:rsidRDefault="00EB7C68" w:rsidP="00EB7C68">
      <w:pPr>
        <w:spacing w:after="0" w:line="276" w:lineRule="auto"/>
        <w:ind w:right="167"/>
        <w:contextualSpacing/>
        <w:jc w:val="both"/>
        <w:rPr>
          <w:rFonts w:ascii="Times New Roman" w:eastAsia="Calibri" w:hAnsi="Times New Roman" w:cs="Times New Roman"/>
          <w:iCs/>
          <w:sz w:val="24"/>
          <w:szCs w:val="24"/>
        </w:rPr>
      </w:pPr>
    </w:p>
    <w:p w14:paraId="09527470" w14:textId="530B4A70"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w:t>
      </w:r>
      <w:r w:rsidR="00B23E90">
        <w:rPr>
          <w:rFonts w:ascii="Times New Roman" w:eastAsia="Calibri" w:hAnsi="Times New Roman" w:cs="Times New Roman"/>
          <w:sz w:val="24"/>
          <w:szCs w:val="24"/>
        </w:rPr>
        <w:t>5</w:t>
      </w:r>
      <w:r w:rsidRPr="00E43CF4">
        <w:rPr>
          <w:rFonts w:ascii="Times New Roman" w:eastAsia="Calibri" w:hAnsi="Times New Roman" w:cs="Times New Roman"/>
          <w:sz w:val="24"/>
          <w:szCs w:val="24"/>
        </w:rPr>
        <w:t xml:space="preserve"> e ss.:</w:t>
      </w:r>
    </w:p>
    <w:tbl>
      <w:tblPr>
        <w:tblW w:w="6140" w:type="dxa"/>
        <w:tblCellMar>
          <w:left w:w="70" w:type="dxa"/>
          <w:right w:w="70" w:type="dxa"/>
        </w:tblCellMar>
        <w:tblLook w:val="04A0" w:firstRow="1" w:lastRow="0" w:firstColumn="1" w:lastColumn="0" w:noHBand="0" w:noVBand="1"/>
      </w:tblPr>
      <w:tblGrid>
        <w:gridCol w:w="960"/>
        <w:gridCol w:w="990"/>
        <w:gridCol w:w="1589"/>
        <w:gridCol w:w="2601"/>
      </w:tblGrid>
      <w:tr w:rsidR="005B749B" w:rsidRPr="005B749B" w14:paraId="3B0E2326" w14:textId="77777777" w:rsidTr="00BF1D1B">
        <w:trPr>
          <w:trHeight w:val="495"/>
          <w:tblHeader/>
        </w:trPr>
        <w:tc>
          <w:tcPr>
            <w:tcW w:w="960" w:type="dxa"/>
            <w:tcBorders>
              <w:top w:val="single" w:sz="8" w:space="0" w:color="auto"/>
              <w:left w:val="single" w:sz="8" w:space="0" w:color="auto"/>
              <w:bottom w:val="single" w:sz="4" w:space="0" w:color="auto"/>
              <w:right w:val="single" w:sz="8" w:space="0" w:color="auto"/>
            </w:tcBorders>
            <w:shd w:val="clear" w:color="000000" w:fill="E7E6E6"/>
            <w:vAlign w:val="center"/>
            <w:hideMark/>
          </w:tcPr>
          <w:p w14:paraId="39CF1D4F"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Evento di pagamento</w:t>
            </w:r>
          </w:p>
        </w:tc>
        <w:tc>
          <w:tcPr>
            <w:tcW w:w="960" w:type="dxa"/>
            <w:tcBorders>
              <w:top w:val="single" w:sz="8" w:space="0" w:color="auto"/>
              <w:left w:val="nil"/>
              <w:bottom w:val="single" w:sz="4" w:space="0" w:color="auto"/>
              <w:right w:val="single" w:sz="8" w:space="0" w:color="auto"/>
            </w:tcBorders>
            <w:shd w:val="clear" w:color="000000" w:fill="E7E6E6"/>
            <w:vAlign w:val="center"/>
            <w:hideMark/>
          </w:tcPr>
          <w:p w14:paraId="59A42AB4"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Evento contrattuale</w:t>
            </w:r>
          </w:p>
        </w:tc>
        <w:tc>
          <w:tcPr>
            <w:tcW w:w="1600" w:type="dxa"/>
            <w:tcBorders>
              <w:top w:val="single" w:sz="8" w:space="0" w:color="auto"/>
              <w:left w:val="nil"/>
              <w:bottom w:val="single" w:sz="8" w:space="0" w:color="auto"/>
              <w:right w:val="single" w:sz="8" w:space="0" w:color="auto"/>
            </w:tcBorders>
            <w:shd w:val="clear" w:color="000000" w:fill="E7E6E6"/>
            <w:vAlign w:val="center"/>
            <w:hideMark/>
          </w:tcPr>
          <w:p w14:paraId="0A070E6A"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Società</w:t>
            </w:r>
          </w:p>
        </w:tc>
        <w:tc>
          <w:tcPr>
            <w:tcW w:w="2620" w:type="dxa"/>
            <w:tcBorders>
              <w:top w:val="single" w:sz="8" w:space="0" w:color="auto"/>
              <w:left w:val="nil"/>
              <w:bottom w:val="single" w:sz="4" w:space="0" w:color="auto"/>
              <w:right w:val="single" w:sz="8" w:space="0" w:color="auto"/>
            </w:tcBorders>
            <w:shd w:val="clear" w:color="000000" w:fill="E7E6E6"/>
            <w:vAlign w:val="center"/>
            <w:hideMark/>
          </w:tcPr>
          <w:p w14:paraId="4BC0B5E0"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 xml:space="preserve">IMPORTO MASSIMO </w:t>
            </w:r>
            <w:r w:rsidRPr="005B749B">
              <w:rPr>
                <w:rFonts w:ascii="TimesNewRomanPSMT2" w:eastAsia="Times New Roman" w:hAnsi="TimesNewRomanPSMT2" w:cs="Calibri"/>
                <w:i/>
                <w:iCs/>
                <w:color w:val="000000"/>
                <w:sz w:val="18"/>
                <w:szCs w:val="18"/>
                <w:lang w:eastAsia="it-IT"/>
              </w:rPr>
              <w:t>(IVA esclusa/non imponibile)</w:t>
            </w:r>
          </w:p>
        </w:tc>
      </w:tr>
      <w:tr w:rsidR="005B749B" w:rsidRPr="005B749B" w14:paraId="3DFFA83E" w14:textId="77777777" w:rsidTr="005B749B">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673B4D"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5AD24A"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4.2.2</w:t>
            </w:r>
          </w:p>
        </w:tc>
        <w:tc>
          <w:tcPr>
            <w:tcW w:w="1600" w:type="dxa"/>
            <w:tcBorders>
              <w:top w:val="nil"/>
              <w:left w:val="nil"/>
              <w:bottom w:val="single" w:sz="8" w:space="0" w:color="auto"/>
              <w:right w:val="single" w:sz="8" w:space="0" w:color="auto"/>
            </w:tcBorders>
            <w:shd w:val="clear" w:color="auto" w:fill="auto"/>
            <w:vAlign w:val="center"/>
            <w:hideMark/>
          </w:tcPr>
          <w:p w14:paraId="06422825"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single" w:sz="8" w:space="0" w:color="auto"/>
              <w:left w:val="nil"/>
              <w:bottom w:val="single" w:sz="8" w:space="0" w:color="auto"/>
              <w:right w:val="single" w:sz="8" w:space="0" w:color="auto"/>
            </w:tcBorders>
            <w:shd w:val="clear" w:color="000000" w:fill="FFFFFF"/>
            <w:vAlign w:val="center"/>
            <w:hideMark/>
          </w:tcPr>
          <w:p w14:paraId="330ABCF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3CEA7A6" w14:textId="77777777" w:rsidTr="005B749B">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3E636E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01D60B3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0B795D7B"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A03EE02"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8076229" w14:textId="77777777" w:rsidTr="005B749B">
        <w:trPr>
          <w:trHeight w:val="315"/>
        </w:trPr>
        <w:tc>
          <w:tcPr>
            <w:tcW w:w="960" w:type="dxa"/>
            <w:vMerge/>
            <w:tcBorders>
              <w:top w:val="nil"/>
              <w:left w:val="single" w:sz="8" w:space="0" w:color="auto"/>
              <w:bottom w:val="single" w:sz="8" w:space="0" w:color="000000"/>
              <w:right w:val="single" w:sz="8" w:space="0" w:color="auto"/>
            </w:tcBorders>
            <w:vAlign w:val="center"/>
            <w:hideMark/>
          </w:tcPr>
          <w:p w14:paraId="7A02493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44BEDE5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964FEC8"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628F218F"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A7D6F57"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4D985C"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6.3.b)</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DAD69E"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4.2.3</w:t>
            </w:r>
          </w:p>
        </w:tc>
        <w:tc>
          <w:tcPr>
            <w:tcW w:w="1600" w:type="dxa"/>
            <w:tcBorders>
              <w:top w:val="nil"/>
              <w:left w:val="nil"/>
              <w:bottom w:val="single" w:sz="8" w:space="0" w:color="auto"/>
              <w:right w:val="single" w:sz="8" w:space="0" w:color="auto"/>
            </w:tcBorders>
            <w:shd w:val="clear" w:color="auto" w:fill="auto"/>
            <w:vAlign w:val="center"/>
            <w:hideMark/>
          </w:tcPr>
          <w:p w14:paraId="03683309"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4F7A8642"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727A8A3E"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9251C85"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FC3F1D6"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B215836"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7941F5AB"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FAAEB3C"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621666BB"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06FF7AB"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327D0588"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014A04E8"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3114232"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0F240E"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6.3.c)</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EE70875"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4.2.4</w:t>
            </w:r>
          </w:p>
        </w:tc>
        <w:tc>
          <w:tcPr>
            <w:tcW w:w="1600" w:type="dxa"/>
            <w:tcBorders>
              <w:top w:val="nil"/>
              <w:left w:val="nil"/>
              <w:bottom w:val="single" w:sz="8" w:space="0" w:color="auto"/>
              <w:right w:val="single" w:sz="8" w:space="0" w:color="auto"/>
            </w:tcBorders>
            <w:shd w:val="clear" w:color="auto" w:fill="auto"/>
            <w:vAlign w:val="center"/>
            <w:hideMark/>
          </w:tcPr>
          <w:p w14:paraId="003C711F"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29CC70D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6B470547"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68253D78"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7B42578"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550E569E"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221DC62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DF32D43"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EA26975"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7B4804C"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2AAD8C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2F4BE73F"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C41C1C6"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1C20DB"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6.3.d)</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3255044"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4.2.5</w:t>
            </w:r>
          </w:p>
        </w:tc>
        <w:tc>
          <w:tcPr>
            <w:tcW w:w="1600" w:type="dxa"/>
            <w:tcBorders>
              <w:top w:val="nil"/>
              <w:left w:val="nil"/>
              <w:bottom w:val="single" w:sz="8" w:space="0" w:color="auto"/>
              <w:right w:val="single" w:sz="8" w:space="0" w:color="auto"/>
            </w:tcBorders>
            <w:shd w:val="clear" w:color="auto" w:fill="auto"/>
            <w:vAlign w:val="center"/>
            <w:hideMark/>
          </w:tcPr>
          <w:p w14:paraId="29853152"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75C1F0DA"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6CA6FCE"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71B39607"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18F873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4A437923"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198B0EFB"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7ABAFE0B"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1F2FE34A"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B2F633B"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33FE7DA4"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4526C0B0"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287CF5FF"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B0F197"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6.3.e)</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3128F7"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4.2.6</w:t>
            </w:r>
          </w:p>
        </w:tc>
        <w:tc>
          <w:tcPr>
            <w:tcW w:w="1600" w:type="dxa"/>
            <w:tcBorders>
              <w:top w:val="nil"/>
              <w:left w:val="nil"/>
              <w:bottom w:val="single" w:sz="8" w:space="0" w:color="auto"/>
              <w:right w:val="single" w:sz="8" w:space="0" w:color="auto"/>
            </w:tcBorders>
            <w:shd w:val="clear" w:color="auto" w:fill="auto"/>
            <w:vAlign w:val="center"/>
            <w:hideMark/>
          </w:tcPr>
          <w:p w14:paraId="3DFD4FFE"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39F288F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5B6F069A"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5CF60D0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665FAE9F"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FBAF01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419A670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3721701B"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D5D2F57"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AEDFDF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733B827"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462C9373"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59195C7"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D680AC"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6.3.f)</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12F72F"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4.2.7</w:t>
            </w:r>
          </w:p>
        </w:tc>
        <w:tc>
          <w:tcPr>
            <w:tcW w:w="1600" w:type="dxa"/>
            <w:tcBorders>
              <w:top w:val="nil"/>
              <w:left w:val="nil"/>
              <w:bottom w:val="single" w:sz="8" w:space="0" w:color="auto"/>
              <w:right w:val="single" w:sz="8" w:space="0" w:color="auto"/>
            </w:tcBorders>
            <w:shd w:val="clear" w:color="auto" w:fill="auto"/>
            <w:vAlign w:val="center"/>
            <w:hideMark/>
          </w:tcPr>
          <w:p w14:paraId="0AA1C8D4"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7BA21F24"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B0F11C6"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D2BA3C6"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E36AA69"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23462E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5EC3DD56"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0852C7DB"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C29912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1B15B4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1C08A1A5"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122DF669"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3B54F569"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C9C864"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6.3.g)</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A198822"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r w:rsidRPr="005B749B">
              <w:rPr>
                <w:rFonts w:ascii="TimesNewRomanPSMT2" w:eastAsia="Times New Roman" w:hAnsi="TimesNewRomanPSMT2" w:cs="Calibri"/>
                <w:color w:val="000000"/>
                <w:sz w:val="18"/>
                <w:szCs w:val="18"/>
                <w:lang w:eastAsia="it-IT"/>
              </w:rPr>
              <w:t>4.2.8</w:t>
            </w:r>
          </w:p>
        </w:tc>
        <w:tc>
          <w:tcPr>
            <w:tcW w:w="1600" w:type="dxa"/>
            <w:tcBorders>
              <w:top w:val="nil"/>
              <w:left w:val="nil"/>
              <w:bottom w:val="single" w:sz="8" w:space="0" w:color="auto"/>
              <w:right w:val="single" w:sz="8" w:space="0" w:color="auto"/>
            </w:tcBorders>
            <w:shd w:val="clear" w:color="auto" w:fill="auto"/>
            <w:vAlign w:val="center"/>
            <w:hideMark/>
          </w:tcPr>
          <w:p w14:paraId="20885818"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29A85F18"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54BDC8A7"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55780E1"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8F8195F"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0F21EFC"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139BA2B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57801033"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0FC792C7"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656832E"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6FF35FF6"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66B56211"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7BDF5C7F" w14:textId="77777777" w:rsidTr="005B749B">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FA4F30"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proofErr w:type="gramStart"/>
            <w:r w:rsidRPr="005B749B">
              <w:rPr>
                <w:rFonts w:ascii="TimesNewRomanPSMT2" w:eastAsia="Times New Roman" w:hAnsi="TimesNewRomanPSMT2" w:cs="Calibri"/>
                <w:color w:val="000000"/>
                <w:sz w:val="18"/>
                <w:szCs w:val="18"/>
                <w:lang w:eastAsia="it-IT"/>
              </w:rPr>
              <w:t>6.3….</w:t>
            </w:r>
            <w:proofErr w:type="gramEnd"/>
            <w:r w:rsidRPr="005B749B">
              <w:rPr>
                <w:rFonts w:ascii="TimesNewRomanPSMT2" w:eastAsia="Times New Roman" w:hAnsi="TimesNewRomanPSMT2" w:cs="Calibri"/>
                <w:color w:val="000000"/>
                <w:sz w:val="18"/>
                <w:szCs w:val="18"/>
                <w:lang w:eastAsia="it-IT"/>
              </w:rPr>
              <w:t>)</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BCDC66" w14:textId="77777777" w:rsidR="005B749B" w:rsidRPr="005B749B" w:rsidRDefault="005B749B" w:rsidP="005B749B">
            <w:pPr>
              <w:spacing w:after="0" w:line="240" w:lineRule="auto"/>
              <w:jc w:val="center"/>
              <w:rPr>
                <w:rFonts w:ascii="TimesNewRomanPSMT2" w:eastAsia="Times New Roman" w:hAnsi="TimesNewRomanPSMT2" w:cs="Calibri"/>
                <w:color w:val="000000"/>
                <w:sz w:val="18"/>
                <w:szCs w:val="18"/>
                <w:lang w:eastAsia="it-IT"/>
              </w:rPr>
            </w:pPr>
            <w:proofErr w:type="gramStart"/>
            <w:r w:rsidRPr="005B749B">
              <w:rPr>
                <w:rFonts w:ascii="TimesNewRomanPSMT2" w:eastAsia="Times New Roman" w:hAnsi="TimesNewRomanPSMT2" w:cs="Calibri"/>
                <w:color w:val="000000"/>
                <w:sz w:val="18"/>
                <w:szCs w:val="18"/>
                <w:lang w:eastAsia="it-IT"/>
              </w:rPr>
              <w:t>4.2….</w:t>
            </w:r>
            <w:proofErr w:type="gramEnd"/>
          </w:p>
        </w:tc>
        <w:tc>
          <w:tcPr>
            <w:tcW w:w="1600" w:type="dxa"/>
            <w:tcBorders>
              <w:top w:val="nil"/>
              <w:left w:val="nil"/>
              <w:bottom w:val="single" w:sz="8" w:space="0" w:color="auto"/>
              <w:right w:val="single" w:sz="8" w:space="0" w:color="auto"/>
            </w:tcBorders>
            <w:shd w:val="clear" w:color="auto" w:fill="auto"/>
            <w:vAlign w:val="center"/>
            <w:hideMark/>
          </w:tcPr>
          <w:p w14:paraId="0760077B"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ALFA</w:t>
            </w:r>
          </w:p>
        </w:tc>
        <w:tc>
          <w:tcPr>
            <w:tcW w:w="2620" w:type="dxa"/>
            <w:tcBorders>
              <w:top w:val="nil"/>
              <w:left w:val="nil"/>
              <w:bottom w:val="single" w:sz="8" w:space="0" w:color="auto"/>
              <w:right w:val="single" w:sz="8" w:space="0" w:color="auto"/>
            </w:tcBorders>
            <w:shd w:val="clear" w:color="000000" w:fill="FFFFFF"/>
            <w:vAlign w:val="center"/>
            <w:hideMark/>
          </w:tcPr>
          <w:p w14:paraId="0A0BA5AC"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35269901"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42EC6A00"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02AB5134"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0156EB25"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società BETA</w:t>
            </w:r>
          </w:p>
        </w:tc>
        <w:tc>
          <w:tcPr>
            <w:tcW w:w="2620" w:type="dxa"/>
            <w:tcBorders>
              <w:top w:val="nil"/>
              <w:left w:val="nil"/>
              <w:bottom w:val="single" w:sz="8" w:space="0" w:color="auto"/>
              <w:right w:val="single" w:sz="8" w:space="0" w:color="auto"/>
            </w:tcBorders>
            <w:shd w:val="clear" w:color="000000" w:fill="FFFFFF"/>
            <w:vAlign w:val="center"/>
            <w:hideMark/>
          </w:tcPr>
          <w:p w14:paraId="7E87A735"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r w:rsidR="005B749B" w:rsidRPr="005B749B" w14:paraId="1B416FC2" w14:textId="77777777" w:rsidTr="005B749B">
        <w:trPr>
          <w:trHeight w:val="315"/>
        </w:trPr>
        <w:tc>
          <w:tcPr>
            <w:tcW w:w="960" w:type="dxa"/>
            <w:vMerge/>
            <w:tcBorders>
              <w:top w:val="single" w:sz="4" w:space="0" w:color="auto"/>
              <w:left w:val="single" w:sz="8" w:space="0" w:color="auto"/>
              <w:bottom w:val="single" w:sz="8" w:space="0" w:color="000000"/>
              <w:right w:val="single" w:sz="8" w:space="0" w:color="auto"/>
            </w:tcBorders>
            <w:vAlign w:val="center"/>
            <w:hideMark/>
          </w:tcPr>
          <w:p w14:paraId="24C892A8"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DAF01F6" w14:textId="77777777" w:rsidR="005B749B" w:rsidRPr="005B749B" w:rsidRDefault="005B749B" w:rsidP="005B749B">
            <w:pPr>
              <w:spacing w:after="0" w:line="240" w:lineRule="auto"/>
              <w:rPr>
                <w:rFonts w:ascii="TimesNewRomanPSMT2" w:eastAsia="Times New Roman" w:hAnsi="TimesNewRomanPSMT2" w:cs="Calibri"/>
                <w:color w:val="000000"/>
                <w:sz w:val="18"/>
                <w:szCs w:val="18"/>
                <w:lang w:eastAsia="it-IT"/>
              </w:rPr>
            </w:pPr>
          </w:p>
        </w:tc>
        <w:tc>
          <w:tcPr>
            <w:tcW w:w="1600" w:type="dxa"/>
            <w:tcBorders>
              <w:top w:val="nil"/>
              <w:left w:val="nil"/>
              <w:bottom w:val="single" w:sz="8" w:space="0" w:color="auto"/>
              <w:right w:val="single" w:sz="8" w:space="0" w:color="auto"/>
            </w:tcBorders>
            <w:shd w:val="clear" w:color="auto" w:fill="auto"/>
            <w:vAlign w:val="center"/>
            <w:hideMark/>
          </w:tcPr>
          <w:p w14:paraId="7DEB066A" w14:textId="77777777" w:rsidR="005B749B" w:rsidRPr="005B749B" w:rsidRDefault="005B749B" w:rsidP="005B749B">
            <w:pPr>
              <w:spacing w:after="0" w:line="240" w:lineRule="auto"/>
              <w:rPr>
                <w:rFonts w:ascii="Times New Roman" w:eastAsia="Times New Roman" w:hAnsi="Times New Roman" w:cs="Times New Roman"/>
                <w:color w:val="000000"/>
                <w:sz w:val="18"/>
                <w:szCs w:val="18"/>
                <w:lang w:eastAsia="it-IT"/>
              </w:rPr>
            </w:pPr>
            <w:r w:rsidRPr="005B749B">
              <w:rPr>
                <w:rFonts w:ascii="Times New Roman" w:eastAsia="Times New Roman" w:hAnsi="Times New Roman" w:cs="Times New Roman"/>
                <w:color w:val="000000"/>
                <w:sz w:val="18"/>
                <w:szCs w:val="18"/>
                <w:lang w:eastAsia="it-IT"/>
              </w:rPr>
              <w:t>Totale</w:t>
            </w:r>
          </w:p>
        </w:tc>
        <w:tc>
          <w:tcPr>
            <w:tcW w:w="2620" w:type="dxa"/>
            <w:tcBorders>
              <w:top w:val="nil"/>
              <w:left w:val="nil"/>
              <w:bottom w:val="single" w:sz="8" w:space="0" w:color="auto"/>
              <w:right w:val="single" w:sz="8" w:space="0" w:color="auto"/>
            </w:tcBorders>
            <w:shd w:val="clear" w:color="000000" w:fill="FFFFFF"/>
            <w:vAlign w:val="center"/>
            <w:hideMark/>
          </w:tcPr>
          <w:p w14:paraId="3C621EB9" w14:textId="77777777" w:rsidR="005B749B" w:rsidRPr="005B749B" w:rsidRDefault="005B749B" w:rsidP="005B749B">
            <w:pPr>
              <w:spacing w:after="0" w:line="240" w:lineRule="auto"/>
              <w:jc w:val="center"/>
              <w:rPr>
                <w:rFonts w:ascii="TimesNewRomanPSMT2" w:eastAsia="Times New Roman" w:hAnsi="TimesNewRomanPSMT2" w:cs="Calibri"/>
                <w:i/>
                <w:iCs/>
                <w:color w:val="000000"/>
                <w:sz w:val="18"/>
                <w:szCs w:val="18"/>
                <w:lang w:eastAsia="it-IT"/>
              </w:rPr>
            </w:pPr>
            <w:r w:rsidRPr="005B749B">
              <w:rPr>
                <w:rFonts w:ascii="TimesNewRomanPSMT2" w:eastAsia="Times New Roman" w:hAnsi="TimesNewRomanPSMT2" w:cs="Calibri"/>
                <w:i/>
                <w:iCs/>
                <w:color w:val="000000"/>
                <w:sz w:val="18"/>
                <w:szCs w:val="18"/>
                <w:lang w:eastAsia="it-IT"/>
              </w:rPr>
              <w:t>0,00 €</w:t>
            </w:r>
          </w:p>
        </w:tc>
      </w:tr>
    </w:tbl>
    <w:p w14:paraId="3E722BC6" w14:textId="038E836D" w:rsidR="00EB7C68" w:rsidRDefault="00EB7C68" w:rsidP="00EB7C68">
      <w:pPr>
        <w:widowControl w:val="0"/>
        <w:spacing w:after="0" w:line="276" w:lineRule="auto"/>
        <w:ind w:left="142" w:right="140"/>
        <w:contextualSpacing/>
        <w:jc w:val="both"/>
        <w:rPr>
          <w:rFonts w:ascii="Times New Roman" w:eastAsia="Calibri" w:hAnsi="Times New Roman" w:cs="Times New Roman"/>
          <w:sz w:val="24"/>
          <w:szCs w:val="24"/>
        </w:rPr>
      </w:pPr>
    </w:p>
    <w:p w14:paraId="0D549044" w14:textId="77777777" w:rsidR="005B749B" w:rsidRPr="00E43CF4" w:rsidRDefault="005B749B" w:rsidP="00EB7C68">
      <w:pPr>
        <w:widowControl w:val="0"/>
        <w:spacing w:after="0" w:line="276" w:lineRule="auto"/>
        <w:ind w:left="142" w:right="140"/>
        <w:contextualSpacing/>
        <w:jc w:val="both"/>
        <w:rPr>
          <w:rFonts w:ascii="Times New Roman" w:eastAsia="Calibri" w:hAnsi="Times New Roman" w:cs="Times New Roman"/>
          <w:sz w:val="24"/>
          <w:szCs w:val="24"/>
        </w:rPr>
      </w:pPr>
    </w:p>
    <w:p w14:paraId="3D062046" w14:textId="77777777"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F10F300"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Fotocopia contratto/ordine e relativa dichiarazione di conformità all’originale.</w:t>
      </w:r>
    </w:p>
    <w:p w14:paraId="38470B1C"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Fotocopia fatture e relativa dichiarazione di conformità all’originale e mandati di pagamento.</w:t>
      </w:r>
    </w:p>
    <w:p w14:paraId="18820F49"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Documentazione di accettazione, ove disponibile.</w:t>
      </w:r>
    </w:p>
    <w:p w14:paraId="50911C64" w14:textId="77777777" w:rsidR="00EB7C68" w:rsidRPr="00E43CF4" w:rsidRDefault="00EB7C68" w:rsidP="001846BB">
      <w:pPr>
        <w:widowControl w:val="0"/>
        <w:numPr>
          <w:ilvl w:val="0"/>
          <w:numId w:val="29"/>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Ogni altra documentazione aggiuntiva utile.</w:t>
      </w:r>
    </w:p>
    <w:p w14:paraId="69FAFCF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5CC8A63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189D75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6BA5407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3DA6545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Resta inteso che quanto sopra è da intendersi sempre nei limiti di quanto previsto all’art. 5.2. b).</w:t>
      </w:r>
    </w:p>
    <w:p w14:paraId="30FE826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EDE2388" w14:textId="77777777"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Calibri" w:hAnsi="Times New Roman" w:cs="Times New Roman"/>
          <w:i/>
          <w:sz w:val="24"/>
          <w:szCs w:val="24"/>
        </w:rPr>
      </w:pPr>
      <w:r w:rsidRPr="00E43CF4">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E43CF4">
        <w:rPr>
          <w:rFonts w:ascii="Times New Roman" w:eastAsia="Times New Roman" w:hAnsi="Times New Roman" w:cs="Times New Roman"/>
          <w:i/>
          <w:sz w:val="24"/>
          <w:szCs w:val="24"/>
          <w:lang w:eastAsia="it-IT"/>
        </w:rPr>
        <w:t>e agli eventi in cui è prevista una verifica di conformità parziale</w:t>
      </w:r>
      <w:r w:rsidRPr="00E43CF4">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1B05D806" w14:textId="77777777" w:rsidR="00EB7C68" w:rsidRPr="00E43CF4" w:rsidRDefault="00EB7C68" w:rsidP="00EB7C68">
      <w:pPr>
        <w:widowControl w:val="0"/>
        <w:spacing w:after="0" w:line="276" w:lineRule="auto"/>
        <w:ind w:left="142" w:right="140"/>
        <w:contextualSpacing/>
        <w:jc w:val="both"/>
        <w:rPr>
          <w:rFonts w:ascii="Times New Roman" w:eastAsia="Calibri" w:hAnsi="Times New Roman" w:cs="Times New Roman"/>
          <w:i/>
          <w:sz w:val="24"/>
          <w:szCs w:val="24"/>
        </w:rPr>
      </w:pPr>
    </w:p>
    <w:p w14:paraId="4A3D19D3" w14:textId="1092AF41"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sz w:val="24"/>
          <w:szCs w:val="24"/>
          <w:lang w:eastAsia="it-IT"/>
        </w:rPr>
        <w:t xml:space="preserve">La fattura relativa al pagamento corrispondente alla riunione finale, </w:t>
      </w:r>
      <w:r w:rsidRPr="00E43CF4">
        <w:rPr>
          <w:rFonts w:ascii="Times New Roman" w:eastAsia="Times New Roman" w:hAnsi="Times New Roman" w:cs="Times New Roman"/>
          <w:i/>
          <w:sz w:val="24"/>
          <w:szCs w:val="24"/>
          <w:lang w:eastAsia="it-IT"/>
        </w:rPr>
        <w:t>agli eventi in cui è prevista una verifica di conformità parziale,</w:t>
      </w:r>
      <w:r w:rsidRPr="00E43CF4">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w:t>
      </w:r>
    </w:p>
    <w:p w14:paraId="25147D9C"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eastAsia="it-IT"/>
        </w:rPr>
      </w:pPr>
    </w:p>
    <w:p w14:paraId="1E2387DD" w14:textId="77777777" w:rsidR="00EB7C68" w:rsidRPr="00E43CF4" w:rsidRDefault="00EB7C68" w:rsidP="001846BB">
      <w:pPr>
        <w:widowControl w:val="0"/>
        <w:numPr>
          <w:ilvl w:val="0"/>
          <w:numId w:val="47"/>
        </w:numPr>
        <w:spacing w:after="0" w:line="276" w:lineRule="auto"/>
        <w:ind w:right="140"/>
        <w:contextualSpacing/>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sz w:val="24"/>
          <w:szCs w:val="24"/>
          <w:lang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p>
    <w:p w14:paraId="6C972A56" w14:textId="77777777" w:rsidR="00EB7C68" w:rsidRPr="00E43CF4" w:rsidRDefault="00EB7C68" w:rsidP="00EB7C68">
      <w:pPr>
        <w:spacing w:after="0" w:line="276" w:lineRule="auto"/>
        <w:ind w:left="360" w:right="140"/>
        <w:contextualSpacing/>
        <w:jc w:val="both"/>
        <w:rPr>
          <w:rFonts w:ascii="Times New Roman" w:eastAsia="Times New Roman" w:hAnsi="Times New Roman" w:cs="Times New Roman"/>
          <w:i/>
          <w:iCs/>
          <w:sz w:val="24"/>
          <w:szCs w:val="24"/>
          <w:lang w:eastAsia="it-IT"/>
        </w:rPr>
      </w:pPr>
    </w:p>
    <w:p w14:paraId="7E40127C" w14:textId="42473426"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Le comunicazioni di cui agli articoli </w:t>
      </w:r>
      <w:r w:rsidRPr="00141B60">
        <w:rPr>
          <w:rFonts w:ascii="Times New Roman" w:eastAsia="Times New Roman" w:hAnsi="Times New Roman" w:cs="Times New Roman"/>
          <w:sz w:val="24"/>
          <w:szCs w:val="24"/>
          <w:lang w:eastAsia="it-IT"/>
        </w:rPr>
        <w:t>6.</w:t>
      </w:r>
      <w:r w:rsidRPr="00767029">
        <w:rPr>
          <w:rFonts w:ascii="Times New Roman" w:eastAsia="Times New Roman" w:hAnsi="Times New Roman" w:cs="Times New Roman"/>
          <w:sz w:val="24"/>
          <w:szCs w:val="24"/>
          <w:highlight w:val="lightGray"/>
          <w:lang w:eastAsia="it-IT"/>
        </w:rPr>
        <w:t>5</w:t>
      </w:r>
      <w:r w:rsidRPr="00E43CF4">
        <w:rPr>
          <w:rFonts w:ascii="Times New Roman" w:eastAsia="Times New Roman" w:hAnsi="Times New Roman" w:cs="Times New Roman"/>
          <w:sz w:val="24"/>
          <w:szCs w:val="24"/>
          <w:lang w:eastAsia="it-IT"/>
        </w:rPr>
        <w:t xml:space="preserve"> e </w:t>
      </w:r>
      <w:r w:rsidRPr="00141B60">
        <w:rPr>
          <w:rFonts w:ascii="Times New Roman" w:eastAsia="Times New Roman" w:hAnsi="Times New Roman" w:cs="Times New Roman"/>
          <w:sz w:val="24"/>
          <w:szCs w:val="24"/>
          <w:lang w:eastAsia="it-IT"/>
        </w:rPr>
        <w:t>6.</w:t>
      </w:r>
      <w:r w:rsidRPr="00767029">
        <w:rPr>
          <w:rFonts w:ascii="Times New Roman" w:eastAsia="Times New Roman" w:hAnsi="Times New Roman" w:cs="Times New Roman"/>
          <w:sz w:val="24"/>
          <w:szCs w:val="24"/>
          <w:highlight w:val="lightGray"/>
          <w:lang w:eastAsia="it-IT"/>
        </w:rPr>
        <w:t>6</w:t>
      </w:r>
      <w:r w:rsidRPr="00E43CF4">
        <w:rPr>
          <w:rFonts w:ascii="Times New Roman" w:eastAsia="Times New Roman" w:hAnsi="Times New Roman" w:cs="Times New Roman"/>
          <w:sz w:val="24"/>
          <w:szCs w:val="24"/>
          <w:lang w:eastAsia="it-IT"/>
        </w:rPr>
        <w:t xml:space="preserve"> saranno effettuate dal Responsabile Unico </w:t>
      </w:r>
      <w:r w:rsidR="003272CD">
        <w:rPr>
          <w:rFonts w:ascii="Times New Roman" w:eastAsia="Times New Roman" w:hAnsi="Times New Roman" w:cs="Times New Roman"/>
          <w:sz w:val="24"/>
          <w:szCs w:val="24"/>
          <w:lang w:eastAsia="it-IT"/>
        </w:rPr>
        <w:t>di Progetto</w:t>
      </w:r>
      <w:r w:rsidRPr="00E43CF4">
        <w:rPr>
          <w:rFonts w:ascii="Times New Roman" w:eastAsia="Times New Roman" w:hAnsi="Times New Roman" w:cs="Times New Roman"/>
          <w:sz w:val="24"/>
          <w:szCs w:val="24"/>
          <w:lang w:eastAsia="it-IT"/>
        </w:rPr>
        <w:t xml:space="preserve"> o Direttore dell’esecuzione del contratto dell'ASI/Responsabile di Programma. </w:t>
      </w:r>
    </w:p>
    <w:p w14:paraId="7B1218F4"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005436DD" w14:textId="77777777" w:rsidR="00EB7C68" w:rsidRPr="00E43CF4"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39C97741"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3BF44D0C" w14:textId="77777777" w:rsidR="00141B60" w:rsidRDefault="00EB7C68" w:rsidP="001846BB">
      <w:pPr>
        <w:widowControl w:val="0"/>
        <w:numPr>
          <w:ilvl w:val="0"/>
          <w:numId w:val="37"/>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w:t>
      </w:r>
      <w:r w:rsidR="00141B60">
        <w:rPr>
          <w:rFonts w:ascii="Times New Roman" w:eastAsia="Times New Roman" w:hAnsi="Times New Roman" w:cs="Times New Roman"/>
          <w:sz w:val="24"/>
          <w:szCs w:val="24"/>
          <w:lang w:eastAsia="it-IT"/>
        </w:rPr>
        <w:t xml:space="preserve"> le seguenti dizioni:</w:t>
      </w:r>
    </w:p>
    <w:p w14:paraId="317EAF6F" w14:textId="5FCF4A9C" w:rsidR="00EB7C68" w:rsidRPr="00561C00" w:rsidRDefault="00EB7C68" w:rsidP="00561C00">
      <w:pPr>
        <w:pStyle w:val="Paragrafoelenco"/>
        <w:widowControl w:val="0"/>
        <w:numPr>
          <w:ilvl w:val="0"/>
          <w:numId w:val="48"/>
        </w:numPr>
        <w:spacing w:after="0" w:line="276" w:lineRule="auto"/>
        <w:ind w:right="140"/>
        <w:jc w:val="both"/>
        <w:rPr>
          <w:rFonts w:ascii="Times New Roman" w:eastAsia="Times New Roman" w:hAnsi="Times New Roman" w:cs="Times New Roman"/>
          <w:sz w:val="24"/>
          <w:szCs w:val="24"/>
          <w:lang w:eastAsia="it-IT"/>
        </w:rPr>
      </w:pPr>
      <w:r w:rsidRPr="00141B60">
        <w:rPr>
          <w:rFonts w:ascii="Times New Roman" w:eastAsia="Times New Roman" w:hAnsi="Times New Roman" w:cs="Times New Roman"/>
          <w:sz w:val="24"/>
          <w:szCs w:val="24"/>
          <w:lang w:eastAsia="it-IT"/>
        </w:rPr>
        <w:t xml:space="preserve"> “scissione dei pagamenti ex art. 17-</w:t>
      </w:r>
      <w:r w:rsidRPr="00693B30">
        <w:rPr>
          <w:rFonts w:ascii="Times New Roman" w:eastAsia="Times New Roman" w:hAnsi="Times New Roman" w:cs="Times New Roman"/>
          <w:i/>
          <w:sz w:val="24"/>
          <w:szCs w:val="24"/>
          <w:lang w:eastAsia="it-IT"/>
        </w:rPr>
        <w:t>ter</w:t>
      </w:r>
      <w:r w:rsidRPr="00141B60">
        <w:rPr>
          <w:rFonts w:ascii="Times New Roman" w:eastAsia="Times New Roman" w:hAnsi="Times New Roman" w:cs="Times New Roman"/>
          <w:sz w:val="24"/>
          <w:szCs w:val="24"/>
          <w:lang w:eastAsia="it-IT"/>
        </w:rPr>
        <w:t xml:space="preserve"> del DPR 633/73” (inserimento della lettera “S” nel campo destinato ad indicare l’esigibilità dell’imposta)</w:t>
      </w:r>
      <w:r w:rsidR="00141B60">
        <w:rPr>
          <w:rFonts w:ascii="Times New Roman" w:eastAsia="Times New Roman" w:hAnsi="Times New Roman" w:cs="Times New Roman"/>
          <w:sz w:val="24"/>
          <w:szCs w:val="24"/>
          <w:lang w:eastAsia="it-IT"/>
        </w:rPr>
        <w:t>;</w:t>
      </w:r>
    </w:p>
    <w:p w14:paraId="0C7676A2" w14:textId="480F910A" w:rsidR="005B4D4D" w:rsidRPr="005B4D4D" w:rsidRDefault="005B4D4D" w:rsidP="001846BB">
      <w:pPr>
        <w:pStyle w:val="Paragrafoelenco"/>
        <w:widowControl w:val="0"/>
        <w:numPr>
          <w:ilvl w:val="0"/>
          <w:numId w:val="48"/>
        </w:numPr>
        <w:spacing w:after="0" w:line="240" w:lineRule="auto"/>
        <w:jc w:val="both"/>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w:t>
      </w:r>
      <w:r w:rsidRPr="00E3182A">
        <w:rPr>
          <w:rFonts w:ascii="Times New Roman" w:eastAsia="Times New Roman" w:hAnsi="Times New Roman" w:cs="Times New Roman"/>
          <w:b/>
          <w:i/>
          <w:sz w:val="24"/>
          <w:szCs w:val="24"/>
          <w:highlight w:val="lightGray"/>
          <w:lang w:eastAsia="it-IT"/>
        </w:rPr>
        <w:t>Nel caso di finanziamento PCM</w:t>
      </w:r>
      <w:r>
        <w:rPr>
          <w:rFonts w:ascii="Times New Roman" w:eastAsia="Times New Roman" w:hAnsi="Times New Roman" w:cs="Times New Roman"/>
          <w:b/>
          <w:i/>
          <w:sz w:val="24"/>
          <w:szCs w:val="24"/>
          <w:lang w:eastAsia="it-IT"/>
        </w:rPr>
        <w:t xml:space="preserve">]: </w:t>
      </w:r>
      <w:r w:rsidRPr="005B4D4D">
        <w:rPr>
          <w:rFonts w:ascii="Times New Roman" w:eastAsia="Times New Roman" w:hAnsi="Times New Roman" w:cs="Times New Roman"/>
          <w:b/>
          <w:i/>
          <w:sz w:val="24"/>
          <w:szCs w:val="24"/>
          <w:lang w:eastAsia="it-IT"/>
        </w:rPr>
        <w:t>La fattura dovrà inoltre riportare la seguente dicitura: “Finanziamento della Presidenza del Consiglio dei Ministri ai sensi dell’articolo 1, comma 254, della legge 160/2019. Anno di riferimento 20</w:t>
      </w:r>
      <w:r>
        <w:rPr>
          <w:rFonts w:ascii="Times New Roman" w:eastAsia="Times New Roman" w:hAnsi="Times New Roman" w:cs="Times New Roman"/>
          <w:b/>
          <w:i/>
          <w:sz w:val="24"/>
          <w:szCs w:val="24"/>
          <w:lang w:eastAsia="it-IT"/>
        </w:rPr>
        <w:t>..</w:t>
      </w:r>
      <w:r w:rsidRPr="005B4D4D">
        <w:rPr>
          <w:rFonts w:ascii="Times New Roman" w:eastAsia="Times New Roman" w:hAnsi="Times New Roman" w:cs="Times New Roman"/>
          <w:b/>
          <w:i/>
          <w:sz w:val="24"/>
          <w:szCs w:val="24"/>
          <w:lang w:eastAsia="it-IT"/>
        </w:rPr>
        <w:t>”.</w:t>
      </w:r>
      <w:r w:rsidR="00E3182A" w:rsidRPr="00E3182A">
        <w:rPr>
          <w:rFonts w:ascii="Times New Roman" w:eastAsia="Times New Roman" w:hAnsi="Times New Roman" w:cs="Times New Roman"/>
          <w:sz w:val="24"/>
          <w:szCs w:val="24"/>
          <w:lang w:eastAsia="it-IT"/>
        </w:rPr>
        <w:t xml:space="preserve"> </w:t>
      </w:r>
      <w:r w:rsidR="00E3182A" w:rsidRPr="00E3182A">
        <w:rPr>
          <w:rFonts w:ascii="Times New Roman" w:eastAsia="Times New Roman" w:hAnsi="Times New Roman" w:cs="Times New Roman"/>
          <w:b/>
          <w:i/>
          <w:sz w:val="24"/>
          <w:szCs w:val="24"/>
          <w:lang w:eastAsia="it-IT"/>
        </w:rPr>
        <w:t>L’anno di riferimento sarà indicato da ASI nell’autorizzazione a fatturare.</w:t>
      </w:r>
    </w:p>
    <w:p w14:paraId="4743994E"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075D264C" w14:textId="7D28F85C" w:rsidR="00EB7C68" w:rsidRPr="00D422E2" w:rsidRDefault="00D422E2" w:rsidP="00EB7C68">
      <w:pPr>
        <w:widowControl w:val="0"/>
        <w:spacing w:after="0" w:line="276" w:lineRule="auto"/>
        <w:ind w:left="142" w:right="140"/>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EB7C68" w:rsidRPr="00D422E2">
        <w:rPr>
          <w:rFonts w:ascii="Times New Roman" w:eastAsia="Calibri" w:hAnsi="Times New Roman" w:cs="Times New Roman"/>
          <w:i/>
          <w:sz w:val="24"/>
          <w:szCs w:val="24"/>
          <w:highlight w:val="lightGray"/>
        </w:rPr>
        <w:t>In caso di RTI</w:t>
      </w:r>
      <w:r>
        <w:rPr>
          <w:rFonts w:ascii="Times New Roman" w:eastAsia="Calibri" w:hAnsi="Times New Roman" w:cs="Times New Roman"/>
          <w:i/>
          <w:sz w:val="24"/>
          <w:szCs w:val="24"/>
        </w:rPr>
        <w:t>]</w:t>
      </w:r>
      <w:r w:rsidR="00EB7C68" w:rsidRPr="00E43CF4">
        <w:rPr>
          <w:rFonts w:ascii="Times New Roman" w:eastAsia="Calibri" w:hAnsi="Times New Roman" w:cs="Times New Roman"/>
          <w:i/>
          <w:sz w:val="24"/>
          <w:szCs w:val="24"/>
          <w:vertAlign w:val="superscript"/>
          <w:lang w:val="en-US"/>
        </w:rPr>
        <w:footnoteReference w:id="3"/>
      </w:r>
      <w:r w:rsidR="00EB7C68" w:rsidRPr="00E43CF4">
        <w:rPr>
          <w:rFonts w:ascii="Times New Roman" w:eastAsia="Calibri" w:hAnsi="Times New Roman" w:cs="Times New Roman"/>
          <w:i/>
          <w:sz w:val="24"/>
          <w:szCs w:val="24"/>
        </w:rPr>
        <w:t xml:space="preserve"> </w:t>
      </w:r>
      <w:r w:rsidRPr="00D422E2">
        <w:rPr>
          <w:rFonts w:ascii="Times New Roman" w:eastAsia="Calibri" w:hAnsi="Times New Roman" w:cs="Times New Roman"/>
          <w:sz w:val="24"/>
          <w:szCs w:val="24"/>
        </w:rPr>
        <w:t>C</w:t>
      </w:r>
      <w:r w:rsidR="00EB7C68" w:rsidRPr="00D422E2">
        <w:rPr>
          <w:rFonts w:ascii="Times New Roman" w:eastAsia="Calibri" w:hAnsi="Times New Roman" w:cs="Times New Roman"/>
          <w:bCs/>
          <w:sz w:val="24"/>
          <w:szCs w:val="24"/>
        </w:rPr>
        <w:t xml:space="preserve">iascuna impresa componente il RTI comunicherà all’ASI gli </w:t>
      </w:r>
      <w:r w:rsidR="00EB7C68" w:rsidRPr="00D422E2">
        <w:rPr>
          <w:rFonts w:ascii="Times New Roman" w:eastAsia="Calibri" w:hAnsi="Times New Roman" w:cs="Times New Roman"/>
          <w:bCs/>
          <w:sz w:val="24"/>
          <w:szCs w:val="24"/>
        </w:rPr>
        <w:lastRenderedPageBreak/>
        <w:t xml:space="preserve">estremi identificativi del/i conto/i corrente/i dedicato/i, anche in via non esclusiva, nonché le generalità ed il codice fiscale delle persone delegate ad operare su esso/i con l’invio della fattura relativa al primo pagamento. </w:t>
      </w:r>
      <w:r w:rsidR="00EB7C68" w:rsidRPr="00D422E2">
        <w:rPr>
          <w:rFonts w:ascii="Times New Roman" w:eastAsia="Calibri" w:hAnsi="Times New Roman" w:cs="Times New Roman"/>
          <w:sz w:val="24"/>
          <w:szCs w:val="24"/>
        </w:rPr>
        <w:t>Il pagamento a ciascuna impresa del RTI sarà effettuato tramite bonifico bancario sul conto corrente intestato all’impresa presso l’istituto cassiere che verrà indicato nella fattura</w:t>
      </w:r>
      <w:r>
        <w:rPr>
          <w:rFonts w:ascii="Times New Roman" w:eastAsia="Calibri" w:hAnsi="Times New Roman" w:cs="Times New Roman"/>
          <w:sz w:val="24"/>
          <w:szCs w:val="24"/>
        </w:rPr>
        <w:t>.</w:t>
      </w:r>
    </w:p>
    <w:p w14:paraId="1B92E6BC" w14:textId="2FE9C4DB" w:rsidR="00EB7C68" w:rsidRPr="00E43CF4" w:rsidRDefault="00D422E2" w:rsidP="00D422E2">
      <w:pPr>
        <w:spacing w:after="0" w:line="276" w:lineRule="auto"/>
        <w:ind w:left="120" w:right="140"/>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EB7C68" w:rsidRPr="00693B30">
        <w:rPr>
          <w:rFonts w:ascii="Times New Roman" w:eastAsia="Calibri" w:hAnsi="Times New Roman" w:cs="Times New Roman"/>
          <w:i/>
          <w:sz w:val="24"/>
          <w:szCs w:val="24"/>
          <w:highlight w:val="lightGray"/>
        </w:rPr>
        <w:t>In caso di RTI</w:t>
      </w:r>
      <w:r>
        <w:rPr>
          <w:rFonts w:ascii="Times New Roman" w:eastAsia="Calibri" w:hAnsi="Times New Roman" w:cs="Times New Roman"/>
          <w:i/>
          <w:sz w:val="24"/>
          <w:szCs w:val="24"/>
        </w:rPr>
        <w:t>]</w:t>
      </w:r>
      <w:r w:rsidR="00EB7C68" w:rsidRPr="00E43CF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L</w:t>
      </w:r>
      <w:r w:rsidR="00EB7C68" w:rsidRPr="00E43CF4">
        <w:rPr>
          <w:rFonts w:ascii="Times New Roman" w:eastAsia="Calibri" w:hAnsi="Times New Roman" w:cs="Times New Roman"/>
          <w:i/>
          <w:sz w:val="24"/>
          <w:szCs w:val="24"/>
        </w:rPr>
        <w:t>a fatturazione pro quota di ogni componente</w:t>
      </w:r>
      <w:r w:rsidR="00A11C90">
        <w:rPr>
          <w:rFonts w:ascii="Times New Roman" w:eastAsia="Calibri" w:hAnsi="Times New Roman" w:cs="Times New Roman"/>
          <w:i/>
          <w:sz w:val="24"/>
          <w:szCs w:val="24"/>
        </w:rPr>
        <w:t xml:space="preserve"> il RTI</w:t>
      </w:r>
      <w:r w:rsidR="00EB7C68" w:rsidRPr="00E43CF4">
        <w:rPr>
          <w:rFonts w:ascii="Times New Roman" w:eastAsia="Calibri" w:hAnsi="Times New Roman" w:cs="Times New Roman"/>
          <w:i/>
          <w:sz w:val="24"/>
          <w:szCs w:val="24"/>
        </w:rPr>
        <w:t xml:space="preserve"> dovrà riportare </w:t>
      </w:r>
      <w:r>
        <w:rPr>
          <w:rFonts w:ascii="Times New Roman" w:eastAsia="Calibri" w:hAnsi="Times New Roman" w:cs="Times New Roman"/>
          <w:i/>
          <w:sz w:val="24"/>
          <w:szCs w:val="24"/>
        </w:rPr>
        <w:t xml:space="preserve">  </w:t>
      </w:r>
      <w:r w:rsidR="00EB7C68" w:rsidRPr="00E43CF4">
        <w:rPr>
          <w:rFonts w:ascii="Times New Roman" w:eastAsia="Calibri" w:hAnsi="Times New Roman" w:cs="Times New Roman"/>
          <w:i/>
          <w:sz w:val="24"/>
          <w:szCs w:val="24"/>
        </w:rPr>
        <w:t xml:space="preserve">la seguente dicitura: </w:t>
      </w:r>
    </w:p>
    <w:p w14:paraId="6DAA8BD1"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la presente Società (mandataria e mandanti) riporta sulla presente fattura il n. CIG:…………………./ CUP ed indica i seguenti dati per il pagamento:   </w:t>
      </w:r>
    </w:p>
    <w:p w14:paraId="42C2C2BE"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c/c____________________ intestato a ____________________________</w:t>
      </w:r>
    </w:p>
    <w:p w14:paraId="44B5C991"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0D0291A7"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p>
    <w:p w14:paraId="5AD01AFE" w14:textId="0DB45578" w:rsidR="00EB7C68" w:rsidRPr="00E43CF4" w:rsidRDefault="00EB7C68" w:rsidP="001846BB">
      <w:pPr>
        <w:widowControl w:val="0"/>
        <w:numPr>
          <w:ilvl w:val="0"/>
          <w:numId w:val="3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Sull’importo a prezzo fermo e fisso delle rate di cui agli articoli da 6.2.</w:t>
      </w:r>
      <w:r w:rsidRPr="00131DFA">
        <w:rPr>
          <w:rFonts w:ascii="Times New Roman" w:eastAsia="Times New Roman" w:hAnsi="Times New Roman" w:cs="Times New Roman"/>
          <w:i/>
          <w:sz w:val="24"/>
          <w:szCs w:val="24"/>
          <w:lang w:eastAsia="it-IT"/>
        </w:rPr>
        <w:t>a)</w:t>
      </w:r>
      <w:r w:rsidRPr="00E43CF4">
        <w:rPr>
          <w:rFonts w:ascii="Times New Roman" w:eastAsia="Times New Roman" w:hAnsi="Times New Roman" w:cs="Times New Roman"/>
          <w:sz w:val="24"/>
          <w:szCs w:val="24"/>
          <w:lang w:eastAsia="it-IT"/>
        </w:rPr>
        <w:t xml:space="preserve"> a 6.2.</w:t>
      </w:r>
      <w:r w:rsidRPr="00E43CF4">
        <w:rPr>
          <w:rFonts w:ascii="Times New Roman" w:eastAsia="Times New Roman" w:hAnsi="Times New Roman" w:cs="Times New Roman"/>
          <w:i/>
          <w:sz w:val="24"/>
          <w:szCs w:val="24"/>
          <w:lang w:eastAsia="it-IT"/>
        </w:rPr>
        <w:t>b)</w:t>
      </w:r>
      <w:r w:rsidR="00A16593">
        <w:rPr>
          <w:rFonts w:ascii="Times New Roman" w:eastAsia="Times New Roman" w:hAnsi="Times New Roman" w:cs="Times New Roman"/>
          <w:i/>
          <w:sz w:val="24"/>
          <w:szCs w:val="24"/>
          <w:lang w:eastAsia="it-IT"/>
        </w:rPr>
        <w:t>[</w:t>
      </w:r>
      <w:r w:rsidR="00A16593" w:rsidRPr="00A16593">
        <w:rPr>
          <w:rFonts w:ascii="Times New Roman" w:eastAsia="Times New Roman" w:hAnsi="Times New Roman" w:cs="Times New Roman"/>
          <w:i/>
          <w:sz w:val="24"/>
          <w:szCs w:val="24"/>
          <w:highlight w:val="lightGray"/>
          <w:lang w:eastAsia="it-IT"/>
        </w:rPr>
        <w:t>esclusa Riunione Finale</w:t>
      </w:r>
      <w:r w:rsidR="00A16593">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 sarà effettuata una trattenuta pari al 5% dell’importo stesso anche ai fini di cui all’art. </w:t>
      </w:r>
      <w:r w:rsidR="00A5595A" w:rsidRPr="00E43CF4">
        <w:rPr>
          <w:rFonts w:ascii="Times New Roman" w:eastAsia="Times New Roman" w:hAnsi="Times New Roman" w:cs="Times New Roman"/>
          <w:sz w:val="24"/>
          <w:szCs w:val="24"/>
          <w:lang w:eastAsia="it-IT"/>
        </w:rPr>
        <w:t>11 comma 6 del D.Lgs. n. 36/2023</w:t>
      </w:r>
      <w:r w:rsidRPr="00E43CF4">
        <w:rPr>
          <w:rFonts w:ascii="Times New Roman" w:eastAsia="Times New Roman" w:hAnsi="Times New Roman" w:cs="Times New Roman"/>
          <w:sz w:val="24"/>
          <w:szCs w:val="24"/>
          <w:lang w:eastAsia="it-IT"/>
        </w:rPr>
        <w:t>. Gli importi trattenuti saranno liquidati in occasione del pagamento della rata finale in base all’esito dell’accertamento dell’organo di Verifica di Conformità. La suddetta trattenuta è cumulabile con</w:t>
      </w:r>
      <w:r w:rsidR="005E5A08"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sz w:val="24"/>
          <w:szCs w:val="24"/>
          <w:lang w:eastAsia="it-IT"/>
        </w:rPr>
        <w:t>quella eventualmente applicata a titolo di penale ai sensi del successivo art. 6.1</w:t>
      </w:r>
      <w:r w:rsidR="00CA63FD" w:rsidRPr="00E43CF4">
        <w:rPr>
          <w:rFonts w:ascii="Times New Roman" w:eastAsia="Times New Roman" w:hAnsi="Times New Roman" w:cs="Times New Roman"/>
          <w:sz w:val="24"/>
          <w:szCs w:val="24"/>
          <w:lang w:eastAsia="it-IT"/>
        </w:rPr>
        <w:t>1</w:t>
      </w:r>
      <w:r w:rsidRPr="00E43CF4">
        <w:rPr>
          <w:rFonts w:ascii="Times New Roman" w:eastAsia="Times New Roman" w:hAnsi="Times New Roman" w:cs="Times New Roman"/>
          <w:sz w:val="24"/>
          <w:szCs w:val="24"/>
          <w:lang w:eastAsia="it-IT"/>
        </w:rPr>
        <w:t>. La trattenuta effettuata ai sensi del presente articolo potrà, su richiesta del Contraente, essere sostituite da fidejussioni di pari importo.</w:t>
      </w:r>
    </w:p>
    <w:p w14:paraId="7CA875E2" w14:textId="77777777" w:rsidR="00EB7C68" w:rsidRPr="00E43CF4" w:rsidRDefault="00EB7C68" w:rsidP="00EB7C68">
      <w:pPr>
        <w:widowControl w:val="0"/>
        <w:tabs>
          <w:tab w:val="left" w:pos="426"/>
        </w:tabs>
        <w:spacing w:after="0" w:line="276" w:lineRule="auto"/>
        <w:ind w:left="142" w:right="140"/>
        <w:jc w:val="both"/>
        <w:rPr>
          <w:rFonts w:ascii="Times New Roman" w:eastAsia="Times New Roman" w:hAnsi="Times New Roman" w:cs="Times New Roman"/>
          <w:sz w:val="24"/>
          <w:szCs w:val="24"/>
          <w:lang w:eastAsia="it-IT"/>
        </w:rPr>
      </w:pPr>
    </w:p>
    <w:p w14:paraId="63C222BE" w14:textId="77777777" w:rsidR="00F140FD" w:rsidRPr="00F140FD" w:rsidRDefault="00EB7C68" w:rsidP="001846BB">
      <w:pPr>
        <w:widowControl w:val="0"/>
        <w:numPr>
          <w:ilvl w:val="0"/>
          <w:numId w:val="37"/>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eastAsia="it-IT"/>
        </w:rPr>
        <w:t>L</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ASI, in caso di esito non completamente positivo dell’accertamento ad opera del RUP e/o del DEC dell'ASI ovvero dell’organo di Verifica di Conformità, in occasione del compimento dei vari eventi indicati nel Piano delle Attività, </w:t>
      </w:r>
      <w:r w:rsidR="00F140FD" w:rsidRPr="00F140FD">
        <w:rPr>
          <w:rFonts w:ascii="Times New Roman" w:eastAsia="Times New Roman" w:hAnsi="Times New Roman" w:cs="Times New Roman"/>
          <w:sz w:val="24"/>
          <w:szCs w:val="24"/>
          <w:lang w:eastAsia="it-IT"/>
        </w:rPr>
        <w:t xml:space="preserve">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00F140FD" w:rsidRPr="00F140FD">
        <w:rPr>
          <w:rFonts w:ascii="Times New Roman" w:eastAsia="Times New Roman" w:hAnsi="Times New Roman" w:cs="Times New Roman"/>
          <w:sz w:val="24"/>
          <w:szCs w:val="24"/>
          <w:lang w:val="en-US" w:eastAsia="it-IT"/>
        </w:rPr>
        <w:t>Di tale decisione il Contraente sarà informato per iscritto.</w:t>
      </w:r>
    </w:p>
    <w:p w14:paraId="7B47932E" w14:textId="77777777" w:rsidR="00EB7C68" w:rsidRPr="00E43CF4" w:rsidRDefault="00EB7C68" w:rsidP="00EB7C68">
      <w:pPr>
        <w:widowControl w:val="0"/>
        <w:spacing w:after="0" w:line="240" w:lineRule="auto"/>
        <w:rPr>
          <w:rFonts w:ascii="Times New Roman" w:eastAsia="Times New Roman" w:hAnsi="Times New Roman" w:cs="Times New Roman"/>
          <w:i/>
          <w:sz w:val="24"/>
          <w:szCs w:val="24"/>
          <w:lang w:eastAsia="it-IT"/>
        </w:rPr>
      </w:pPr>
    </w:p>
    <w:p w14:paraId="611A8107" w14:textId="77777777" w:rsidR="007703A0" w:rsidRPr="007703A0" w:rsidRDefault="007703A0" w:rsidP="001846BB">
      <w:pPr>
        <w:widowControl w:val="0"/>
        <w:numPr>
          <w:ilvl w:val="0"/>
          <w:numId w:val="37"/>
        </w:numPr>
        <w:tabs>
          <w:tab w:val="left" w:pos="426"/>
        </w:tabs>
        <w:spacing w:after="0" w:line="276" w:lineRule="auto"/>
        <w:ind w:left="142" w:right="140" w:firstLine="0"/>
        <w:contextualSpacing/>
        <w:jc w:val="both"/>
        <w:rPr>
          <w:rFonts w:ascii="Times New Roman" w:eastAsia="Calibri" w:hAnsi="Times New Roman" w:cs="Times New Roman"/>
          <w:sz w:val="24"/>
          <w:szCs w:val="24"/>
        </w:rPr>
      </w:pPr>
      <w:r w:rsidRPr="007703A0">
        <w:rPr>
          <w:rFonts w:ascii="Times New Roman" w:eastAsia="Calibri" w:hAnsi="Times New Roman" w:cs="Times New Roman"/>
          <w:sz w:val="24"/>
          <w:szCs w:val="24"/>
        </w:rPr>
        <w:t xml:space="preserve">Nel caso di trattenuta sui pagamenti, il Contraente emetterà fattura per un importo pari alla quota non trattenuta, che sarà liquidata secondo i tempi e le modalità indicati ai precedenti commi. La fattura relativa all’importo trattenuto </w:t>
      </w:r>
      <w:r w:rsidRPr="007703A0">
        <w:rPr>
          <w:rFonts w:ascii="Times New Roman" w:eastAsia="Calibri" w:hAnsi="Times New Roman" w:cs="Times New Roman"/>
          <w:sz w:val="24"/>
          <w:szCs w:val="24"/>
        </w:rPr>
        <w:lastRenderedPageBreak/>
        <w:t>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dell'ASI di valutare l'influenza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2AFA242A" w14:textId="77777777" w:rsidR="00EB7C68" w:rsidRPr="00E43CF4" w:rsidRDefault="00EB7C68" w:rsidP="00EB7C68">
      <w:pPr>
        <w:tabs>
          <w:tab w:val="left" w:pos="426"/>
        </w:tabs>
        <w:spacing w:after="0" w:line="276" w:lineRule="auto"/>
        <w:ind w:left="142" w:right="140"/>
        <w:contextualSpacing/>
        <w:jc w:val="both"/>
        <w:rPr>
          <w:rFonts w:ascii="Times New Roman" w:eastAsia="Calibri" w:hAnsi="Times New Roman" w:cs="Times New Roman"/>
          <w:sz w:val="24"/>
          <w:szCs w:val="24"/>
        </w:rPr>
      </w:pPr>
    </w:p>
    <w:p w14:paraId="594A2A09" w14:textId="5A57B882" w:rsidR="00EB7C68" w:rsidRPr="00E43CF4" w:rsidRDefault="00EB7C68" w:rsidP="001846BB">
      <w:pPr>
        <w:widowControl w:val="0"/>
        <w:numPr>
          <w:ilvl w:val="0"/>
          <w:numId w:val="37"/>
        </w:numPr>
        <w:tabs>
          <w:tab w:val="left" w:pos="426"/>
        </w:tabs>
        <w:spacing w:after="0" w:line="276" w:lineRule="auto"/>
        <w:ind w:left="360" w:right="140"/>
        <w:contextualSpacing/>
        <w:jc w:val="both"/>
        <w:rPr>
          <w:rFonts w:ascii="Times New Roman" w:eastAsia="Calibri" w:hAnsi="Times New Roman" w:cs="Times New Roman"/>
          <w:sz w:val="24"/>
          <w:szCs w:val="24"/>
        </w:rPr>
      </w:pPr>
      <w:r w:rsidRPr="00E43CF4">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E43CF4">
        <w:rPr>
          <w:rFonts w:ascii="Times New Roman" w:eastAsia="Calibri" w:hAnsi="Times New Roman" w:cs="Times New Roman"/>
          <w:sz w:val="24"/>
          <w:szCs w:val="24"/>
        </w:rPr>
        <w:t xml:space="preserve">anche per i subappaltatori, mediante il documento unico di regolarità contributiva (D.U.R.C.); si applica in ogni caso l’art. </w:t>
      </w:r>
      <w:r w:rsidR="005E5A08" w:rsidRPr="00E43CF4">
        <w:rPr>
          <w:rFonts w:ascii="Times New Roman" w:eastAsia="Calibri" w:hAnsi="Times New Roman" w:cs="Times New Roman"/>
          <w:sz w:val="24"/>
          <w:szCs w:val="24"/>
        </w:rPr>
        <w:t xml:space="preserve">11, commi 5 e 6 </w:t>
      </w:r>
      <w:r w:rsidRPr="00E43CF4">
        <w:rPr>
          <w:rFonts w:ascii="Times New Roman" w:eastAsia="Calibri" w:hAnsi="Times New Roman" w:cs="Times New Roman"/>
          <w:sz w:val="24"/>
          <w:szCs w:val="24"/>
        </w:rPr>
        <w:t>del Codice dei Contratti Pubblici.</w:t>
      </w:r>
    </w:p>
    <w:p w14:paraId="0D3B7FC0"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3EA0B27B" w14:textId="77777777" w:rsidR="00EB7C68" w:rsidRPr="00E43CF4" w:rsidRDefault="00EB7C68" w:rsidP="001846BB">
      <w:pPr>
        <w:widowControl w:val="0"/>
        <w:numPr>
          <w:ilvl w:val="0"/>
          <w:numId w:val="37"/>
        </w:numPr>
        <w:tabs>
          <w:tab w:val="left" w:pos="426"/>
        </w:tabs>
        <w:spacing w:after="0" w:line="276" w:lineRule="auto"/>
        <w:ind w:left="360" w:right="140"/>
        <w:contextualSpacing/>
        <w:jc w:val="both"/>
        <w:rPr>
          <w:rFonts w:ascii="Times New Roman" w:eastAsia="Times New Roman" w:hAnsi="Times New Roman" w:cs="Times New Roman"/>
          <w:sz w:val="24"/>
          <w:szCs w:val="24"/>
          <w:lang w:eastAsia="it-IT"/>
        </w:rPr>
      </w:pPr>
      <w:r w:rsidRPr="00E43CF4">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E43CF4">
        <w:rPr>
          <w:rFonts w:ascii="Times New Roman" w:eastAsia="Calibri" w:hAnsi="Times New Roman" w:cs="Times New Roman"/>
          <w:sz w:val="24"/>
          <w:szCs w:val="24"/>
        </w:rPr>
        <w:softHyphen/>
        <w:t xml:space="preserve"> </w:t>
      </w:r>
      <w:r w:rsidRPr="00E43CF4">
        <w:rPr>
          <w:rFonts w:ascii="Times New Roman" w:eastAsia="Calibri" w:hAnsi="Times New Roman" w:cs="Times New Roman"/>
          <w:i/>
          <w:sz w:val="24"/>
          <w:szCs w:val="24"/>
        </w:rPr>
        <w:t>bis</w:t>
      </w:r>
      <w:r w:rsidRPr="00E43CF4">
        <w:rPr>
          <w:rFonts w:ascii="Times New Roman" w:eastAsia="Calibri" w:hAnsi="Times New Roman" w:cs="Times New Roman"/>
          <w:sz w:val="24"/>
          <w:szCs w:val="24"/>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85C5C8E" w14:textId="77777777" w:rsidR="00226176" w:rsidRPr="00B71D6B" w:rsidRDefault="00226176"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p>
    <w:p w14:paraId="45246A70" w14:textId="4D186F5F" w:rsidR="0094676D" w:rsidRPr="0094676D" w:rsidRDefault="0094676D" w:rsidP="004275CA">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4275CA">
        <w:rPr>
          <w:rFonts w:ascii="Times New Roman" w:eastAsia="Times New Roman" w:hAnsi="Times New Roman" w:cs="Times New Roman"/>
          <w:b/>
          <w:sz w:val="24"/>
          <w:szCs w:val="24"/>
          <w:lang w:val="en-US" w:eastAsia="it-IT"/>
        </w:rPr>
        <w:t>ARTICOLO</w:t>
      </w:r>
      <w:r w:rsidRPr="0094676D">
        <w:rPr>
          <w:rFonts w:ascii="Times New Roman" w:eastAsia="Times New Roman" w:hAnsi="Times New Roman" w:cs="Times New Roman"/>
          <w:b/>
          <w:sz w:val="24"/>
          <w:szCs w:val="24"/>
          <w:lang w:val="en-US" w:eastAsia="it-IT"/>
        </w:rPr>
        <w:t xml:space="preserve"> 7</w:t>
      </w:r>
    </w:p>
    <w:p w14:paraId="21141C83" w14:textId="7B23E11E" w:rsidR="0094676D" w:rsidRPr="0094676D" w:rsidRDefault="0094676D" w:rsidP="004275CA">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sz w:val="24"/>
          <w:szCs w:val="24"/>
          <w:lang w:val="en-US" w:eastAsia="it-IT"/>
        </w:rPr>
      </w:pPr>
      <w:r w:rsidRPr="0094676D">
        <w:rPr>
          <w:rFonts w:ascii="Times New Roman" w:eastAsia="Times New Roman" w:hAnsi="Times New Roman" w:cs="Times New Roman"/>
          <w:b/>
          <w:sz w:val="24"/>
          <w:szCs w:val="24"/>
          <w:u w:val="single"/>
          <w:lang w:val="en-US" w:eastAsia="it-IT"/>
        </w:rPr>
        <w:t>PENALI</w:t>
      </w:r>
    </w:p>
    <w:p w14:paraId="1B968E8E" w14:textId="77777777" w:rsidR="0094676D" w:rsidRPr="0094676D" w:rsidRDefault="0094676D" w:rsidP="0094676D">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sz w:val="24"/>
          <w:szCs w:val="24"/>
          <w:lang w:val="en-US" w:eastAsia="it-IT"/>
        </w:rPr>
      </w:pPr>
    </w:p>
    <w:p w14:paraId="79E7A391" w14:textId="77777777" w:rsidR="0094676D" w:rsidRPr="0094676D" w:rsidRDefault="0094676D" w:rsidP="001846BB">
      <w:pPr>
        <w:widowControl w:val="0"/>
        <w:numPr>
          <w:ilvl w:val="0"/>
          <w:numId w:val="53"/>
        </w:numPr>
        <w:tabs>
          <w:tab w:val="left" w:pos="540"/>
        </w:tabs>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94676D">
        <w:rPr>
          <w:rFonts w:ascii="Times New Roman" w:eastAsia="Times New Roman" w:hAnsi="Times New Roman" w:cs="Times New Roman"/>
          <w:i/>
          <w:sz w:val="24"/>
          <w:szCs w:val="24"/>
          <w:lang w:eastAsia="it-IT"/>
        </w:rPr>
        <w:t>o negli eventi in cui è prevista la verifica di conformità parziale</w:t>
      </w:r>
      <w:r w:rsidRPr="0094676D">
        <w:rPr>
          <w:rFonts w:ascii="Times New Roman" w:eastAsia="Times New Roman" w:hAnsi="Times New Roman" w:cs="Times New Roman"/>
          <w:sz w:val="24"/>
          <w:szCs w:val="24"/>
          <w:lang w:eastAsia="it-IT"/>
        </w:rPr>
        <w:t>), sempre che il ritardo non costituisca inadempimento di non scarsa importanza ai fini dell’art. 28, il Contraente sarà assoggettato, per ciascun giorno calendariale di ritardo, ad una penale che verrà calcolata dall</w:t>
      </w:r>
      <w:r w:rsidRPr="0094676D">
        <w:rPr>
          <w:rFonts w:ascii="Times New Roman" w:eastAsia="Times New Roman" w:hAnsi="Times New Roman" w:cs="Times New Roman"/>
          <w:i/>
          <w:sz w:val="24"/>
          <w:szCs w:val="24"/>
          <w:lang w:eastAsia="it-IT"/>
        </w:rPr>
        <w:t>'</w:t>
      </w:r>
      <w:r w:rsidRPr="0094676D">
        <w:rPr>
          <w:rFonts w:ascii="Times New Roman" w:eastAsia="Times New Roman" w:hAnsi="Times New Roman" w:cs="Times New Roman"/>
          <w:sz w:val="24"/>
          <w:szCs w:val="24"/>
          <w:lang w:eastAsia="it-IT"/>
        </w:rPr>
        <w:t>ASI sulla parte del prezzo contrattuale corrispondente alle attività per le quali si registra il ritardo.</w:t>
      </w:r>
    </w:p>
    <w:p w14:paraId="467AE48A" w14:textId="77777777" w:rsidR="0094676D" w:rsidRPr="0094676D" w:rsidRDefault="0094676D" w:rsidP="0094676D">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 xml:space="preserve">Nel caso in cui il ritardo si registri nello svolgimento di attività ritenute essenziali dal RUP/Responsabile di Programma/DEC/organo </w:t>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r>
      <w:r w:rsidRPr="0094676D">
        <w:rPr>
          <w:rFonts w:ascii="Times New Roman" w:eastAsia="Times New Roman" w:hAnsi="Times New Roman" w:cs="Times New Roman"/>
          <w:sz w:val="24"/>
          <w:szCs w:val="24"/>
          <w:lang w:eastAsia="it-IT"/>
        </w:rPr>
        <w:softHyphen/>
        <w:t>di Verifica di Conformità, per il raggiungimento dello scopo del presente contratto, l’ASI si riserva la possibilità di applicare le penali sul prezzo complessivo contrattuale.</w:t>
      </w:r>
    </w:p>
    <w:p w14:paraId="739E6D81" w14:textId="77777777" w:rsidR="0094676D" w:rsidRPr="0094676D" w:rsidRDefault="0094676D" w:rsidP="0094676D">
      <w:pPr>
        <w:widowControl w:val="0"/>
        <w:numPr>
          <w:ilvl w:val="12"/>
          <w:numId w:val="0"/>
        </w:numPr>
        <w:spacing w:after="0" w:line="276" w:lineRule="auto"/>
        <w:ind w:left="142" w:right="14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 xml:space="preserve">Le penali saranno applicate sugli importi di cui sopra, nella misura dello </w:t>
      </w:r>
      <w:r w:rsidRPr="0094676D">
        <w:rPr>
          <w:rFonts w:ascii="Times New Roman" w:eastAsia="Times New Roman" w:hAnsi="Times New Roman" w:cs="Times New Roman"/>
          <w:i/>
          <w:sz w:val="24"/>
          <w:szCs w:val="24"/>
          <w:lang w:eastAsia="it-IT"/>
        </w:rPr>
        <w:t>0,02 %</w:t>
      </w:r>
      <w:r w:rsidRPr="0094676D">
        <w:rPr>
          <w:rFonts w:ascii="Times New Roman" w:eastAsia="Times New Roman" w:hAnsi="Times New Roman" w:cs="Times New Roman"/>
          <w:sz w:val="24"/>
          <w:szCs w:val="24"/>
          <w:lang w:eastAsia="it-IT"/>
        </w:rPr>
        <w:t xml:space="preserve"> [</w:t>
      </w:r>
      <w:r w:rsidRPr="0094676D">
        <w:rPr>
          <w:rFonts w:ascii="Times New Roman" w:eastAsia="Times New Roman" w:hAnsi="Times New Roman" w:cs="Times New Roman"/>
          <w:b/>
          <w:i/>
          <w:sz w:val="24"/>
          <w:szCs w:val="24"/>
          <w:highlight w:val="lightGray"/>
          <w:lang w:eastAsia="it-IT"/>
        </w:rPr>
        <w:t xml:space="preserve">salva possibilità di prevedere diverse percentuali nel rispetto dei limiti di </w:t>
      </w:r>
      <w:r w:rsidRPr="0094676D">
        <w:rPr>
          <w:rFonts w:ascii="Times New Roman" w:eastAsia="Times New Roman" w:hAnsi="Times New Roman" w:cs="Times New Roman"/>
          <w:b/>
          <w:i/>
          <w:sz w:val="24"/>
          <w:szCs w:val="24"/>
          <w:highlight w:val="lightGray"/>
          <w:lang w:eastAsia="it-IT"/>
        </w:rPr>
        <w:lastRenderedPageBreak/>
        <w:t>legge</w:t>
      </w:r>
      <w:r w:rsidRPr="0094676D">
        <w:rPr>
          <w:rFonts w:ascii="Times New Roman" w:eastAsia="Times New Roman" w:hAnsi="Times New Roman" w:cs="Times New Roman"/>
          <w:sz w:val="24"/>
          <w:szCs w:val="24"/>
          <w:lang w:eastAsia="it-IT"/>
        </w:rPr>
        <w:t xml:space="preserve">] per ogni giorno di ritardo dal primo al sessantesimo giorno compreso, e dello </w:t>
      </w:r>
      <w:r w:rsidRPr="0094676D">
        <w:rPr>
          <w:rFonts w:ascii="Times New Roman" w:eastAsia="Times New Roman" w:hAnsi="Times New Roman" w:cs="Times New Roman"/>
          <w:i/>
          <w:sz w:val="24"/>
          <w:szCs w:val="24"/>
          <w:lang w:eastAsia="it-IT"/>
        </w:rPr>
        <w:t>0,05 %</w:t>
      </w:r>
      <w:r w:rsidRPr="0094676D">
        <w:rPr>
          <w:rFonts w:ascii="Times New Roman" w:eastAsia="Times New Roman" w:hAnsi="Times New Roman" w:cs="Times New Roman"/>
          <w:sz w:val="24"/>
          <w:szCs w:val="24"/>
          <w:lang w:eastAsia="it-IT"/>
        </w:rPr>
        <w:t xml:space="preserve"> </w:t>
      </w:r>
      <w:r w:rsidRPr="0094676D">
        <w:rPr>
          <w:rFonts w:ascii="Times New Roman" w:eastAsia="Times New Roman" w:hAnsi="Times New Roman" w:cs="Times New Roman"/>
          <w:sz w:val="24"/>
          <w:szCs w:val="24"/>
          <w:highlight w:val="lightGray"/>
          <w:lang w:eastAsia="it-IT"/>
        </w:rPr>
        <w:t>[</w:t>
      </w:r>
      <w:r w:rsidRPr="0094676D">
        <w:rPr>
          <w:rFonts w:ascii="Times New Roman" w:eastAsia="Times New Roman" w:hAnsi="Times New Roman" w:cs="Times New Roman"/>
          <w:b/>
          <w:i/>
          <w:sz w:val="24"/>
          <w:szCs w:val="24"/>
          <w:highlight w:val="lightGray"/>
          <w:lang w:eastAsia="it-IT"/>
        </w:rPr>
        <w:t>salva possibilità di prevedere diverse percentuali nel rispetto dei limiti di legge</w:t>
      </w:r>
      <w:r w:rsidRPr="0094676D">
        <w:rPr>
          <w:rFonts w:ascii="Times New Roman" w:eastAsia="Times New Roman" w:hAnsi="Times New Roman" w:cs="Times New Roman"/>
          <w:b/>
          <w:sz w:val="24"/>
          <w:szCs w:val="24"/>
          <w:highlight w:val="lightGray"/>
          <w:lang w:eastAsia="it-IT"/>
        </w:rPr>
        <w:t>]</w:t>
      </w:r>
      <w:r w:rsidRPr="0094676D">
        <w:rPr>
          <w:rFonts w:ascii="Times New Roman" w:eastAsia="Times New Roman" w:hAnsi="Times New Roman" w:cs="Times New Roman"/>
          <w:sz w:val="24"/>
          <w:szCs w:val="24"/>
          <w:lang w:eastAsia="it-IT"/>
        </w:rPr>
        <w:t xml:space="preserve"> per ogni giorno di ritardo dal sessantunesimo giorno in poi.</w:t>
      </w:r>
    </w:p>
    <w:p w14:paraId="1FDBD2DE" w14:textId="77777777" w:rsidR="0094676D" w:rsidRPr="0094676D" w:rsidRDefault="0094676D" w:rsidP="0094676D">
      <w:pPr>
        <w:widowControl w:val="0"/>
        <w:numPr>
          <w:ilvl w:val="12"/>
          <w:numId w:val="0"/>
        </w:numPr>
        <w:spacing w:after="0" w:line="276" w:lineRule="auto"/>
        <w:ind w:left="142" w:right="140"/>
        <w:jc w:val="both"/>
        <w:rPr>
          <w:rFonts w:ascii="Times New Roman" w:eastAsia="Times New Roman" w:hAnsi="Times New Roman" w:cs="Times New Roman"/>
          <w:sz w:val="24"/>
          <w:szCs w:val="24"/>
          <w:lang w:eastAsia="it-IT"/>
        </w:rPr>
      </w:pPr>
    </w:p>
    <w:p w14:paraId="4F3562CB" w14:textId="77777777" w:rsidR="0094676D" w:rsidRPr="0094676D" w:rsidRDefault="0094676D" w:rsidP="001846BB">
      <w:pPr>
        <w:widowControl w:val="0"/>
        <w:numPr>
          <w:ilvl w:val="0"/>
          <w:numId w:val="53"/>
        </w:numPr>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E1BDEE9" w14:textId="77777777" w:rsidR="0094676D" w:rsidRPr="0094676D" w:rsidRDefault="0094676D" w:rsidP="0094676D">
      <w:pPr>
        <w:widowControl w:val="0"/>
        <w:spacing w:after="0" w:line="276" w:lineRule="auto"/>
        <w:ind w:left="142" w:right="140"/>
        <w:jc w:val="both"/>
        <w:rPr>
          <w:rFonts w:ascii="Times New Roman" w:eastAsia="Times New Roman" w:hAnsi="Times New Roman" w:cs="Times New Roman"/>
          <w:sz w:val="24"/>
          <w:szCs w:val="24"/>
          <w:lang w:eastAsia="it-IT"/>
        </w:rPr>
      </w:pPr>
    </w:p>
    <w:p w14:paraId="1E437055" w14:textId="77777777" w:rsidR="0094676D" w:rsidRPr="0094676D" w:rsidRDefault="0094676D" w:rsidP="001846BB">
      <w:pPr>
        <w:widowControl w:val="0"/>
        <w:numPr>
          <w:ilvl w:val="0"/>
          <w:numId w:val="53"/>
        </w:numPr>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1C391EA2" w14:textId="77777777" w:rsidR="0094676D" w:rsidRPr="0094676D" w:rsidRDefault="0094676D" w:rsidP="0094676D">
      <w:pPr>
        <w:widowControl w:val="0"/>
        <w:spacing w:after="0" w:line="276" w:lineRule="auto"/>
        <w:ind w:left="142" w:right="140"/>
        <w:jc w:val="both"/>
        <w:rPr>
          <w:rFonts w:ascii="Times New Roman" w:eastAsia="Times New Roman" w:hAnsi="Times New Roman" w:cs="Times New Roman"/>
          <w:sz w:val="24"/>
          <w:szCs w:val="24"/>
          <w:lang w:eastAsia="it-IT"/>
        </w:rPr>
      </w:pPr>
    </w:p>
    <w:p w14:paraId="5658F7B4" w14:textId="77777777" w:rsidR="0094676D" w:rsidRPr="0094676D" w:rsidRDefault="0094676D" w:rsidP="001846BB">
      <w:pPr>
        <w:widowControl w:val="0"/>
        <w:numPr>
          <w:ilvl w:val="0"/>
          <w:numId w:val="53"/>
        </w:numPr>
        <w:spacing w:after="0" w:line="276" w:lineRule="auto"/>
        <w:ind w:left="142" w:right="140" w:firstLine="0"/>
        <w:jc w:val="both"/>
        <w:rPr>
          <w:rFonts w:ascii="Times New Roman" w:eastAsia="Times New Roman" w:hAnsi="Times New Roman" w:cs="Times New Roman"/>
          <w:sz w:val="24"/>
          <w:szCs w:val="24"/>
          <w:lang w:eastAsia="it-IT"/>
        </w:rPr>
      </w:pPr>
      <w:r w:rsidRPr="0094676D">
        <w:rPr>
          <w:rFonts w:ascii="Times New Roman" w:eastAsia="Times New Roman" w:hAnsi="Times New Roman" w:cs="Times New Roman"/>
          <w:sz w:val="24"/>
          <w:szCs w:val="24"/>
          <w:lang w:eastAsia="it-IT"/>
        </w:rPr>
        <w:t>In ogni caso l'ammontare massimo della penale non potrà superare il valore del 10% dell'importo relativo al prezzo contrattuale di cui all'art. 5.2.</w:t>
      </w:r>
      <w:r w:rsidRPr="0094676D">
        <w:rPr>
          <w:rFonts w:ascii="Times New Roman" w:eastAsia="Calibri" w:hAnsi="Times New Roman" w:cs="Times New Roman"/>
          <w:sz w:val="24"/>
          <w:szCs w:val="24"/>
        </w:rPr>
        <w:t xml:space="preserve"> </w:t>
      </w:r>
      <w:r w:rsidRPr="0094676D">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p w14:paraId="224DE970" w14:textId="77777777" w:rsidR="0094676D" w:rsidRPr="00B71D6B" w:rsidRDefault="0094676D"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i/>
          <w:sz w:val="24"/>
          <w:szCs w:val="24"/>
          <w:lang w:eastAsia="it-IT"/>
        </w:rPr>
      </w:pPr>
    </w:p>
    <w:p w14:paraId="22DCE216" w14:textId="77777777" w:rsidR="00EB7C68" w:rsidRPr="00E43CF4" w:rsidRDefault="00EB7C68" w:rsidP="00EB7C68">
      <w:pPr>
        <w:autoSpaceDE w:val="0"/>
        <w:autoSpaceDN w:val="0"/>
        <w:adjustRightInd w:val="0"/>
        <w:spacing w:after="0" w:line="240" w:lineRule="auto"/>
        <w:rPr>
          <w:rFonts w:ascii="Times New Roman" w:eastAsia="Calibri" w:hAnsi="Times New Roman" w:cs="Times New Roman"/>
          <w:b/>
          <w:sz w:val="24"/>
          <w:szCs w:val="24"/>
        </w:rPr>
      </w:pPr>
    </w:p>
    <w:p w14:paraId="0EDA3173"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p>
    <w:p w14:paraId="63A7B8E1" w14:textId="77777777" w:rsidR="00EB7C68" w:rsidRPr="00E43CF4" w:rsidRDefault="00EB7C68" w:rsidP="004275CA">
      <w:pPr>
        <w:widowControl w:val="0"/>
        <w:tabs>
          <w:tab w:val="right" w:pos="9360"/>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8</w:t>
      </w:r>
    </w:p>
    <w:p w14:paraId="346C811B" w14:textId="77777777" w:rsidR="00EB7C68" w:rsidRPr="00E43CF4" w:rsidRDefault="00EB7C68" w:rsidP="004275CA">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RITARDO NEI PAGAMENTI, INTERESSI DI MORA</w:t>
      </w:r>
    </w:p>
    <w:p w14:paraId="41A1BBD4"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74AF97BE" w14:textId="423BAE29" w:rsidR="00EB7C68" w:rsidRDefault="00EB7C68" w:rsidP="00F27A03">
      <w:pPr>
        <w:widowControl w:val="0"/>
        <w:spacing w:after="0" w:line="276" w:lineRule="auto"/>
        <w:ind w:left="142" w:right="140"/>
        <w:jc w:val="both"/>
        <w:rPr>
          <w:rFonts w:ascii="Times New Roman" w:eastAsia="Calibri" w:hAnsi="Times New Roman" w:cs="Times New Roman"/>
          <w:b/>
          <w:sz w:val="24"/>
          <w:szCs w:val="24"/>
          <w:lang w:eastAsia="it-IT"/>
        </w:rPr>
      </w:pPr>
      <w:r w:rsidRPr="00E43CF4">
        <w:rPr>
          <w:rFonts w:ascii="Times New Roman" w:eastAsia="Times New Roman" w:hAnsi="Times New Roman" w:cs="Times New Roman"/>
          <w:b/>
          <w:sz w:val="24"/>
          <w:szCs w:val="24"/>
          <w:lang w:eastAsia="it-IT"/>
        </w:rPr>
        <w:t>8.1</w:t>
      </w:r>
      <w:r w:rsidRPr="00E43CF4">
        <w:rPr>
          <w:rFonts w:ascii="Times New Roman" w:eastAsia="Times New Roman" w:hAnsi="Times New Roman" w:cs="Times New Roman"/>
          <w:b/>
          <w:sz w:val="24"/>
          <w:szCs w:val="24"/>
          <w:lang w:eastAsia="it-IT"/>
        </w:rPr>
        <w:tab/>
      </w:r>
      <w:r w:rsidRPr="00E43CF4">
        <w:rPr>
          <w:rFonts w:ascii="Times New Roman" w:eastAsia="Calibri" w:hAnsi="Times New Roman" w:cs="Times New Roman"/>
          <w:sz w:val="24"/>
          <w:szCs w:val="24"/>
          <w:lang w:eastAsia="it-IT"/>
        </w:rPr>
        <w:t>Si applica quanto previsto dal D.Lgs. 231/2002 come modificato dal D.lgs. 192/2012.</w:t>
      </w:r>
      <w:r w:rsidRPr="00E43CF4">
        <w:rPr>
          <w:rFonts w:ascii="Times New Roman" w:eastAsia="Calibri" w:hAnsi="Times New Roman" w:cs="Times New Roman"/>
          <w:b/>
          <w:sz w:val="24"/>
          <w:szCs w:val="24"/>
          <w:lang w:eastAsia="it-IT"/>
        </w:rPr>
        <w:t xml:space="preserve"> </w:t>
      </w:r>
    </w:p>
    <w:p w14:paraId="246E2979" w14:textId="77777777" w:rsidR="00CE6817" w:rsidRPr="00CE6817" w:rsidRDefault="00CE6817" w:rsidP="00CE6817">
      <w:pPr>
        <w:widowControl w:val="0"/>
        <w:spacing w:after="0" w:line="276" w:lineRule="auto"/>
        <w:ind w:left="142" w:right="140"/>
        <w:jc w:val="both"/>
        <w:rPr>
          <w:rFonts w:ascii="Times New Roman" w:eastAsia="Times New Roman" w:hAnsi="Times New Roman" w:cs="Times New Roman"/>
          <w:sz w:val="24"/>
          <w:szCs w:val="24"/>
          <w:lang w:eastAsia="it-IT"/>
        </w:rPr>
      </w:pPr>
      <w:r w:rsidRPr="00CE6817">
        <w:rPr>
          <w:rFonts w:ascii="Times New Roman" w:eastAsia="Times New Roman" w:hAnsi="Times New Roman" w:cs="Times New Roman"/>
          <w:sz w:val="24"/>
          <w:szCs w:val="24"/>
          <w:lang w:eastAsia="it-IT"/>
        </w:rPr>
        <w:t>[</w:t>
      </w:r>
      <w:r w:rsidRPr="0045162A">
        <w:rPr>
          <w:rFonts w:ascii="Times New Roman" w:eastAsia="Times New Roman" w:hAnsi="Times New Roman" w:cs="Times New Roman"/>
          <w:i/>
          <w:sz w:val="24"/>
          <w:szCs w:val="24"/>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45162A">
        <w:rPr>
          <w:rFonts w:ascii="Times New Roman" w:eastAsia="Times New Roman" w:hAnsi="Times New Roman" w:cs="Times New Roman"/>
          <w:sz w:val="24"/>
          <w:szCs w:val="24"/>
          <w:highlight w:val="lightGray"/>
          <w:lang w:eastAsia="it-IT"/>
        </w:rPr>
        <w:t>].</w:t>
      </w:r>
      <w:r w:rsidRPr="0045162A">
        <w:rPr>
          <w:rFonts w:ascii="Times New Roman" w:eastAsia="Times New Roman" w:hAnsi="Times New Roman" w:cs="Times New Roman"/>
          <w:sz w:val="24"/>
          <w:szCs w:val="24"/>
          <w:highlight w:val="lightGray"/>
          <w:vertAlign w:val="superscript"/>
          <w:lang w:val="en-US" w:eastAsia="it-IT"/>
        </w:rPr>
        <w:footnoteReference w:id="4"/>
      </w:r>
    </w:p>
    <w:p w14:paraId="06953064" w14:textId="77777777" w:rsidR="00CE6817" w:rsidRPr="00E43CF4" w:rsidRDefault="00CE6817" w:rsidP="00F27A03">
      <w:pPr>
        <w:widowControl w:val="0"/>
        <w:spacing w:after="0" w:line="276" w:lineRule="auto"/>
        <w:ind w:left="142" w:right="140"/>
        <w:jc w:val="both"/>
        <w:rPr>
          <w:rFonts w:ascii="Times New Roman" w:eastAsia="Calibri" w:hAnsi="Times New Roman" w:cs="Times New Roman"/>
          <w:b/>
          <w:sz w:val="24"/>
          <w:szCs w:val="24"/>
          <w:lang w:eastAsia="it-IT"/>
        </w:rPr>
      </w:pPr>
    </w:p>
    <w:p w14:paraId="274E3363"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E161BFA" w14:textId="2671D3C3" w:rsidR="00EB7C68" w:rsidRPr="00E43CF4" w:rsidRDefault="00EB7C68" w:rsidP="003328C3">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9</w:t>
      </w:r>
    </w:p>
    <w:p w14:paraId="313C3CCF" w14:textId="2B3C3170" w:rsidR="00EB7C68" w:rsidRDefault="00EB7C68" w:rsidP="00CE6817">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ONERI FISCALI</w:t>
      </w:r>
    </w:p>
    <w:p w14:paraId="3F416928" w14:textId="77777777" w:rsidR="00354055" w:rsidRPr="00E43CF4" w:rsidRDefault="00354055" w:rsidP="00CE6817">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p>
    <w:p w14:paraId="6EF595C2" w14:textId="77777777" w:rsidR="00EB7C68" w:rsidRPr="00E43CF4" w:rsidRDefault="00EB7C68" w:rsidP="001846BB">
      <w:pPr>
        <w:widowControl w:val="0"/>
        <w:numPr>
          <w:ilvl w:val="0"/>
          <w:numId w:val="25"/>
        </w:numPr>
        <w:spacing w:after="0" w:line="276" w:lineRule="auto"/>
        <w:ind w:left="142" w:right="140" w:firstLine="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E43CF4">
        <w:rPr>
          <w:rFonts w:ascii="Times New Roman" w:eastAsia="Times New Roman" w:hAnsi="Times New Roman" w:cs="Times New Roman"/>
          <w:sz w:val="24"/>
          <w:szCs w:val="24"/>
          <w:lang w:val="en-US" w:eastAsia="it-IT"/>
        </w:rPr>
        <w:t>21, 6° comma, del D.P.R. 26/10/1972, n. 633.</w:t>
      </w:r>
    </w:p>
    <w:p w14:paraId="5E7F1508"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p>
    <w:p w14:paraId="51BF46F6" w14:textId="77777777" w:rsidR="004E5D3C" w:rsidRDefault="00EB7C68" w:rsidP="001846BB">
      <w:pPr>
        <w:widowControl w:val="0"/>
        <w:numPr>
          <w:ilvl w:val="0"/>
          <w:numId w:val="25"/>
        </w:numPr>
        <w:spacing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E43CF4">
        <w:rPr>
          <w:rFonts w:ascii="Times New Roman" w:eastAsia="Times New Roman" w:hAnsi="Times New Roman" w:cs="Times New Roman"/>
          <w:bCs/>
          <w:i/>
          <w:sz w:val="24"/>
          <w:szCs w:val="24"/>
          <w:lang w:eastAsia="it-IT"/>
        </w:rPr>
        <w:t>D.L. 02/03/1989 n. 69, articolo aggiunto dalla Legge di conversione n. 154 del 27/04/1989</w:t>
      </w:r>
      <w:r w:rsidRPr="00E43CF4">
        <w:rPr>
          <w:rFonts w:ascii="Times New Roman" w:eastAsia="Times New Roman" w:hAnsi="Times New Roman" w:cs="Times New Roman"/>
          <w:i/>
          <w:sz w:val="24"/>
          <w:szCs w:val="24"/>
          <w:lang w:eastAsia="it-IT"/>
        </w:rPr>
        <w:t>.</w:t>
      </w:r>
    </w:p>
    <w:p w14:paraId="32122F66" w14:textId="77777777" w:rsidR="004E5D3C" w:rsidRDefault="004E5D3C" w:rsidP="004E5D3C">
      <w:pPr>
        <w:pStyle w:val="Paragrafoelenco"/>
        <w:rPr>
          <w:rFonts w:ascii="Times New Roman" w:eastAsia="Times New Roman" w:hAnsi="Times New Roman" w:cs="Times New Roman"/>
          <w:i/>
          <w:sz w:val="24"/>
          <w:szCs w:val="24"/>
          <w:lang w:eastAsia="it-IT"/>
        </w:rPr>
      </w:pPr>
    </w:p>
    <w:p w14:paraId="4C56C0ED" w14:textId="7D58C660" w:rsidR="00EB7C68" w:rsidRPr="00E43CF4" w:rsidRDefault="00EB7C68" w:rsidP="004E5D3C">
      <w:pPr>
        <w:widowControl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 xml:space="preserve"> </w:t>
      </w:r>
    </w:p>
    <w:p w14:paraId="373428F4"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highlight w:val="lightGray"/>
          <w:lang w:eastAsia="it-IT"/>
        </w:rPr>
        <w:t>[</w:t>
      </w:r>
      <w:r w:rsidRPr="00E43CF4">
        <w:rPr>
          <w:rFonts w:ascii="Times New Roman" w:eastAsia="Times New Roman" w:hAnsi="Times New Roman" w:cs="Times New Roman"/>
          <w:b/>
          <w:i/>
          <w:sz w:val="24"/>
          <w:szCs w:val="24"/>
          <w:highlight w:val="lightGray"/>
          <w:lang w:eastAsia="it-IT"/>
        </w:rPr>
        <w:t>oppure</w:t>
      </w:r>
      <w:r w:rsidRPr="00E43CF4">
        <w:rPr>
          <w:rFonts w:ascii="Times New Roman" w:eastAsia="Times New Roman" w:hAnsi="Times New Roman" w:cs="Times New Roman"/>
          <w:i/>
          <w:sz w:val="24"/>
          <w:szCs w:val="24"/>
          <w:highlight w:val="lightGray"/>
          <w:lang w:eastAsia="it-IT"/>
        </w:rPr>
        <w:t>]</w:t>
      </w:r>
    </w:p>
    <w:p w14:paraId="6713DED9"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i/>
          <w:sz w:val="24"/>
          <w:szCs w:val="24"/>
          <w:lang w:eastAsia="it-IT"/>
        </w:rPr>
        <w:t xml:space="preserve">Le attività del presente contratto sono assoggettate ad IVA ai sensi dell'art. </w:t>
      </w:r>
      <w:r w:rsidRPr="00E43CF4">
        <w:rPr>
          <w:rFonts w:ascii="Times New Roman" w:eastAsia="Times New Roman" w:hAnsi="Times New Roman" w:cs="Times New Roman"/>
          <w:i/>
          <w:sz w:val="24"/>
          <w:szCs w:val="24"/>
          <w:lang w:val="en-US" w:eastAsia="it-IT"/>
        </w:rPr>
        <w:t>18 del D.P.R. 26/1 0/1972 n. 633.</w:t>
      </w:r>
    </w:p>
    <w:p w14:paraId="00590C3E"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b/>
          <w:sz w:val="24"/>
          <w:szCs w:val="24"/>
          <w:lang w:val="en-US" w:eastAsia="it-IT"/>
        </w:rPr>
      </w:pPr>
    </w:p>
    <w:p w14:paraId="73375F17" w14:textId="5CCC7AF7" w:rsidR="00EB7C68" w:rsidRPr="00E43CF4" w:rsidRDefault="00EB7C68" w:rsidP="004E5D3C">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10</w:t>
      </w:r>
    </w:p>
    <w:p w14:paraId="2E47FAE1" w14:textId="77777777" w:rsidR="00EB7C68" w:rsidRPr="00E43CF4" w:rsidRDefault="00EB7C68" w:rsidP="004E5D3C">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GARANZIE DEFINITIVE</w:t>
      </w:r>
    </w:p>
    <w:p w14:paraId="1A7065D4"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val="en-US" w:eastAsia="it-IT"/>
        </w:rPr>
      </w:pPr>
    </w:p>
    <w:p w14:paraId="64FF328E" w14:textId="2245CEF3"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A garanzia dell’esecuzione del contratto, il Contraente ha fornito la garanzia fidejussoria n. ……………… rilasciata da …………… di importo pari ad € …………</w:t>
      </w:r>
      <w:r w:rsidR="00354055">
        <w:rPr>
          <w:rFonts w:ascii="Times New Roman" w:eastAsia="Times New Roman" w:hAnsi="Times New Roman" w:cs="Times New Roman"/>
          <w:bCs/>
          <w:sz w:val="24"/>
          <w:szCs w:val="24"/>
          <w:lang w:eastAsia="it-IT"/>
        </w:rPr>
        <w:t xml:space="preserve"> corrispondente al 10% dell’importo contrattuale [</w:t>
      </w:r>
      <w:r w:rsidR="00354055" w:rsidRPr="00354055">
        <w:rPr>
          <w:rFonts w:ascii="Times New Roman" w:eastAsia="Times New Roman" w:hAnsi="Times New Roman" w:cs="Times New Roman"/>
          <w:bCs/>
          <w:i/>
          <w:sz w:val="24"/>
          <w:szCs w:val="24"/>
          <w:highlight w:val="lightGray"/>
          <w:lang w:eastAsia="it-IT"/>
        </w:rPr>
        <w:t>specificare la ragione di eventuali riduzioni percentuali della garanzia rispetto alla misura di legge ai sensi dell’art. 106 co. 8</w:t>
      </w:r>
      <w:r w:rsidR="00354055">
        <w:rPr>
          <w:rFonts w:ascii="Times New Roman" w:eastAsia="Times New Roman" w:hAnsi="Times New Roman" w:cs="Times New Roman"/>
          <w:bCs/>
          <w:i/>
          <w:sz w:val="24"/>
          <w:szCs w:val="24"/>
          <w:highlight w:val="lightGray"/>
          <w:lang w:eastAsia="it-IT"/>
        </w:rPr>
        <w:t xml:space="preserve"> del D.lgs. n. 36/2023</w:t>
      </w:r>
      <w:r w:rsidR="00354055">
        <w:rPr>
          <w:rFonts w:ascii="Times New Roman" w:eastAsia="Times New Roman" w:hAnsi="Times New Roman" w:cs="Times New Roman"/>
          <w:bCs/>
          <w:sz w:val="24"/>
          <w:szCs w:val="24"/>
          <w:lang w:eastAsia="it-IT"/>
        </w:rPr>
        <w:t>]</w:t>
      </w:r>
      <w:r w:rsidRPr="00E43CF4">
        <w:rPr>
          <w:rFonts w:ascii="Times New Roman" w:eastAsia="Times New Roman" w:hAnsi="Times New Roman" w:cs="Times New Roman"/>
          <w:bCs/>
          <w:sz w:val="24"/>
          <w:szCs w:val="24"/>
          <w:lang w:eastAsia="it-IT"/>
        </w:rPr>
        <w:t xml:space="preserve"> con le modalità e nel rispetto delle disposizioni di cui all’art. </w:t>
      </w:r>
      <w:r w:rsidR="00357DB9" w:rsidRPr="00E43CF4">
        <w:rPr>
          <w:rFonts w:ascii="Times New Roman" w:eastAsia="Times New Roman" w:hAnsi="Times New Roman" w:cs="Times New Roman"/>
          <w:bCs/>
          <w:sz w:val="24"/>
          <w:szCs w:val="24"/>
          <w:lang w:eastAsia="it-IT"/>
        </w:rPr>
        <w:t xml:space="preserve">117 </w:t>
      </w:r>
      <w:r w:rsidRPr="00E43CF4">
        <w:rPr>
          <w:rFonts w:ascii="Times New Roman" w:eastAsia="Times New Roman" w:hAnsi="Times New Roman" w:cs="Times New Roman"/>
          <w:bCs/>
          <w:sz w:val="24"/>
          <w:szCs w:val="24"/>
          <w:lang w:eastAsia="it-IT"/>
        </w:rPr>
        <w:t>del D.Lgs.</w:t>
      </w:r>
      <w:r w:rsidR="00357DB9" w:rsidRPr="00E43CF4">
        <w:rPr>
          <w:rFonts w:ascii="Times New Roman" w:eastAsia="Times New Roman" w:hAnsi="Times New Roman" w:cs="Times New Roman"/>
          <w:bCs/>
          <w:sz w:val="24"/>
          <w:szCs w:val="24"/>
          <w:lang w:eastAsia="it-IT"/>
        </w:rPr>
        <w:t xml:space="preserve"> n. 36/2023</w:t>
      </w:r>
      <w:r w:rsidRPr="00E43CF4">
        <w:rPr>
          <w:rFonts w:ascii="Times New Roman" w:eastAsia="Times New Roman" w:hAnsi="Times New Roman" w:cs="Times New Roman"/>
          <w:bCs/>
          <w:sz w:val="24"/>
          <w:szCs w:val="24"/>
          <w:lang w:eastAsia="it-IT"/>
        </w:rPr>
        <w:t xml:space="preserve"> e ss.mm.ii., in favore di ASI</w:t>
      </w:r>
      <w:r w:rsidRPr="00E43CF4">
        <w:rPr>
          <w:rFonts w:ascii="Times New Roman" w:eastAsia="Times New Roman" w:hAnsi="Times New Roman" w:cs="Times New Roman"/>
          <w:bCs/>
          <w:sz w:val="24"/>
          <w:szCs w:val="24"/>
          <w:vertAlign w:val="superscript"/>
          <w:lang w:val="en-US" w:eastAsia="it-IT"/>
        </w:rPr>
        <w:footnoteReference w:id="5"/>
      </w:r>
      <w:r w:rsidRPr="00E43CF4">
        <w:rPr>
          <w:rFonts w:ascii="Times New Roman" w:eastAsia="Times New Roman" w:hAnsi="Times New Roman" w:cs="Times New Roman"/>
          <w:bCs/>
          <w:sz w:val="24"/>
          <w:szCs w:val="24"/>
          <w:lang w:eastAsia="it-IT"/>
        </w:rPr>
        <w:t xml:space="preserve">. </w:t>
      </w:r>
    </w:p>
    <w:p w14:paraId="2D4368CC"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0E183394" w14:textId="5F60C6CE"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La garanzia sarà progressivamente svincolata a misura dell'avanzamento dell'esecuzione del contratto, nel limite massimo del 80% dell'iniziale importo garantito in conformità a quanto previsto dal citato art. </w:t>
      </w:r>
      <w:r w:rsidR="00357DB9" w:rsidRPr="00E43CF4">
        <w:rPr>
          <w:rFonts w:ascii="Times New Roman" w:eastAsia="Times New Roman" w:hAnsi="Times New Roman" w:cs="Times New Roman"/>
          <w:bCs/>
          <w:sz w:val="24"/>
          <w:szCs w:val="24"/>
          <w:lang w:eastAsia="it-IT"/>
        </w:rPr>
        <w:t xml:space="preserve">117 </w:t>
      </w:r>
      <w:r w:rsidRPr="00E43CF4">
        <w:rPr>
          <w:rFonts w:ascii="Times New Roman" w:eastAsia="Times New Roman" w:hAnsi="Times New Roman" w:cs="Times New Roman"/>
          <w:bCs/>
          <w:sz w:val="24"/>
          <w:szCs w:val="24"/>
          <w:lang w:eastAsia="it-IT"/>
        </w:rPr>
        <w:t xml:space="preserve">del D. Lgs. n. </w:t>
      </w:r>
      <w:r w:rsidR="00357DB9" w:rsidRPr="00E43CF4">
        <w:rPr>
          <w:rFonts w:ascii="Times New Roman" w:eastAsia="Times New Roman" w:hAnsi="Times New Roman" w:cs="Times New Roman"/>
          <w:bCs/>
          <w:sz w:val="24"/>
          <w:szCs w:val="24"/>
          <w:lang w:eastAsia="it-IT"/>
        </w:rPr>
        <w:t>36/2023</w:t>
      </w:r>
      <w:r w:rsidRPr="00E43CF4">
        <w:rPr>
          <w:rFonts w:ascii="Times New Roman" w:eastAsia="Times New Roman" w:hAnsi="Times New Roman" w:cs="Times New Roman"/>
          <w:bCs/>
          <w:sz w:val="24"/>
          <w:szCs w:val="24"/>
          <w:lang w:eastAsia="it-IT"/>
        </w:rPr>
        <w:t>.</w:t>
      </w:r>
    </w:p>
    <w:p w14:paraId="517F6398" w14:textId="77777777" w:rsidR="00EB7C68" w:rsidRPr="00E43CF4" w:rsidRDefault="00EB7C68" w:rsidP="00EB7C68">
      <w:pPr>
        <w:widowControl w:val="0"/>
        <w:spacing w:after="0" w:line="276" w:lineRule="auto"/>
        <w:ind w:right="140"/>
        <w:jc w:val="both"/>
        <w:rPr>
          <w:rFonts w:ascii="Times New Roman" w:eastAsia="Times New Roman" w:hAnsi="Times New Roman" w:cs="Times New Roman"/>
          <w:bCs/>
          <w:sz w:val="24"/>
          <w:szCs w:val="24"/>
          <w:lang w:eastAsia="it-IT"/>
        </w:rPr>
      </w:pPr>
    </w:p>
    <w:p w14:paraId="1F1CAC37" w14:textId="20C2F641" w:rsidR="00EB7C68" w:rsidRPr="00B71D6B"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Contestualmente è stata prodotta la dichiarazione di assicurazione ………… rilasciata da ……………….. per la polizza assicurativa …………… relativa alla responsabilità civile terzi con massimale per sinistro d</w:t>
      </w:r>
      <w:r w:rsidR="00D1409A">
        <w:rPr>
          <w:rFonts w:ascii="Times New Roman" w:eastAsia="Times New Roman" w:hAnsi="Times New Roman" w:cs="Times New Roman"/>
          <w:bCs/>
          <w:sz w:val="24"/>
          <w:szCs w:val="24"/>
          <w:lang w:eastAsia="it-IT"/>
        </w:rPr>
        <w:t>i</w:t>
      </w:r>
      <w:r w:rsidRPr="00E43CF4">
        <w:rPr>
          <w:rFonts w:ascii="Times New Roman" w:eastAsia="Times New Roman" w:hAnsi="Times New Roman" w:cs="Times New Roman"/>
          <w:bCs/>
          <w:sz w:val="24"/>
          <w:szCs w:val="24"/>
          <w:lang w:eastAsia="it-IT"/>
        </w:rPr>
        <w:t xml:space="preserve"> Euro ……………. </w:t>
      </w:r>
      <w:r w:rsidRPr="00B71D6B">
        <w:rPr>
          <w:rFonts w:ascii="Times New Roman" w:eastAsia="Times New Roman" w:hAnsi="Times New Roman" w:cs="Times New Roman"/>
          <w:bCs/>
          <w:sz w:val="24"/>
          <w:szCs w:val="24"/>
          <w:lang w:eastAsia="it-IT"/>
        </w:rPr>
        <w:t>(……………………………. /00 Euro)</w:t>
      </w:r>
      <w:r w:rsidR="00D1409A" w:rsidRPr="00B71D6B">
        <w:rPr>
          <w:rFonts w:ascii="Times New Roman" w:eastAsia="Times New Roman" w:hAnsi="Times New Roman" w:cs="Times New Roman"/>
          <w:bCs/>
          <w:sz w:val="24"/>
          <w:szCs w:val="24"/>
          <w:lang w:eastAsia="it-IT"/>
        </w:rPr>
        <w:t xml:space="preserve"> [</w:t>
      </w:r>
      <w:r w:rsidR="00D1409A" w:rsidRPr="00B71D6B">
        <w:rPr>
          <w:rFonts w:ascii="Times New Roman" w:eastAsia="Times New Roman" w:hAnsi="Times New Roman" w:cs="Times New Roman"/>
          <w:bCs/>
          <w:i/>
          <w:sz w:val="24"/>
          <w:szCs w:val="24"/>
          <w:highlight w:val="lightGray"/>
          <w:lang w:eastAsia="it-IT"/>
        </w:rPr>
        <w:t>verificare la coerenza con le previsioni contenute nel bando di gara</w:t>
      </w:r>
      <w:r w:rsidR="00D1409A" w:rsidRPr="00B71D6B">
        <w:rPr>
          <w:rFonts w:ascii="Times New Roman" w:eastAsia="Times New Roman" w:hAnsi="Times New Roman" w:cs="Times New Roman"/>
          <w:bCs/>
          <w:sz w:val="24"/>
          <w:szCs w:val="24"/>
          <w:lang w:eastAsia="it-IT"/>
        </w:rPr>
        <w:t>]</w:t>
      </w:r>
      <w:r w:rsidRPr="00B71D6B">
        <w:rPr>
          <w:rFonts w:ascii="Times New Roman" w:eastAsia="Times New Roman" w:hAnsi="Times New Roman" w:cs="Times New Roman"/>
          <w:bCs/>
          <w:i/>
          <w:sz w:val="24"/>
          <w:szCs w:val="24"/>
          <w:lang w:eastAsia="it-IT"/>
        </w:rPr>
        <w:t>.</w:t>
      </w:r>
    </w:p>
    <w:p w14:paraId="2A078656" w14:textId="488DFB04" w:rsidR="00EB7C68" w:rsidRPr="00B71D6B"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p>
    <w:p w14:paraId="7DB9483C" w14:textId="77777777"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Cs/>
          <w:sz w:val="24"/>
          <w:szCs w:val="24"/>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43CF4">
        <w:rPr>
          <w:rFonts w:ascii="Times New Roman" w:eastAsia="Times New Roman" w:hAnsi="Times New Roman" w:cs="Times New Roman"/>
          <w:sz w:val="24"/>
          <w:szCs w:val="24"/>
          <w:lang w:eastAsia="it-IT"/>
        </w:rPr>
        <w:t xml:space="preserve"> </w:t>
      </w:r>
    </w:p>
    <w:p w14:paraId="48153270"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03CCA47" w14:textId="77777777" w:rsidR="00EB7C68" w:rsidRPr="00E43CF4" w:rsidRDefault="00EB7C68" w:rsidP="001846BB">
      <w:pPr>
        <w:widowControl w:val="0"/>
        <w:numPr>
          <w:ilvl w:val="0"/>
          <w:numId w:val="26"/>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
          <w:sz w:val="24"/>
          <w:szCs w:val="24"/>
          <w:lang w:eastAsia="it-IT"/>
        </w:rPr>
        <w:t>[</w:t>
      </w:r>
      <w:r w:rsidRPr="005D3283">
        <w:rPr>
          <w:rFonts w:ascii="Times New Roman" w:eastAsia="Times New Roman" w:hAnsi="Times New Roman" w:cs="Times New Roman"/>
          <w:b/>
          <w:i/>
          <w:sz w:val="24"/>
          <w:szCs w:val="24"/>
          <w:highlight w:val="lightGray"/>
          <w:lang w:eastAsia="it-IT"/>
        </w:rPr>
        <w:t>nei contratti in cui è possibile concedere ANTICIPAZIONI</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bCs/>
          <w:i/>
          <w:sz w:val="24"/>
          <w:szCs w:val="24"/>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6728EC98" w14:textId="77777777" w:rsidR="00EB7C68" w:rsidRPr="00E43CF4"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28096527" w14:textId="7E6BABA1" w:rsidR="00EB7C68" w:rsidRPr="00E43CF4" w:rsidRDefault="00EB7C68" w:rsidP="004E5D3C">
      <w:pPr>
        <w:widowControl w:val="0"/>
        <w:spacing w:after="0" w:line="276" w:lineRule="auto"/>
        <w:ind w:left="2832" w:right="140" w:hanging="2690"/>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w:t>
      </w:r>
      <w:r w:rsidRPr="00E43CF4">
        <w:rPr>
          <w:rFonts w:ascii="Times New Roman" w:eastAsia="Calibri" w:hAnsi="Times New Roman" w:cs="Times New Roman"/>
          <w:sz w:val="24"/>
          <w:szCs w:val="24"/>
          <w:u w:val="single"/>
        </w:rPr>
        <w:t>Responsabilità</w:t>
      </w:r>
    </w:p>
    <w:p w14:paraId="0B7A4C28" w14:textId="77777777" w:rsidR="00EB7C68" w:rsidRPr="00E43CF4"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6DC85CD7" w14:textId="028D02C8" w:rsidR="00EB7C68" w:rsidRPr="00E43CF4" w:rsidRDefault="00EB7C68" w:rsidP="004E5D3C">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11</w:t>
      </w:r>
    </w:p>
    <w:p w14:paraId="3A9E9ACB" w14:textId="76B06D19" w:rsidR="00EB7C68" w:rsidRPr="00E43CF4" w:rsidRDefault="00EB7C68" w:rsidP="004E5D3C">
      <w:pPr>
        <w:widowControl w:val="0"/>
        <w:autoSpaceDE w:val="0"/>
        <w:autoSpaceDN w:val="0"/>
        <w:adjustRightInd w:val="0"/>
        <w:spacing w:after="0" w:line="276" w:lineRule="auto"/>
        <w:ind w:left="142" w:right="140" w:firstLine="1"/>
        <w:contextualSpacing/>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RESPONSABILITA' DEL CONTRAENTE</w:t>
      </w:r>
    </w:p>
    <w:p w14:paraId="68B459C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9E55F8A" w14:textId="77777777" w:rsidR="00EB7C68" w:rsidRPr="00E43CF4" w:rsidRDefault="00EB7C68" w:rsidP="001846BB">
      <w:pPr>
        <w:widowControl w:val="0"/>
        <w:numPr>
          <w:ilvl w:val="0"/>
          <w:numId w:val="30"/>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 </w:t>
      </w:r>
      <w:r w:rsidRPr="00E43CF4">
        <w:rPr>
          <w:rFonts w:ascii="Times New Roman" w:eastAsia="Calibri" w:hAnsi="Times New Roman" w:cs="Times New Roman"/>
          <w:sz w:val="24"/>
          <w:szCs w:val="24"/>
        </w:rPr>
        <w:t>Il Contraente esonera e tiene indenne l'ASI da qualsiasi onere e responsabilità, che possa derivare, a qualsiasi titolo, nei confronti dei terzi durante l'esecuzione del presente Contratto.</w:t>
      </w:r>
    </w:p>
    <w:p w14:paraId="1F8F2413" w14:textId="77777777" w:rsidR="00EB7C68" w:rsidRPr="00E43CF4"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5167B8CE" w14:textId="77777777" w:rsidR="00EB7C68" w:rsidRPr="00E43CF4" w:rsidRDefault="00EB7C68" w:rsidP="001846BB">
      <w:pPr>
        <w:widowControl w:val="0"/>
        <w:numPr>
          <w:ilvl w:val="0"/>
          <w:numId w:val="30"/>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E43CF4">
        <w:rPr>
          <w:rFonts w:ascii="Times New Roman" w:eastAsia="Calibri" w:hAnsi="Times New Roman" w:cs="Times New Roman"/>
          <w:i/>
          <w:sz w:val="24"/>
          <w:szCs w:val="24"/>
        </w:rPr>
        <w:t>anche relativamente alle ditte subappaltatrici</w:t>
      </w:r>
      <w:r w:rsidRPr="00E43CF4">
        <w:rPr>
          <w:rFonts w:ascii="Times New Roman" w:eastAsia="Calibri" w:hAnsi="Times New Roman" w:cs="Times New Roman"/>
          <w:sz w:val="24"/>
          <w:szCs w:val="24"/>
        </w:rPr>
        <w:t>.</w:t>
      </w:r>
    </w:p>
    <w:p w14:paraId="132990C1" w14:textId="77777777" w:rsidR="00EB7C68" w:rsidRPr="00E43CF4"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3CA2EE64" w14:textId="63963B3D" w:rsidR="00EB7C68" w:rsidRDefault="00EB7C68" w:rsidP="001846BB">
      <w:pPr>
        <w:widowControl w:val="0"/>
        <w:numPr>
          <w:ilvl w:val="0"/>
          <w:numId w:val="30"/>
        </w:numPr>
        <w:spacing w:after="0" w:line="276" w:lineRule="auto"/>
        <w:ind w:left="142" w:right="140" w:firstLine="1"/>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156B90BE" w14:textId="77777777" w:rsidR="00B175AF" w:rsidRPr="00E43CF4" w:rsidRDefault="00B175AF" w:rsidP="00B175AF">
      <w:pPr>
        <w:widowControl w:val="0"/>
        <w:spacing w:after="0" w:line="276" w:lineRule="auto"/>
        <w:ind w:right="140"/>
        <w:contextualSpacing/>
        <w:jc w:val="both"/>
        <w:rPr>
          <w:rFonts w:ascii="Times New Roman" w:eastAsia="Times New Roman" w:hAnsi="Times New Roman" w:cs="Times New Roman"/>
          <w:sz w:val="24"/>
          <w:szCs w:val="24"/>
          <w:lang w:eastAsia="it-IT"/>
        </w:rPr>
      </w:pPr>
    </w:p>
    <w:p w14:paraId="51A04799" w14:textId="07440BDA" w:rsidR="00EB7C68" w:rsidRDefault="00EB7C68" w:rsidP="001846BB">
      <w:pPr>
        <w:widowControl w:val="0"/>
        <w:numPr>
          <w:ilvl w:val="0"/>
          <w:numId w:val="30"/>
        </w:numPr>
        <w:spacing w:after="0" w:line="276" w:lineRule="auto"/>
        <w:ind w:left="142" w:right="140" w:firstLine="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58875CD8" w14:textId="77777777" w:rsidR="000946CE" w:rsidRPr="00E43CF4" w:rsidRDefault="000946CE" w:rsidP="000946CE">
      <w:pPr>
        <w:widowControl w:val="0"/>
        <w:spacing w:after="0" w:line="276" w:lineRule="auto"/>
        <w:ind w:right="140"/>
        <w:jc w:val="both"/>
        <w:rPr>
          <w:rFonts w:ascii="Times New Roman" w:eastAsia="Times New Roman" w:hAnsi="Times New Roman" w:cs="Times New Roman"/>
          <w:sz w:val="24"/>
          <w:szCs w:val="24"/>
          <w:lang w:eastAsia="it-IT"/>
        </w:rPr>
      </w:pPr>
    </w:p>
    <w:p w14:paraId="0CE7872F" w14:textId="152A8FB8" w:rsidR="00EB7C68" w:rsidRDefault="00EB7C68" w:rsidP="001846BB">
      <w:pPr>
        <w:widowControl w:val="0"/>
        <w:numPr>
          <w:ilvl w:val="0"/>
          <w:numId w:val="30"/>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1CD85114" w14:textId="77777777" w:rsidR="00A8021C" w:rsidRPr="00E43CF4" w:rsidRDefault="00A8021C" w:rsidP="00A8021C">
      <w:pPr>
        <w:widowControl w:val="0"/>
        <w:tabs>
          <w:tab w:val="left" w:pos="426"/>
        </w:tabs>
        <w:spacing w:after="0" w:line="276" w:lineRule="auto"/>
        <w:ind w:right="140"/>
        <w:jc w:val="both"/>
        <w:rPr>
          <w:rFonts w:ascii="Times New Roman" w:eastAsia="Times New Roman" w:hAnsi="Times New Roman" w:cs="Times New Roman"/>
          <w:sz w:val="24"/>
          <w:szCs w:val="24"/>
          <w:lang w:eastAsia="it-IT"/>
        </w:rPr>
      </w:pPr>
    </w:p>
    <w:p w14:paraId="2939DE4F" w14:textId="0251F485" w:rsidR="00EB7C68" w:rsidRDefault="00EB7C68" w:rsidP="001846BB">
      <w:pPr>
        <w:widowControl w:val="0"/>
        <w:numPr>
          <w:ilvl w:val="0"/>
          <w:numId w:val="30"/>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1D1E480B" w14:textId="77777777" w:rsidR="00067AD1" w:rsidRPr="00E43CF4" w:rsidRDefault="00067AD1" w:rsidP="00067AD1">
      <w:pPr>
        <w:widowControl w:val="0"/>
        <w:tabs>
          <w:tab w:val="left" w:pos="426"/>
        </w:tabs>
        <w:spacing w:after="0" w:line="276" w:lineRule="auto"/>
        <w:ind w:right="140"/>
        <w:jc w:val="both"/>
        <w:rPr>
          <w:rFonts w:ascii="Times New Roman" w:eastAsia="Times New Roman" w:hAnsi="Times New Roman" w:cs="Times New Roman"/>
          <w:sz w:val="24"/>
          <w:szCs w:val="24"/>
          <w:lang w:eastAsia="it-IT"/>
        </w:rPr>
      </w:pPr>
    </w:p>
    <w:p w14:paraId="2C123413" w14:textId="77777777" w:rsidR="00EB7C68" w:rsidRPr="00E43CF4" w:rsidRDefault="00EB7C68" w:rsidP="001846BB">
      <w:pPr>
        <w:widowControl w:val="0"/>
        <w:numPr>
          <w:ilvl w:val="0"/>
          <w:numId w:val="30"/>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Calibri" w:hAnsi="Times New Roman" w:cs="Times New Roman"/>
          <w:sz w:val="24"/>
          <w:szCs w:val="24"/>
        </w:rPr>
        <w:t>Il Contraente è tenuto a rispettare tutti gli obblighi di tracciabilità dei flussi finanziari di cui all'Articolo 3 della legge 13 agosto 2010, n. 136 e s.m.i.:</w:t>
      </w:r>
    </w:p>
    <w:p w14:paraId="5164794B"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168E1B86"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64C29F05"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195B7DA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5EA87ED2" w14:textId="3BD84601" w:rsidR="00E47DB1" w:rsidRPr="00E43CF4" w:rsidRDefault="00E47DB1" w:rsidP="001846BB">
      <w:pPr>
        <w:widowControl w:val="0"/>
        <w:numPr>
          <w:ilvl w:val="0"/>
          <w:numId w:val="30"/>
        </w:numPr>
        <w:tabs>
          <w:tab w:val="left" w:pos="426"/>
        </w:tabs>
        <w:spacing w:after="0" w:line="276" w:lineRule="auto"/>
        <w:ind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è tenuto a rispettare gli obblighi assunti con la sottoscrizione del Patto di </w:t>
      </w:r>
      <w:r w:rsidR="00284C20" w:rsidRPr="00E43CF4">
        <w:rPr>
          <w:rFonts w:ascii="Times New Roman" w:eastAsia="Calibri" w:hAnsi="Times New Roman" w:cs="Times New Roman"/>
          <w:sz w:val="24"/>
          <w:szCs w:val="24"/>
        </w:rPr>
        <w:t>integrità</w:t>
      </w:r>
      <w:r w:rsidRPr="00E43CF4">
        <w:rPr>
          <w:rFonts w:ascii="Times New Roman" w:eastAsia="Calibri" w:hAnsi="Times New Roman" w:cs="Times New Roman"/>
          <w:sz w:val="24"/>
          <w:szCs w:val="24"/>
        </w:rPr>
        <w:t>, al momento della partecipazione alla procedura di gara</w:t>
      </w:r>
      <w:r w:rsidR="00057ADC">
        <w:rPr>
          <w:rFonts w:ascii="Times New Roman" w:eastAsia="Calibri" w:hAnsi="Times New Roman" w:cs="Times New Roman"/>
          <w:sz w:val="24"/>
          <w:szCs w:val="24"/>
        </w:rPr>
        <w:t>,</w:t>
      </w:r>
      <w:r w:rsidR="008F1D03" w:rsidRPr="008F1D03">
        <w:rPr>
          <w:rFonts w:ascii="Times New Roman" w:eastAsia="Times New Roman" w:hAnsi="Times New Roman" w:cs="Times New Roman"/>
          <w:sz w:val="24"/>
          <w:szCs w:val="24"/>
          <w:lang w:eastAsia="it-IT"/>
        </w:rPr>
        <w:t xml:space="preserve"> </w:t>
      </w:r>
      <w:r w:rsidR="00057ADC">
        <w:rPr>
          <w:rFonts w:ascii="Times New Roman" w:eastAsia="Times New Roman" w:hAnsi="Times New Roman" w:cs="Times New Roman"/>
          <w:sz w:val="24"/>
          <w:szCs w:val="24"/>
          <w:lang w:eastAsia="it-IT"/>
        </w:rPr>
        <w:t>[</w:t>
      </w:r>
      <w:r w:rsidR="00057ADC" w:rsidRPr="00057ADC">
        <w:rPr>
          <w:rFonts w:ascii="Times New Roman" w:eastAsia="Times New Roman" w:hAnsi="Times New Roman" w:cs="Times New Roman"/>
          <w:i/>
          <w:sz w:val="24"/>
          <w:szCs w:val="24"/>
          <w:highlight w:val="lightGray"/>
          <w:lang w:eastAsia="it-IT"/>
        </w:rPr>
        <w:t>se presentato in sede di gara:</w:t>
      </w:r>
      <w:r w:rsidR="00057ADC">
        <w:rPr>
          <w:rFonts w:ascii="Times New Roman" w:eastAsia="Times New Roman" w:hAnsi="Times New Roman" w:cs="Times New Roman"/>
          <w:sz w:val="24"/>
          <w:szCs w:val="24"/>
          <w:lang w:eastAsia="it-IT"/>
        </w:rPr>
        <w:t xml:space="preserve">] </w:t>
      </w:r>
      <w:r w:rsidR="008F1D03" w:rsidRPr="00057ADC">
        <w:rPr>
          <w:rFonts w:ascii="Times New Roman" w:eastAsia="Calibri" w:hAnsi="Times New Roman" w:cs="Times New Roman"/>
          <w:i/>
          <w:sz w:val="24"/>
          <w:szCs w:val="24"/>
        </w:rPr>
        <w:t>che costituisce parte integrante del presente Contratto, anche se non materialmente allegato</w:t>
      </w:r>
      <w:r w:rsidRPr="00057ADC">
        <w:rPr>
          <w:rFonts w:ascii="Times New Roman" w:eastAsia="Calibri" w:hAnsi="Times New Roman" w:cs="Times New Roman"/>
          <w:i/>
          <w:sz w:val="24"/>
          <w:szCs w:val="24"/>
        </w:rPr>
        <w:t>.</w:t>
      </w:r>
      <w:r w:rsidRPr="00E43CF4">
        <w:rPr>
          <w:rFonts w:ascii="Times New Roman" w:eastAsia="Calibri" w:hAnsi="Times New Roman" w:cs="Times New Roman"/>
          <w:sz w:val="24"/>
          <w:szCs w:val="24"/>
        </w:rPr>
        <w:t xml:space="preserve"> Tali obblighi si intendono </w:t>
      </w:r>
      <w:r w:rsidRPr="00E43CF4">
        <w:rPr>
          <w:rFonts w:ascii="Times New Roman" w:eastAsia="Calibri" w:hAnsi="Times New Roman" w:cs="Times New Roman"/>
          <w:sz w:val="24"/>
          <w:szCs w:val="24"/>
        </w:rPr>
        <w:lastRenderedPageBreak/>
        <w:t xml:space="preserve">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01161B0E" w14:textId="77777777" w:rsidR="00E47DB1" w:rsidRPr="00E43CF4" w:rsidRDefault="00E47DB1" w:rsidP="001846BB">
      <w:pPr>
        <w:widowControl w:val="0"/>
        <w:numPr>
          <w:ilvl w:val="0"/>
          <w:numId w:val="30"/>
        </w:numPr>
        <w:tabs>
          <w:tab w:val="left" w:pos="426"/>
        </w:tabs>
        <w:spacing w:after="0" w:line="276" w:lineRule="auto"/>
        <w:ind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00EF1B60"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eastAsia="it-IT"/>
        </w:rPr>
      </w:pPr>
    </w:p>
    <w:p w14:paraId="6FF9D89C"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ARTICOLO 12</w:t>
      </w:r>
    </w:p>
    <w:p w14:paraId="5EF7D55A" w14:textId="77777777" w:rsidR="00EB7C68" w:rsidRPr="00E43CF4" w:rsidRDefault="00EB7C68" w:rsidP="00EB7C68">
      <w:pPr>
        <w:widowControl w:val="0"/>
        <w:spacing w:after="200" w:line="276" w:lineRule="auto"/>
        <w:ind w:left="142" w:right="140"/>
        <w:jc w:val="center"/>
        <w:rPr>
          <w:rFonts w:ascii="Times New Roman" w:eastAsia="Times New Roman" w:hAnsi="Times New Roman" w:cs="Times New Roman"/>
          <w:b/>
          <w:bCs/>
          <w:sz w:val="24"/>
          <w:szCs w:val="24"/>
          <w:u w:val="single"/>
          <w:lang w:val="en-US" w:eastAsia="it-IT"/>
        </w:rPr>
      </w:pPr>
      <w:r w:rsidRPr="00E43CF4">
        <w:rPr>
          <w:rFonts w:ascii="Times New Roman" w:eastAsia="Times New Roman" w:hAnsi="Times New Roman" w:cs="Times New Roman"/>
          <w:b/>
          <w:bCs/>
          <w:i/>
          <w:sz w:val="24"/>
          <w:szCs w:val="24"/>
          <w:highlight w:val="lightGray"/>
          <w:u w:val="single"/>
          <w:lang w:val="en-US" w:eastAsia="it-IT"/>
        </w:rPr>
        <w:t xml:space="preserve">SUBAPPALTO </w:t>
      </w:r>
      <w:r w:rsidRPr="00E43CF4">
        <w:rPr>
          <w:rFonts w:ascii="Times New Roman" w:eastAsia="Times New Roman" w:hAnsi="Times New Roman" w:cs="Times New Roman"/>
          <w:b/>
          <w:bCs/>
          <w:sz w:val="24"/>
          <w:szCs w:val="24"/>
          <w:highlight w:val="lightGray"/>
          <w:u w:val="single"/>
          <w:lang w:val="en-US" w:eastAsia="it-IT"/>
        </w:rPr>
        <w:t>/</w:t>
      </w:r>
      <w:r w:rsidRPr="00E43CF4">
        <w:rPr>
          <w:rFonts w:ascii="Times New Roman" w:eastAsia="Times New Roman" w:hAnsi="Times New Roman" w:cs="Times New Roman"/>
          <w:b/>
          <w:bCs/>
          <w:i/>
          <w:sz w:val="24"/>
          <w:szCs w:val="24"/>
          <w:highlight w:val="lightGray"/>
          <w:u w:val="single"/>
          <w:lang w:val="en-US" w:eastAsia="it-IT"/>
        </w:rPr>
        <w:t>DIVIETO DI SUBAPPALTO</w:t>
      </w:r>
    </w:p>
    <w:p w14:paraId="65240404" w14:textId="67F9DDBB" w:rsidR="00630DCC" w:rsidRPr="00630DCC" w:rsidRDefault="00630DCC" w:rsidP="001846BB">
      <w:pPr>
        <w:widowControl w:val="0"/>
        <w:numPr>
          <w:ilvl w:val="0"/>
          <w:numId w:val="31"/>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630DCC">
        <w:rPr>
          <w:rFonts w:ascii="Times New Roman" w:eastAsia="Times New Roman" w:hAnsi="Times New Roman" w:cs="Times New Roman"/>
          <w:sz w:val="24"/>
          <w:szCs w:val="24"/>
          <w:lang w:eastAsia="it-IT"/>
        </w:rPr>
        <w:t>Il Contraente, conformemente a quanto dichiarato in sede di offerta, intende affidare in subappalto l’esecuzione di talune attività oggetto delle prestazioni</w:t>
      </w:r>
      <w:r w:rsidR="000D335F">
        <w:rPr>
          <w:rFonts w:ascii="Times New Roman" w:eastAsia="Times New Roman" w:hAnsi="Times New Roman" w:cs="Times New Roman"/>
          <w:sz w:val="24"/>
          <w:szCs w:val="24"/>
          <w:lang w:eastAsia="it-IT"/>
        </w:rPr>
        <w:t>, specificate nell’ATG.</w:t>
      </w:r>
    </w:p>
    <w:p w14:paraId="7B26FF08"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p>
    <w:p w14:paraId="2212CC72"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b/>
          <w:i/>
          <w:sz w:val="24"/>
          <w:szCs w:val="24"/>
          <w:lang w:eastAsia="it-IT"/>
        </w:rPr>
        <w:t>Oppure:</w:t>
      </w:r>
      <w:r w:rsidRPr="00E43CF4">
        <w:rPr>
          <w:rFonts w:ascii="Times New Roman" w:eastAsia="Times New Roman" w:hAnsi="Times New Roman" w:cs="Times New Roman"/>
          <w:i/>
          <w:sz w:val="24"/>
          <w:szCs w:val="24"/>
          <w:lang w:eastAsia="it-IT"/>
        </w:rPr>
        <w:t>]</w:t>
      </w:r>
    </w:p>
    <w:p w14:paraId="4639F2AD"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381FB8B4"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p>
    <w:p w14:paraId="33FDB3C6" w14:textId="77777777" w:rsidR="00EB7C68" w:rsidRPr="00E43CF4"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Cs/>
          <w:i/>
          <w:sz w:val="24"/>
          <w:szCs w:val="24"/>
        </w:rPr>
      </w:pPr>
      <w:r w:rsidRPr="00E43CF4">
        <w:rPr>
          <w:rFonts w:ascii="Times New Roman" w:eastAsia="Calibri" w:hAnsi="Times New Roman" w:cs="Times New Roman"/>
          <w:bCs/>
          <w:i/>
          <w:sz w:val="24"/>
          <w:szCs w:val="24"/>
        </w:rPr>
        <w:t>[</w:t>
      </w:r>
      <w:r w:rsidRPr="0039295F">
        <w:rPr>
          <w:rFonts w:ascii="Times New Roman" w:eastAsia="Calibri" w:hAnsi="Times New Roman" w:cs="Times New Roman"/>
          <w:bCs/>
          <w:i/>
          <w:sz w:val="24"/>
          <w:szCs w:val="24"/>
          <w:highlight w:val="lightGray"/>
        </w:rPr>
        <w:t>In caso di RTI</w:t>
      </w:r>
      <w:r w:rsidRPr="00E43CF4">
        <w:rPr>
          <w:rFonts w:ascii="Times New Roman" w:eastAsia="Calibri" w:hAnsi="Times New Roman" w:cs="Times New Roman"/>
          <w:bCs/>
          <w:i/>
          <w:sz w:val="24"/>
          <w:szCs w:val="24"/>
        </w:rPr>
        <w:t>] È fatto obbligo al Contraente RTI di stipulare il contratto di subappalto in nome e per conto del Raggruppamento temporaneo.</w:t>
      </w:r>
    </w:p>
    <w:p w14:paraId="26E6795D" w14:textId="17E758C8" w:rsidR="00EB7C68" w:rsidRPr="00E43CF4"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sidR="00E13486" w:rsidRPr="00E43CF4">
        <w:rPr>
          <w:rFonts w:ascii="Times New Roman" w:eastAsia="Calibri" w:hAnsi="Times New Roman" w:cs="Times New Roman"/>
          <w:bCs/>
          <w:sz w:val="24"/>
          <w:szCs w:val="24"/>
        </w:rPr>
        <w:t>19</w:t>
      </w:r>
      <w:r w:rsidRPr="00E43CF4">
        <w:rPr>
          <w:rFonts w:ascii="Times New Roman" w:eastAsia="Calibri" w:hAnsi="Times New Roman" w:cs="Times New Roman"/>
          <w:bCs/>
          <w:sz w:val="24"/>
          <w:szCs w:val="24"/>
        </w:rPr>
        <w:t xml:space="preserve"> comma </w:t>
      </w:r>
      <w:r w:rsidR="00E13486" w:rsidRPr="00E43CF4">
        <w:rPr>
          <w:rFonts w:ascii="Times New Roman" w:eastAsia="Calibri" w:hAnsi="Times New Roman" w:cs="Times New Roman"/>
          <w:bCs/>
          <w:sz w:val="24"/>
          <w:szCs w:val="24"/>
        </w:rPr>
        <w:t>5</w:t>
      </w:r>
      <w:r w:rsidRPr="00E43CF4">
        <w:rPr>
          <w:rFonts w:ascii="Times New Roman" w:eastAsia="Calibri" w:hAnsi="Times New Roman" w:cs="Times New Roman"/>
          <w:bCs/>
          <w:sz w:val="24"/>
          <w:szCs w:val="24"/>
        </w:rPr>
        <w:t xml:space="preserve"> del D. Lgs </w:t>
      </w:r>
      <w:r w:rsidR="00E13486" w:rsidRPr="00E43CF4">
        <w:rPr>
          <w:rFonts w:ascii="Times New Roman" w:eastAsia="Calibri" w:hAnsi="Times New Roman" w:cs="Times New Roman"/>
          <w:bCs/>
          <w:sz w:val="24"/>
          <w:szCs w:val="24"/>
        </w:rPr>
        <w:t>36/2023</w:t>
      </w:r>
      <w:r w:rsidRPr="00E43CF4">
        <w:rPr>
          <w:rFonts w:ascii="Times New Roman" w:eastAsia="Calibri" w:hAnsi="Times New Roman" w:cs="Times New Roman"/>
          <w:bCs/>
          <w:sz w:val="24"/>
          <w:szCs w:val="24"/>
        </w:rPr>
        <w:t xml:space="preserve"> per tutto quanto ivi disposto da fornire ad ASI;</w:t>
      </w:r>
    </w:p>
    <w:p w14:paraId="72CAB4BB" w14:textId="77777777" w:rsidR="00EB7C68" w:rsidRPr="00E43CF4"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Il Contraente dovrà trasmettere, entro 20 giorni dalla data di ciascun pagamento effettuato a favore del Contraente da parte dell’ASI, copia delle fatture quietanzate relative ai pagamenti corrisposti ai subappaltatori, con </w:t>
      </w:r>
      <w:r w:rsidRPr="00E43CF4">
        <w:rPr>
          <w:rFonts w:ascii="Times New Roman" w:eastAsia="Calibri" w:hAnsi="Times New Roman" w:cs="Times New Roman"/>
          <w:bCs/>
          <w:sz w:val="24"/>
          <w:szCs w:val="24"/>
        </w:rPr>
        <w:lastRenderedPageBreak/>
        <w:t>l’indicazione delle ritenute di garanzia effettuate. Qualora tali fatture quietanzate non vengano trasmesse entro il predetto termine i successivi pagamenti al Contraente saranno sospesi.</w:t>
      </w:r>
    </w:p>
    <w:p w14:paraId="658462DE" w14:textId="0703680D" w:rsidR="00EB7C68" w:rsidRPr="0039295F" w:rsidRDefault="00EB7C68" w:rsidP="001846BB">
      <w:pPr>
        <w:widowControl w:val="0"/>
        <w:numPr>
          <w:ilvl w:val="1"/>
          <w:numId w:val="36"/>
        </w:numPr>
        <w:autoSpaceDE w:val="0"/>
        <w:autoSpaceDN w:val="0"/>
        <w:adjustRightInd w:val="0"/>
        <w:spacing w:after="0" w:line="276" w:lineRule="auto"/>
        <w:ind w:left="142" w:right="140" w:firstLine="0"/>
        <w:contextualSpacing/>
        <w:jc w:val="both"/>
        <w:rPr>
          <w:rFonts w:ascii="Times New Roman" w:eastAsia="Calibri" w:hAnsi="Times New Roman" w:cs="Times New Roman"/>
          <w:b/>
          <w:bCs/>
          <w:i/>
          <w:sz w:val="24"/>
          <w:szCs w:val="24"/>
        </w:rPr>
      </w:pPr>
      <w:r w:rsidRPr="0039295F">
        <w:rPr>
          <w:rFonts w:ascii="Times New Roman" w:eastAsia="Calibri" w:hAnsi="Times New Roman" w:cs="Times New Roman"/>
          <w:b/>
          <w:bCs/>
          <w:i/>
          <w:sz w:val="24"/>
          <w:szCs w:val="24"/>
        </w:rPr>
        <w:t>Nel caso di reiterato ritardo da parte del contraente nei pagamenti corrisposti ai subappaltatori e/o fornitori, ASI si riserva il diritto di procedere al pagamento diretto dei subappaltatori e fornitori.</w:t>
      </w:r>
    </w:p>
    <w:p w14:paraId="22D1BF15" w14:textId="77777777" w:rsidR="00EB7C68" w:rsidRPr="00E43CF4" w:rsidRDefault="00EB7C68" w:rsidP="00EB7C68">
      <w:pPr>
        <w:autoSpaceDE w:val="0"/>
        <w:autoSpaceDN w:val="0"/>
        <w:adjustRightInd w:val="0"/>
        <w:spacing w:after="0" w:line="276" w:lineRule="auto"/>
        <w:ind w:left="142" w:right="140"/>
        <w:contextualSpacing/>
        <w:jc w:val="both"/>
        <w:rPr>
          <w:rFonts w:ascii="Times New Roman" w:eastAsia="Calibri" w:hAnsi="Times New Roman" w:cs="Times New Roman"/>
          <w:bCs/>
          <w:sz w:val="24"/>
          <w:szCs w:val="24"/>
        </w:rPr>
      </w:pPr>
    </w:p>
    <w:p w14:paraId="639C59B3"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002A1667"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13</w:t>
      </w:r>
    </w:p>
    <w:p w14:paraId="69AA0FE2"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DOCUMENTAZIONE</w:t>
      </w:r>
    </w:p>
    <w:p w14:paraId="3C304039" w14:textId="77777777" w:rsidR="00EB7C68" w:rsidRPr="00E43CF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sz w:val="24"/>
          <w:szCs w:val="24"/>
        </w:rPr>
      </w:pPr>
    </w:p>
    <w:p w14:paraId="221C9AE2" w14:textId="4DBE64F2"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13.1</w:t>
      </w:r>
      <w:r w:rsidR="004E5D3C">
        <w:rPr>
          <w:rFonts w:ascii="Times New Roman" w:eastAsia="Calibri" w:hAnsi="Times New Roman" w:cs="Times New Roman"/>
          <w:b/>
          <w:sz w:val="24"/>
          <w:szCs w:val="24"/>
        </w:rPr>
        <w:tab/>
      </w:r>
      <w:r w:rsidRPr="00E43CF4">
        <w:rPr>
          <w:rFonts w:ascii="Times New Roman" w:eastAsia="Calibri" w:hAnsi="Times New Roman" w:cs="Times New Roman"/>
          <w:sz w:val="24"/>
          <w:szCs w:val="24"/>
        </w:rPr>
        <w:t>Il Contraente si impegna a redigere, porre a disposizione e fornire la documentazione elencata nell’ATG nei tempi e secondo le modalità ivi indicate.</w:t>
      </w:r>
    </w:p>
    <w:p w14:paraId="3E6E913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32C5BEE7" w14:textId="7EFE4F7E"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13.2</w:t>
      </w:r>
      <w:r w:rsidR="004E5D3C">
        <w:rPr>
          <w:rFonts w:ascii="Times New Roman" w:eastAsia="Calibri" w:hAnsi="Times New Roman" w:cs="Times New Roman"/>
          <w:b/>
          <w:sz w:val="24"/>
          <w:szCs w:val="24"/>
        </w:rPr>
        <w:tab/>
      </w:r>
      <w:r w:rsidRPr="00E43CF4">
        <w:rPr>
          <w:rFonts w:ascii="Times New Roman" w:eastAsia="Calibri" w:hAnsi="Times New Roman" w:cs="Times New Roman"/>
          <w:sz w:val="24"/>
          <w:szCs w:val="24"/>
        </w:rPr>
        <w:t>Il Contraente si impegna a rendere disponibile all' ASI tutta la documentazione tecnica di lavoro ed a fornirne copia, su richiesta.</w:t>
      </w:r>
    </w:p>
    <w:p w14:paraId="6739682D" w14:textId="7D3CA156" w:rsidR="00EB7C68"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1A065728" w14:textId="77777777" w:rsidR="004E5D3C" w:rsidRPr="00E43CF4" w:rsidRDefault="004E5D3C"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205E7266" w14:textId="10028DBF" w:rsidR="00EB7C68" w:rsidRPr="00E43CF4" w:rsidRDefault="00EB7C68" w:rsidP="004E5D3C">
      <w:pPr>
        <w:widowControl w:val="0"/>
        <w:spacing w:after="0" w:line="276" w:lineRule="auto"/>
        <w:ind w:left="142" w:right="140" w:firstLine="3"/>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w:t>
      </w:r>
      <w:r w:rsidRPr="00E43CF4">
        <w:rPr>
          <w:rFonts w:ascii="Times New Roman" w:eastAsia="Calibri" w:hAnsi="Times New Roman" w:cs="Times New Roman"/>
          <w:sz w:val="24"/>
          <w:szCs w:val="24"/>
          <w:u w:val="single"/>
        </w:rPr>
        <w:t>Organizzazione e controllo delle attività</w:t>
      </w:r>
    </w:p>
    <w:p w14:paraId="625763AE" w14:textId="77777777" w:rsidR="00EB7C68" w:rsidRPr="00E43CF4" w:rsidRDefault="00EB7C68" w:rsidP="00EB7C68">
      <w:pPr>
        <w:widowControl w:val="0"/>
        <w:tabs>
          <w:tab w:val="center" w:pos="3742"/>
          <w:tab w:val="right" w:pos="7484"/>
        </w:tabs>
        <w:spacing w:after="0" w:line="276" w:lineRule="auto"/>
        <w:ind w:left="142" w:right="140"/>
        <w:jc w:val="both"/>
        <w:rPr>
          <w:rFonts w:ascii="Times New Roman" w:eastAsia="Times New Roman" w:hAnsi="Times New Roman" w:cs="Times New Roman"/>
          <w:b/>
          <w:sz w:val="24"/>
          <w:szCs w:val="24"/>
          <w:lang w:eastAsia="it-IT"/>
        </w:rPr>
      </w:pPr>
    </w:p>
    <w:p w14:paraId="4D9805FE"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ARTICOLO 14</w:t>
      </w:r>
    </w:p>
    <w:p w14:paraId="5C2ABDCF"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ORGANIZZAZIONE DELL’ASI </w:t>
      </w:r>
    </w:p>
    <w:p w14:paraId="6EC0948C"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p>
    <w:p w14:paraId="6D0FC3B4" w14:textId="15A209A1" w:rsidR="00EB7C68" w:rsidRPr="00E43CF4" w:rsidRDefault="00EB7C68" w:rsidP="001846BB">
      <w:pPr>
        <w:widowControl w:val="0"/>
        <w:numPr>
          <w:ilvl w:val="0"/>
          <w:numId w:val="33"/>
        </w:numPr>
        <w:tabs>
          <w:tab w:val="left" w:pos="426"/>
          <w:tab w:val="left" w:pos="709"/>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L’ASI si avvarrà di un Responsabile </w:t>
      </w:r>
      <w:r w:rsidR="003272CD">
        <w:rPr>
          <w:rFonts w:ascii="Times New Roman" w:eastAsia="Calibri" w:hAnsi="Times New Roman" w:cs="Times New Roman"/>
          <w:bCs/>
          <w:sz w:val="24"/>
          <w:szCs w:val="24"/>
        </w:rPr>
        <w:t>U</w:t>
      </w:r>
      <w:r w:rsidRPr="00E43CF4">
        <w:rPr>
          <w:rFonts w:ascii="Times New Roman" w:eastAsia="Calibri" w:hAnsi="Times New Roman" w:cs="Times New Roman"/>
          <w:bCs/>
          <w:sz w:val="24"/>
          <w:szCs w:val="24"/>
        </w:rPr>
        <w:t xml:space="preserve">nico </w:t>
      </w:r>
      <w:r w:rsidR="003272CD">
        <w:rPr>
          <w:rFonts w:ascii="Times New Roman" w:eastAsia="Calibri" w:hAnsi="Times New Roman" w:cs="Times New Roman"/>
          <w:bCs/>
          <w:sz w:val="24"/>
          <w:szCs w:val="24"/>
        </w:rPr>
        <w:t>di Progetto</w:t>
      </w:r>
      <w:r w:rsidRPr="00E43CF4">
        <w:rPr>
          <w:rFonts w:ascii="Times New Roman" w:eastAsia="Calibri" w:hAnsi="Times New Roman" w:cs="Times New Roman"/>
          <w:bCs/>
          <w:sz w:val="24"/>
          <w:szCs w:val="24"/>
        </w:rPr>
        <w:t xml:space="preserve"> (RUP) che si interfaccerà con gli uffici tecnici e amministrativi dell’Agenzia e che, nell’ambito delle proprie competenze, garantirà il monitoraggio delle attività contrattuali.</w:t>
      </w:r>
    </w:p>
    <w:p w14:paraId="10D3D28B" w14:textId="77777777" w:rsidR="00EB7C68" w:rsidRPr="00E43CF4"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2940E59B" w14:textId="0CCCF88D" w:rsidR="00EB7C68" w:rsidRPr="00E43CF4" w:rsidRDefault="00DB456B" w:rsidP="001846BB">
      <w:pPr>
        <w:widowControl w:val="0"/>
        <w:numPr>
          <w:ilvl w:val="0"/>
          <w:numId w:val="33"/>
        </w:numPr>
        <w:tabs>
          <w:tab w:val="left" w:pos="426"/>
          <w:tab w:val="left" w:pos="851"/>
          <w:tab w:val="right" w:pos="9360"/>
        </w:tabs>
        <w:spacing w:after="0" w:line="276" w:lineRule="auto"/>
        <w:ind w:left="142" w:right="142"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w:t>
      </w:r>
      <w:r w:rsidR="00EB7C68" w:rsidRPr="00E43CF4">
        <w:rPr>
          <w:rFonts w:ascii="Times New Roman" w:eastAsia="Calibri" w:hAnsi="Times New Roman" w:cs="Times New Roman"/>
          <w:bCs/>
          <w:sz w:val="24"/>
          <w:szCs w:val="24"/>
        </w:rPr>
        <w:t xml:space="preserve"> RUP, ai sensi dell’art. </w:t>
      </w:r>
      <w:r w:rsidR="006E4C72" w:rsidRPr="00E43CF4">
        <w:rPr>
          <w:rFonts w:ascii="Times New Roman" w:eastAsia="Calibri" w:hAnsi="Times New Roman" w:cs="Times New Roman"/>
          <w:bCs/>
          <w:color w:val="000000" w:themeColor="text1"/>
          <w:sz w:val="24"/>
          <w:szCs w:val="24"/>
        </w:rPr>
        <w:t>15 e dell’Allegato I.2 del D. Lgs. n. 36/2023</w:t>
      </w:r>
      <w:r w:rsidR="00EB7C68" w:rsidRPr="00E43CF4">
        <w:rPr>
          <w:rFonts w:ascii="Times New Roman" w:eastAsia="Calibri" w:hAnsi="Times New Roman" w:cs="Times New Roman"/>
          <w:bCs/>
          <w:sz w:val="24"/>
          <w:szCs w:val="24"/>
        </w:rPr>
        <w:t xml:space="preserve">, svolge tutti i compiti relativi alle procedure di programmazione, progettazione, affidamento ed esecuzione relative all’oggetto del presente contratto, che non siano specificatamente attribuiti ad altri organi o soggetti. </w:t>
      </w:r>
    </w:p>
    <w:p w14:paraId="39B52D3F" w14:textId="77777777" w:rsidR="00EB7C68" w:rsidRPr="00E43CF4" w:rsidRDefault="00EB7C68" w:rsidP="00820A43">
      <w:pPr>
        <w:widowControl w:val="0"/>
        <w:tabs>
          <w:tab w:val="left" w:pos="426"/>
          <w:tab w:val="left" w:pos="1440"/>
          <w:tab w:val="right" w:pos="9360"/>
        </w:tabs>
        <w:spacing w:after="0" w:line="276" w:lineRule="auto"/>
        <w:ind w:left="142" w:right="142"/>
        <w:jc w:val="both"/>
        <w:rPr>
          <w:rFonts w:ascii="Times New Roman" w:eastAsia="Calibri" w:hAnsi="Times New Roman" w:cs="Times New Roman"/>
          <w:bCs/>
          <w:sz w:val="24"/>
          <w:szCs w:val="24"/>
        </w:rPr>
      </w:pPr>
    </w:p>
    <w:p w14:paraId="76959DBA" w14:textId="198A61B4" w:rsidR="00EB7C68" w:rsidRPr="00E43CF4" w:rsidRDefault="00EB7C68" w:rsidP="001846BB">
      <w:pPr>
        <w:widowControl w:val="0"/>
        <w:numPr>
          <w:ilvl w:val="0"/>
          <w:numId w:val="33"/>
        </w:numPr>
        <w:tabs>
          <w:tab w:val="left" w:pos="426"/>
          <w:tab w:val="left" w:pos="709"/>
          <w:tab w:val="right" w:pos="9360"/>
        </w:tabs>
        <w:spacing w:before="240" w:after="300" w:line="276" w:lineRule="auto"/>
        <w:ind w:left="142" w:right="140" w:firstLine="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w:t>
      </w:r>
      <w:r w:rsidR="00DB456B" w:rsidRPr="00E43CF4">
        <w:rPr>
          <w:rFonts w:ascii="Times New Roman" w:eastAsia="Calibri" w:hAnsi="Times New Roman" w:cs="Times New Roman"/>
          <w:bCs/>
          <w:sz w:val="24"/>
          <w:szCs w:val="24"/>
          <w:lang w:val="en-US"/>
        </w:rPr>
        <w:t>n</w:t>
      </w:r>
      <w:r w:rsidRPr="00E43CF4">
        <w:rPr>
          <w:rFonts w:ascii="Times New Roman" w:eastAsia="Calibri" w:hAnsi="Times New Roman" w:cs="Times New Roman"/>
          <w:bCs/>
          <w:sz w:val="24"/>
          <w:szCs w:val="24"/>
          <w:lang w:val="en-US"/>
        </w:rPr>
        <w:t xml:space="preserve"> particolare</w:t>
      </w:r>
      <w:r w:rsidR="002C1820">
        <w:rPr>
          <w:rFonts w:ascii="Times New Roman" w:eastAsia="Calibri" w:hAnsi="Times New Roman" w:cs="Times New Roman"/>
          <w:bCs/>
          <w:sz w:val="24"/>
          <w:szCs w:val="24"/>
          <w:lang w:val="en-US"/>
        </w:rPr>
        <w:t>,</w:t>
      </w:r>
      <w:r w:rsidRPr="00E43CF4">
        <w:rPr>
          <w:rFonts w:ascii="Times New Roman" w:eastAsia="Calibri" w:hAnsi="Times New Roman" w:cs="Times New Roman"/>
          <w:bCs/>
          <w:sz w:val="24"/>
          <w:szCs w:val="24"/>
          <w:lang w:val="en-US"/>
        </w:rPr>
        <w:t xml:space="preserve"> il RUP:</w:t>
      </w:r>
    </w:p>
    <w:p w14:paraId="64D0F296"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EF754CF"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lastRenderedPageBreak/>
        <w:t xml:space="preserve">b) segnala eventuali disfunzioni, impedimenti, ritardi nell'esecuzione del contratto; </w:t>
      </w:r>
    </w:p>
    <w:p w14:paraId="317D6DC1"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c) fornisce all'ASI i dati e le informazioni relativi alle principali fasi di svolgimento dell'attuazione del contratto, necessari per l'attività di coordinamento, indirizzo e controllo di sua competenza; </w:t>
      </w:r>
    </w:p>
    <w:p w14:paraId="33E855D0" w14:textId="77777777" w:rsidR="00EB7C68" w:rsidRPr="00E43CF4" w:rsidRDefault="00EB7C68" w:rsidP="00820A43">
      <w:pPr>
        <w:widowControl w:val="0"/>
        <w:spacing w:after="0" w:line="276" w:lineRule="auto"/>
        <w:ind w:left="142" w:right="142"/>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 verifica e vigila sul rispetto delle prescrizioni contrattuali. </w:t>
      </w:r>
    </w:p>
    <w:p w14:paraId="7330D816" w14:textId="77777777" w:rsidR="00EB7C68" w:rsidRPr="00E43CF4" w:rsidRDefault="00EB7C68" w:rsidP="00820A43">
      <w:pPr>
        <w:widowControl w:val="0"/>
        <w:spacing w:after="0" w:line="276" w:lineRule="auto"/>
        <w:ind w:left="142" w:right="142"/>
        <w:jc w:val="both"/>
        <w:rPr>
          <w:rFonts w:ascii="Times New Roman" w:eastAsia="Calibri" w:hAnsi="Times New Roman" w:cs="Times New Roman"/>
          <w:sz w:val="24"/>
          <w:szCs w:val="24"/>
        </w:rPr>
      </w:pPr>
    </w:p>
    <w:p w14:paraId="33DEC7CB" w14:textId="77777777" w:rsidR="00EB7C68" w:rsidRPr="00E43CF4" w:rsidRDefault="00EB7C68" w:rsidP="001846BB">
      <w:pPr>
        <w:widowControl w:val="0"/>
        <w:numPr>
          <w:ilvl w:val="0"/>
          <w:numId w:val="33"/>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04A37DB5" w14:textId="77777777" w:rsidR="00EB7C68" w:rsidRPr="00E43CF4"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0F1A3CC2" w14:textId="50BC30B8" w:rsidR="00EB7C68" w:rsidRPr="00E43CF4" w:rsidRDefault="00EB7C68" w:rsidP="001846BB">
      <w:pPr>
        <w:widowControl w:val="0"/>
        <w:numPr>
          <w:ilvl w:val="0"/>
          <w:numId w:val="33"/>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w:t>
      </w:r>
      <w:r w:rsidR="00DB456B" w:rsidRPr="00E43CF4">
        <w:rPr>
          <w:rFonts w:ascii="Times New Roman" w:eastAsia="Calibri" w:hAnsi="Times New Roman" w:cs="Times New Roman"/>
          <w:bCs/>
          <w:sz w:val="24"/>
          <w:szCs w:val="24"/>
        </w:rPr>
        <w:t>’</w:t>
      </w:r>
      <w:r w:rsidRPr="00E43CF4">
        <w:rPr>
          <w:rFonts w:ascii="Times New Roman" w:eastAsia="Calibri" w:hAnsi="Times New Roman" w:cs="Times New Roman"/>
          <w:bCs/>
          <w:sz w:val="24"/>
          <w:szCs w:val="24"/>
        </w:rPr>
        <w:t>ASI, in persona del Responsabile di Programma/DEC, interverrà ogni qualvolta si rendesse necessario nel corso del Contratto, per l’effettuazione, tra le altre, delle seguenti attività:</w:t>
      </w:r>
    </w:p>
    <w:p w14:paraId="7C999432" w14:textId="77777777"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verificare che le attività siano state eseguite ed il servizio reso secondo le prescrizioni e i requisiti stabiliti nel Contratto, nei suoi allegati e nelle eventuali modifiche debitamente approvate;</w:t>
      </w:r>
    </w:p>
    <w:p w14:paraId="2AD74B6F" w14:textId="620FE28F"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trasmettere la propria relazione al Responsabile Unico </w:t>
      </w:r>
      <w:r w:rsidR="003272CD">
        <w:rPr>
          <w:rFonts w:ascii="Times New Roman" w:eastAsia="Calibri" w:hAnsi="Times New Roman" w:cs="Times New Roman"/>
          <w:bCs/>
          <w:iCs/>
          <w:sz w:val="24"/>
          <w:szCs w:val="24"/>
        </w:rPr>
        <w:t>di Progetto</w:t>
      </w:r>
      <w:r w:rsidRPr="00E43CF4">
        <w:rPr>
          <w:rFonts w:ascii="Times New Roman" w:eastAsia="Calibri" w:hAnsi="Times New Roman" w:cs="Times New Roman"/>
          <w:bCs/>
          <w:iCs/>
          <w:sz w:val="24"/>
          <w:szCs w:val="24"/>
        </w:rPr>
        <w:t xml:space="preserve"> in merito ai pagamenti di cui al precedente articolo 6 (eccezion fatta per quello relativo al pagamento associato alla riunione Finale </w:t>
      </w:r>
      <w:r w:rsidRPr="00E43CF4">
        <w:rPr>
          <w:rFonts w:ascii="Times New Roman" w:eastAsia="Calibri" w:hAnsi="Times New Roman" w:cs="Times New Roman"/>
          <w:bCs/>
          <w:i/>
          <w:iCs/>
          <w:sz w:val="24"/>
          <w:szCs w:val="24"/>
        </w:rPr>
        <w:t>e agli eventi in cui è prevista una verifica di conformità parziale</w:t>
      </w:r>
      <w:r w:rsidRPr="00E43CF4">
        <w:rPr>
          <w:rFonts w:ascii="Times New Roman" w:eastAsia="Calibri" w:hAnsi="Times New Roman" w:cs="Times New Roman"/>
          <w:bCs/>
          <w:iCs/>
          <w:sz w:val="24"/>
          <w:szCs w:val="24"/>
        </w:rPr>
        <w:t>)</w:t>
      </w:r>
      <w:r w:rsidRPr="00E43CF4">
        <w:rPr>
          <w:rFonts w:ascii="Times New Roman" w:eastAsia="Calibri" w:hAnsi="Times New Roman" w:cs="Times New Roman"/>
          <w:bCs/>
          <w:iCs/>
          <w:color w:val="000000"/>
          <w:sz w:val="24"/>
          <w:szCs w:val="24"/>
        </w:rPr>
        <w:t xml:space="preserve"> </w:t>
      </w:r>
      <w:r w:rsidRPr="00E43CF4">
        <w:rPr>
          <w:rFonts w:ascii="Times New Roman" w:eastAsia="Calibri" w:hAnsi="Times New Roman" w:cs="Times New Roman"/>
          <w:bCs/>
          <w:iCs/>
          <w:sz w:val="24"/>
          <w:szCs w:val="24"/>
        </w:rPr>
        <w:t>e alle eventuali trattenute per attività non svolte da applicare o da rilasciare;</w:t>
      </w:r>
    </w:p>
    <w:p w14:paraId="2075B22D" w14:textId="1FE25621"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6847B0" w:rsidRPr="00E43CF4">
        <w:rPr>
          <w:rFonts w:ascii="Times New Roman" w:eastAsia="Calibri" w:hAnsi="Times New Roman" w:cs="Times New Roman"/>
          <w:bCs/>
          <w:iCs/>
          <w:sz w:val="24"/>
          <w:szCs w:val="24"/>
        </w:rPr>
        <w:t xml:space="preserve">117 </w:t>
      </w:r>
      <w:r w:rsidRPr="00E43CF4">
        <w:rPr>
          <w:rFonts w:ascii="Times New Roman" w:eastAsia="Calibri" w:hAnsi="Times New Roman" w:cs="Times New Roman"/>
          <w:bCs/>
          <w:iCs/>
          <w:sz w:val="24"/>
          <w:szCs w:val="24"/>
        </w:rPr>
        <w:t xml:space="preserve">del D. Lgs. n. </w:t>
      </w:r>
      <w:r w:rsidR="002A7763" w:rsidRPr="00E43CF4">
        <w:rPr>
          <w:rFonts w:ascii="Times New Roman" w:eastAsia="Calibri" w:hAnsi="Times New Roman" w:cs="Times New Roman"/>
          <w:bCs/>
          <w:iCs/>
          <w:sz w:val="24"/>
          <w:szCs w:val="24"/>
        </w:rPr>
        <w:t>36/2023</w:t>
      </w:r>
      <w:r w:rsidRPr="00E43CF4">
        <w:rPr>
          <w:rFonts w:ascii="Times New Roman" w:eastAsia="Calibri" w:hAnsi="Times New Roman" w:cs="Times New Roman"/>
          <w:bCs/>
          <w:iCs/>
          <w:sz w:val="24"/>
          <w:szCs w:val="24"/>
        </w:rPr>
        <w:t>;</w:t>
      </w:r>
    </w:p>
    <w:p w14:paraId="5E411B72" w14:textId="17DAC9C0" w:rsidR="00EB7C68" w:rsidRPr="00E43CF4" w:rsidRDefault="00EB7C68" w:rsidP="001846BB">
      <w:pPr>
        <w:widowControl w:val="0"/>
        <w:numPr>
          <w:ilvl w:val="0"/>
          <w:numId w:val="32"/>
        </w:numPr>
        <w:tabs>
          <w:tab w:val="left" w:pos="426"/>
          <w:tab w:val="left" w:pos="1440"/>
          <w:tab w:val="right" w:pos="9360"/>
        </w:tabs>
        <w:spacing w:after="0" w:line="276" w:lineRule="auto"/>
        <w:ind w:left="567"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trasmettere la propria relazione al Responsabile Unico </w:t>
      </w:r>
      <w:r w:rsidR="003272CD">
        <w:rPr>
          <w:rFonts w:ascii="Times New Roman" w:eastAsia="Calibri" w:hAnsi="Times New Roman" w:cs="Times New Roman"/>
          <w:bCs/>
          <w:iCs/>
          <w:sz w:val="24"/>
          <w:szCs w:val="24"/>
        </w:rPr>
        <w:t>di Progetto</w:t>
      </w:r>
      <w:r w:rsidRPr="00E43CF4">
        <w:rPr>
          <w:rFonts w:ascii="Times New Roman" w:eastAsia="Calibri" w:hAnsi="Times New Roman" w:cs="Times New Roman"/>
          <w:bCs/>
          <w:iCs/>
          <w:sz w:val="24"/>
          <w:szCs w:val="24"/>
        </w:rPr>
        <w:t xml:space="preserve"> al termine delle attività contrattuali </w:t>
      </w:r>
      <w:r w:rsidRPr="00E43CF4">
        <w:rPr>
          <w:rFonts w:ascii="Times New Roman" w:eastAsia="Calibri" w:hAnsi="Times New Roman" w:cs="Times New Roman"/>
          <w:bCs/>
          <w:i/>
          <w:iCs/>
          <w:sz w:val="24"/>
          <w:szCs w:val="24"/>
        </w:rPr>
        <w:t>e agli eventi in cui è prevista una verifica di conformità parziale</w:t>
      </w:r>
      <w:r w:rsidRPr="00E43CF4">
        <w:rPr>
          <w:rFonts w:ascii="Times New Roman" w:eastAsia="Calibri" w:hAnsi="Times New Roman" w:cs="Times New Roman"/>
          <w:bCs/>
          <w:iCs/>
          <w:sz w:val="24"/>
          <w:szCs w:val="24"/>
        </w:rPr>
        <w:t>, segnalando l’eventuale sussistenza delle condizioni per l’applicazione delle penali.</w:t>
      </w:r>
    </w:p>
    <w:p w14:paraId="02C6DFFA"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Times New Roman" w:hAnsi="Times New Roman" w:cs="Times New Roman"/>
          <w:b/>
          <w:bCs/>
          <w:sz w:val="24"/>
          <w:szCs w:val="24"/>
          <w:lang w:eastAsia="it-IT"/>
        </w:rPr>
      </w:pPr>
    </w:p>
    <w:p w14:paraId="228B1B17"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15</w:t>
      </w:r>
    </w:p>
    <w:p w14:paraId="4D9B0DB6"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E43CF4">
        <w:rPr>
          <w:rFonts w:ascii="Times New Roman" w:eastAsia="Calibri" w:hAnsi="Times New Roman" w:cs="Times New Roman"/>
          <w:b/>
          <w:bCs/>
          <w:sz w:val="24"/>
          <w:szCs w:val="24"/>
          <w:u w:val="single"/>
        </w:rPr>
        <w:t xml:space="preserve">ORGANIZZAZIONE DEL CONTRAENTE </w:t>
      </w:r>
    </w:p>
    <w:p w14:paraId="5069CD1E"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p>
    <w:p w14:paraId="05EED51D" w14:textId="725969BA"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lastRenderedPageBreak/>
        <w:t>15.1</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36726B83"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5E93605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In particolare, il Contraente individuerà e comunicherà all’ASI nel corso della riunione iniziale:</w:t>
      </w:r>
    </w:p>
    <w:p w14:paraId="56E4156A" w14:textId="23A39FDF" w:rsidR="00EB7C68" w:rsidRPr="00E43CF4" w:rsidRDefault="00EB7C68" w:rsidP="001846BB">
      <w:pPr>
        <w:widowControl w:val="0"/>
        <w:numPr>
          <w:ilvl w:val="0"/>
          <w:numId w:val="34"/>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il Responsabile di Programma</w:t>
      </w:r>
      <w:r w:rsidR="00733A70">
        <w:rPr>
          <w:rFonts w:ascii="Times New Roman" w:eastAsia="Calibri" w:hAnsi="Times New Roman" w:cs="Times New Roman"/>
          <w:bCs/>
          <w:sz w:val="24"/>
          <w:szCs w:val="24"/>
          <w:lang w:val="en-US"/>
        </w:rPr>
        <w:t>;</w:t>
      </w:r>
    </w:p>
    <w:p w14:paraId="0716709B" w14:textId="5738F711" w:rsidR="00EB7C68" w:rsidRPr="00E43CF4" w:rsidRDefault="00EB7C68" w:rsidP="001846BB">
      <w:pPr>
        <w:widowControl w:val="0"/>
        <w:numPr>
          <w:ilvl w:val="0"/>
          <w:numId w:val="34"/>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il Responsabile Contrattuale</w:t>
      </w:r>
      <w:r w:rsidR="00733A70">
        <w:rPr>
          <w:rFonts w:ascii="Times New Roman" w:eastAsia="Calibri" w:hAnsi="Times New Roman" w:cs="Times New Roman"/>
          <w:bCs/>
          <w:sz w:val="24"/>
          <w:szCs w:val="24"/>
          <w:lang w:val="en-US"/>
        </w:rPr>
        <w:t>.</w:t>
      </w:r>
    </w:p>
    <w:p w14:paraId="02EAAFC5"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lang w:val="en-US"/>
        </w:rPr>
      </w:pPr>
    </w:p>
    <w:p w14:paraId="0065DAA8" w14:textId="2C546BFD"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E43CF4">
        <w:rPr>
          <w:rFonts w:ascii="Times New Roman" w:eastAsia="Calibri" w:hAnsi="Times New Roman" w:cs="Times New Roman"/>
          <w:b/>
          <w:bCs/>
          <w:sz w:val="24"/>
          <w:szCs w:val="24"/>
          <w:lang w:val="en-US"/>
        </w:rPr>
        <w:t>15.2</w:t>
      </w:r>
      <w:r w:rsidR="00B61707">
        <w:rPr>
          <w:rFonts w:ascii="Times New Roman" w:eastAsia="Calibri" w:hAnsi="Times New Roman" w:cs="Times New Roman"/>
          <w:b/>
          <w:bCs/>
          <w:sz w:val="24"/>
          <w:szCs w:val="24"/>
          <w:lang w:val="en-US"/>
        </w:rPr>
        <w:tab/>
      </w:r>
      <w:r w:rsidRPr="00E43CF4">
        <w:rPr>
          <w:rFonts w:ascii="Times New Roman" w:eastAsia="Calibri" w:hAnsi="Times New Roman" w:cs="Times New Roman"/>
          <w:bCs/>
          <w:sz w:val="24"/>
          <w:szCs w:val="24"/>
          <w:lang w:val="en-US"/>
        </w:rPr>
        <w:t>Responsabile di Programma.</w:t>
      </w:r>
    </w:p>
    <w:p w14:paraId="5E821A73"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403DA03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In particolare assicura:</w:t>
      </w:r>
    </w:p>
    <w:p w14:paraId="1737290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l’interfaccia dei rapporti con l’ASI;</w:t>
      </w:r>
    </w:p>
    <w:p w14:paraId="3A2DD85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direzione tecnica ed il coordinamento delle attività interne;</w:t>
      </w:r>
    </w:p>
    <w:p w14:paraId="0BD189E7"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coordinamento con i subappaltatori ed eventuali Enti esterni;</w:t>
      </w:r>
    </w:p>
    <w:p w14:paraId="00A425E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344EF798"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supervisione ed approvazione della documentazione tecnico-contrattuale prodotta nel corso delle attività;</w:t>
      </w:r>
    </w:p>
    <w:p w14:paraId="547D528B" w14:textId="77777777" w:rsidR="00EB7C68" w:rsidRPr="00E43CF4" w:rsidRDefault="00EB7C68" w:rsidP="001846BB">
      <w:pPr>
        <w:widowControl w:val="0"/>
        <w:numPr>
          <w:ilvl w:val="0"/>
          <w:numId w:val="35"/>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l’organizzazione delle riunioni e coordinamento della documentazione necessaria per le riunioni e conseguente alle riunioni.</w:t>
      </w:r>
    </w:p>
    <w:p w14:paraId="66D4790B"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00349BBA" w14:textId="78A31626"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15.3</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Responsabile Contrattuale.</w:t>
      </w:r>
    </w:p>
    <w:p w14:paraId="7D46E44A"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23B0F428"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56935B6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6E265316"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4F4E5692"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sz w:val="24"/>
          <w:szCs w:val="24"/>
          <w:lang w:eastAsia="it-IT"/>
        </w:rPr>
      </w:pPr>
    </w:p>
    <w:p w14:paraId="0B5C0851" w14:textId="77777777" w:rsidR="00EB7C68" w:rsidRPr="00E43CF4" w:rsidRDefault="00EB7C68" w:rsidP="00820A43">
      <w:pPr>
        <w:widowControl w:val="0"/>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16</w:t>
      </w:r>
    </w:p>
    <w:p w14:paraId="1AAF41A8" w14:textId="08F173B1" w:rsidR="00820A43" w:rsidRPr="00E43CF4" w:rsidRDefault="00EB7C68" w:rsidP="00820A43">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u w:val="single"/>
          <w:lang w:eastAsia="it-IT"/>
        </w:rPr>
      </w:pPr>
      <w:r w:rsidRPr="00E43CF4">
        <w:rPr>
          <w:rFonts w:ascii="Times New Roman" w:eastAsia="Times New Roman" w:hAnsi="Times New Roman" w:cs="Times New Roman"/>
          <w:b/>
          <w:i/>
          <w:sz w:val="24"/>
          <w:szCs w:val="24"/>
          <w:highlight w:val="lightGray"/>
          <w:u w:val="single"/>
          <w:lang w:eastAsia="it-IT"/>
        </w:rPr>
        <w:lastRenderedPageBreak/>
        <w:t>COMMISSIONE</w:t>
      </w:r>
      <w:r w:rsidR="00820A43" w:rsidRPr="00820A43">
        <w:rPr>
          <w:rFonts w:ascii="Times New Roman" w:eastAsia="Times New Roman" w:hAnsi="Times New Roman" w:cs="Times New Roman"/>
          <w:b/>
          <w:i/>
          <w:sz w:val="24"/>
          <w:szCs w:val="24"/>
          <w:highlight w:val="lightGray"/>
          <w:u w:val="single"/>
          <w:lang w:eastAsia="it-IT"/>
        </w:rPr>
        <w:t xml:space="preserve"> </w:t>
      </w:r>
      <w:r w:rsidR="00820A43" w:rsidRPr="00E43CF4">
        <w:rPr>
          <w:rFonts w:ascii="Times New Roman" w:eastAsia="Times New Roman" w:hAnsi="Times New Roman" w:cs="Times New Roman"/>
          <w:b/>
          <w:i/>
          <w:sz w:val="24"/>
          <w:szCs w:val="24"/>
          <w:highlight w:val="lightGray"/>
          <w:u w:val="single"/>
          <w:lang w:eastAsia="it-IT"/>
        </w:rPr>
        <w:t>DI VERIFICA DI CONFORMITA’</w:t>
      </w:r>
    </w:p>
    <w:p w14:paraId="2F16636F" w14:textId="77777777" w:rsidR="00820A43" w:rsidRDefault="00EB7C68" w:rsidP="00820A43">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highlight w:val="lightGray"/>
          <w:u w:val="single"/>
          <w:lang w:eastAsia="it-IT"/>
        </w:rPr>
      </w:pPr>
      <w:r w:rsidRPr="00E43CF4">
        <w:rPr>
          <w:rFonts w:ascii="Times New Roman" w:eastAsia="Times New Roman" w:hAnsi="Times New Roman" w:cs="Times New Roman"/>
          <w:b/>
          <w:i/>
          <w:sz w:val="24"/>
          <w:szCs w:val="24"/>
          <w:highlight w:val="lightGray"/>
          <w:u w:val="single"/>
          <w:lang w:eastAsia="it-IT"/>
        </w:rPr>
        <w:t>/ INCARICATO UNICO</w:t>
      </w:r>
      <w:r w:rsidR="00820A43">
        <w:rPr>
          <w:rFonts w:ascii="Times New Roman" w:eastAsia="Times New Roman" w:hAnsi="Times New Roman" w:cs="Times New Roman"/>
          <w:b/>
          <w:i/>
          <w:sz w:val="24"/>
          <w:szCs w:val="24"/>
          <w:highlight w:val="lightGray"/>
          <w:u w:val="single"/>
          <w:lang w:eastAsia="it-IT"/>
        </w:rPr>
        <w:t xml:space="preserve"> DI VERIFICA DI CONFORMITA’</w:t>
      </w:r>
    </w:p>
    <w:p w14:paraId="64B7C6C4" w14:textId="096247AA" w:rsidR="00EB7C68" w:rsidRPr="00E43CF4" w:rsidRDefault="00EB7C68" w:rsidP="00820A43">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highlight w:val="lightGray"/>
          <w:u w:val="single"/>
          <w:lang w:eastAsia="it-IT"/>
        </w:rPr>
      </w:pPr>
      <w:r w:rsidRPr="00E43CF4">
        <w:rPr>
          <w:rFonts w:ascii="Times New Roman" w:eastAsia="Times New Roman" w:hAnsi="Times New Roman" w:cs="Times New Roman"/>
          <w:b/>
          <w:i/>
          <w:sz w:val="24"/>
          <w:szCs w:val="24"/>
          <w:highlight w:val="lightGray"/>
          <w:u w:val="single"/>
          <w:lang w:eastAsia="it-IT"/>
        </w:rPr>
        <w:t>[per contratti di importo inferiore a 500.000,00 euro]</w:t>
      </w:r>
    </w:p>
    <w:p w14:paraId="3E4469C4" w14:textId="77777777" w:rsidR="00EB7C68" w:rsidRPr="00E43CF4" w:rsidRDefault="00EB7C68" w:rsidP="00EB7C68">
      <w:pPr>
        <w:widowControl w:val="0"/>
        <w:tabs>
          <w:tab w:val="left" w:pos="1440"/>
          <w:tab w:val="right" w:pos="9360"/>
        </w:tabs>
        <w:spacing w:after="0" w:line="276" w:lineRule="auto"/>
        <w:ind w:left="142" w:right="140" w:hanging="720"/>
        <w:jc w:val="center"/>
        <w:rPr>
          <w:rFonts w:ascii="Times New Roman" w:eastAsia="Times New Roman" w:hAnsi="Times New Roman" w:cs="Times New Roman"/>
          <w:b/>
          <w:i/>
          <w:sz w:val="24"/>
          <w:szCs w:val="24"/>
          <w:u w:val="single"/>
          <w:lang w:eastAsia="it-IT"/>
        </w:rPr>
      </w:pPr>
    </w:p>
    <w:p w14:paraId="619A538D" w14:textId="77777777" w:rsidR="00EB7C68" w:rsidRPr="00E43CF4" w:rsidRDefault="00EB7C68" w:rsidP="00EB7C68">
      <w:pPr>
        <w:widowControl w:val="0"/>
        <w:tabs>
          <w:tab w:val="left" w:pos="709"/>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16.1</w:t>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L'ASI nominerà una Commissione</w:t>
      </w:r>
      <w:r w:rsidRPr="00E43CF4">
        <w:rPr>
          <w:rFonts w:ascii="Times New Roman" w:eastAsia="Times New Roman" w:hAnsi="Times New Roman" w:cs="Times New Roman"/>
          <w:i/>
          <w:sz w:val="24"/>
          <w:szCs w:val="24"/>
          <w:lang w:eastAsia="it-IT"/>
        </w:rPr>
        <w:t>/Incaricato Unico</w:t>
      </w:r>
      <w:r w:rsidRPr="00E43CF4">
        <w:rPr>
          <w:rFonts w:ascii="Times New Roman" w:eastAsia="Times New Roman" w:hAnsi="Times New Roman" w:cs="Times New Roman"/>
          <w:sz w:val="24"/>
          <w:szCs w:val="24"/>
          <w:lang w:eastAsia="it-IT"/>
        </w:rPr>
        <w:t xml:space="preserve"> di Verifica di Conformità la cui regolamentazione è prevista dal “Disciplinare verifica di conformità e collaudo dei contratti dell’Agenzia Spaziale Italiana”, che si riunirà in occasione della Riunione Finale </w:t>
      </w:r>
      <w:r w:rsidRPr="00E43CF4">
        <w:rPr>
          <w:rFonts w:ascii="Times New Roman" w:eastAsia="Times New Roman" w:hAnsi="Times New Roman" w:cs="Times New Roman"/>
          <w:bCs/>
          <w:i/>
          <w:iCs/>
          <w:sz w:val="24"/>
          <w:szCs w:val="24"/>
          <w:lang w:eastAsia="it-IT"/>
        </w:rPr>
        <w:t>e degli eventi in cui è prevista una verifica di conformità parziale</w:t>
      </w:r>
      <w:r w:rsidRPr="00E43CF4">
        <w:rPr>
          <w:rFonts w:ascii="Times New Roman" w:eastAsia="Times New Roman" w:hAnsi="Times New Roman" w:cs="Times New Roman"/>
          <w:sz w:val="24"/>
          <w:szCs w:val="24"/>
          <w:lang w:eastAsia="it-IT"/>
        </w:rPr>
        <w:t>, ed ogni qualvolta si rendesse necessario nel corso del Programma, avente i seguenti compiti:</w:t>
      </w:r>
    </w:p>
    <w:p w14:paraId="022999D2" w14:textId="77777777" w:rsidR="00EB7C68" w:rsidRPr="00E43CF4" w:rsidRDefault="00EB7C68" w:rsidP="001846BB">
      <w:pPr>
        <w:widowControl w:val="0"/>
        <w:numPr>
          <w:ilvl w:val="0"/>
          <w:numId w:val="24"/>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10FECD81" w14:textId="77777777" w:rsidR="00EB7C68" w:rsidRPr="00E43CF4" w:rsidRDefault="00EB7C68" w:rsidP="001846BB">
      <w:pPr>
        <w:widowControl w:val="0"/>
        <w:numPr>
          <w:ilvl w:val="0"/>
          <w:numId w:val="24"/>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verificare che le attività siano state sviluppate ed eseguite a regola d’arte e secondo le prescrizioni ed i requisiti stabiliti nel contratto, nei suoi allegati e nelle eventuali modifiche debitamente approvate;</w:t>
      </w:r>
    </w:p>
    <w:p w14:paraId="1A1E9AE5" w14:textId="77777777" w:rsidR="00EB7C68" w:rsidRPr="00E43CF4" w:rsidRDefault="00EB7C68" w:rsidP="001846BB">
      <w:pPr>
        <w:widowControl w:val="0"/>
        <w:numPr>
          <w:ilvl w:val="0"/>
          <w:numId w:val="24"/>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329032F" w14:textId="1C3AD1C1" w:rsidR="00EB7C68" w:rsidRPr="00733A70" w:rsidRDefault="00EB7C68" w:rsidP="001846BB">
      <w:pPr>
        <w:widowControl w:val="0"/>
        <w:numPr>
          <w:ilvl w:val="0"/>
          <w:numId w:val="24"/>
        </w:numPr>
        <w:tabs>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E43CF4">
        <w:rPr>
          <w:rFonts w:ascii="Times New Roman" w:eastAsia="Times New Roman" w:hAnsi="Times New Roman" w:cs="Times New Roman"/>
          <w:i/>
          <w:sz w:val="24"/>
          <w:szCs w:val="24"/>
          <w:lang w:eastAsia="it-IT"/>
        </w:rPr>
        <w:t xml:space="preserve">/ Incaricato Unico </w:t>
      </w:r>
      <w:r w:rsidRPr="00E43CF4">
        <w:rPr>
          <w:rFonts w:ascii="Times New Roman" w:eastAsia="Times New Roman" w:hAnsi="Times New Roman" w:cs="Times New Roman"/>
          <w:sz w:val="24"/>
          <w:szCs w:val="24"/>
          <w:lang w:eastAsia="it-IT"/>
        </w:rPr>
        <w:t>di Verifica di Conformità, e delle quote delle rate di avanzamento trattenute e non liquidate dal Direttore dell’esecuzione del contratto dell’ASI, tenendo conto dell’applicabilità di eventuali penali</w:t>
      </w:r>
      <w:r w:rsidRPr="00733A70">
        <w:rPr>
          <w:rFonts w:ascii="Times New Roman" w:eastAsia="Times New Roman" w:hAnsi="Times New Roman" w:cs="Times New Roman"/>
          <w:b/>
          <w:i/>
          <w:sz w:val="24"/>
          <w:szCs w:val="24"/>
          <w:lang w:eastAsia="it-IT"/>
        </w:rPr>
        <w:t>;</w:t>
      </w:r>
    </w:p>
    <w:p w14:paraId="776BDA31" w14:textId="77777777" w:rsidR="00EB7C68" w:rsidRPr="00E43CF4" w:rsidRDefault="00EB7C68" w:rsidP="001846BB">
      <w:pPr>
        <w:widowControl w:val="0"/>
        <w:numPr>
          <w:ilvl w:val="0"/>
          <w:numId w:val="24"/>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il parere liberatorio sulla liquidazione delle trattenute di cui all’art. 6.10;</w:t>
      </w:r>
    </w:p>
    <w:p w14:paraId="7F9E8BDF" w14:textId="77777777" w:rsidR="00EB7C68" w:rsidRPr="00E43CF4" w:rsidRDefault="00EB7C68" w:rsidP="001846BB">
      <w:pPr>
        <w:widowControl w:val="0"/>
        <w:numPr>
          <w:ilvl w:val="0"/>
          <w:numId w:val="24"/>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0068F6CE" w14:textId="77777777" w:rsidR="00EB7C68" w:rsidRPr="00E43CF4" w:rsidRDefault="00EB7C68" w:rsidP="001846BB">
      <w:pPr>
        <w:widowControl w:val="0"/>
        <w:numPr>
          <w:ilvl w:val="0"/>
          <w:numId w:val="24"/>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55D0FC00" w14:textId="77777777" w:rsidR="00EB7C68" w:rsidRPr="00E43CF4" w:rsidRDefault="00EB7C68" w:rsidP="00EB7C68">
      <w:pPr>
        <w:widowControl w:val="0"/>
        <w:spacing w:before="240"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Nello svolgimento dei suoi compiti la commissione si interfaccia con il RUP e il DEC.</w:t>
      </w:r>
    </w:p>
    <w:p w14:paraId="4D606A8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06E4E105"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ARTICOLO 17 </w:t>
      </w:r>
    </w:p>
    <w:p w14:paraId="159933F7" w14:textId="4E3D5CFB"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MODIFICHE</w:t>
      </w:r>
    </w:p>
    <w:p w14:paraId="2324F216" w14:textId="77777777" w:rsidR="00561C00" w:rsidRPr="00E43CF4" w:rsidRDefault="00561C00" w:rsidP="00EB7C68">
      <w:pPr>
        <w:widowControl w:val="0"/>
        <w:spacing w:after="0" w:line="276" w:lineRule="auto"/>
        <w:ind w:left="142" w:right="140"/>
        <w:jc w:val="center"/>
        <w:rPr>
          <w:rFonts w:ascii="Times New Roman" w:eastAsia="Calibri" w:hAnsi="Times New Roman" w:cs="Times New Roman"/>
          <w:b/>
          <w:bCs/>
          <w:sz w:val="24"/>
          <w:szCs w:val="24"/>
          <w:u w:val="single"/>
        </w:rPr>
      </w:pPr>
    </w:p>
    <w:p w14:paraId="7E321B66" w14:textId="3DA86FD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17.1</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 xml:space="preserve">È facoltà in ogni momento dell'ASI richiedere e del Contraente proporre </w:t>
      </w:r>
      <w:r w:rsidRPr="00E43CF4">
        <w:rPr>
          <w:rFonts w:ascii="Times New Roman" w:eastAsia="Calibri" w:hAnsi="Times New Roman" w:cs="Times New Roman"/>
          <w:bCs/>
          <w:sz w:val="24"/>
          <w:szCs w:val="24"/>
        </w:rPr>
        <w:lastRenderedPageBreak/>
        <w:t xml:space="preserve">modifiche tecniche, gestionali e di programmazione durante l'esecuzione del contratto. </w:t>
      </w:r>
    </w:p>
    <w:p w14:paraId="63521F00" w14:textId="287B76B2"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Le comunicazioni relative a richieste o proposte di dette modifiche saranno effettuate dal Responsabile Unico </w:t>
      </w:r>
      <w:r w:rsidR="003272CD">
        <w:rPr>
          <w:rFonts w:ascii="Times New Roman" w:eastAsia="Calibri" w:hAnsi="Times New Roman" w:cs="Times New Roman"/>
          <w:bCs/>
          <w:sz w:val="24"/>
          <w:szCs w:val="24"/>
        </w:rPr>
        <w:t>di Progetto</w:t>
      </w:r>
      <w:r w:rsidRPr="00E43CF4">
        <w:rPr>
          <w:rFonts w:ascii="Times New Roman" w:eastAsia="Calibri" w:hAnsi="Times New Roman" w:cs="Times New Roman"/>
          <w:bCs/>
          <w:sz w:val="24"/>
          <w:szCs w:val="24"/>
        </w:rPr>
        <w:t xml:space="preserve"> per l’ASI e dal Responsabile di Programma per il Contraente (in accordo ai modelli forniti in Appendice C).</w:t>
      </w:r>
    </w:p>
    <w:p w14:paraId="1B9ED112" w14:textId="77777777" w:rsidR="004275CA" w:rsidRDefault="004275CA" w:rsidP="00EB7C68">
      <w:pPr>
        <w:widowControl w:val="0"/>
        <w:spacing w:after="0" w:line="276" w:lineRule="auto"/>
        <w:ind w:left="142" w:right="140"/>
        <w:jc w:val="both"/>
        <w:rPr>
          <w:rFonts w:ascii="Times New Roman" w:eastAsia="Calibri" w:hAnsi="Times New Roman" w:cs="Times New Roman"/>
          <w:b/>
          <w:bCs/>
          <w:sz w:val="24"/>
          <w:szCs w:val="24"/>
        </w:rPr>
      </w:pPr>
    </w:p>
    <w:p w14:paraId="607C2215" w14:textId="3E9ED13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17.2</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Le modifiche definite nell’Appendice D. di classe 1A:</w:t>
      </w:r>
    </w:p>
    <w:p w14:paraId="15346CB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 che comportano un incremento o una riduzione degli oneri a carico dell'ASI;</w:t>
      </w:r>
    </w:p>
    <w:p w14:paraId="173BE10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b) che, pur non comportando variazioni degli oneri a carico dell'ASI, apportano cambiamenti ai termini ed alle condizioni stabiliti nel contratto e nei suoi allegati;</w:t>
      </w:r>
    </w:p>
    <w:p w14:paraId="6F34B1F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18A5E82B" w14:textId="77777777" w:rsidR="004275CA" w:rsidRDefault="004275CA" w:rsidP="00EB7C68">
      <w:pPr>
        <w:widowControl w:val="0"/>
        <w:spacing w:after="0" w:line="276" w:lineRule="auto"/>
        <w:ind w:left="142" w:right="140"/>
        <w:jc w:val="both"/>
        <w:rPr>
          <w:rFonts w:ascii="Times New Roman" w:eastAsia="Calibri" w:hAnsi="Times New Roman" w:cs="Times New Roman"/>
          <w:b/>
          <w:bCs/>
          <w:sz w:val="24"/>
          <w:szCs w:val="24"/>
        </w:rPr>
      </w:pPr>
    </w:p>
    <w:p w14:paraId="539D3F0E" w14:textId="6F1EDF5D"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17.3</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 xml:space="preserve">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w:t>
      </w:r>
      <w:r w:rsidR="003272CD">
        <w:rPr>
          <w:rFonts w:ascii="Times New Roman" w:eastAsia="Calibri" w:hAnsi="Times New Roman" w:cs="Times New Roman"/>
          <w:bCs/>
          <w:sz w:val="24"/>
          <w:szCs w:val="24"/>
        </w:rPr>
        <w:t>di Progetto</w:t>
      </w:r>
      <w:r w:rsidRPr="00E43CF4">
        <w:rPr>
          <w:rFonts w:ascii="Times New Roman" w:eastAsia="Calibri" w:hAnsi="Times New Roman" w:cs="Times New Roman"/>
          <w:bCs/>
          <w:sz w:val="24"/>
          <w:szCs w:val="24"/>
        </w:rPr>
        <w:t xml:space="preserve"> dell’ASI e dal Responsabile di Programma del Contraente, sulla base del documento identificativo della modifica, controfirmato dagli stessi.</w:t>
      </w:r>
    </w:p>
    <w:p w14:paraId="3B2D1A4B" w14:textId="77777777" w:rsidR="004275CA" w:rsidRDefault="004275CA" w:rsidP="00EB7C68">
      <w:pPr>
        <w:widowControl w:val="0"/>
        <w:spacing w:after="0" w:line="276" w:lineRule="auto"/>
        <w:ind w:left="142" w:right="140"/>
        <w:jc w:val="both"/>
        <w:rPr>
          <w:rFonts w:ascii="Times New Roman" w:eastAsia="Calibri" w:hAnsi="Times New Roman" w:cs="Times New Roman"/>
          <w:b/>
          <w:bCs/>
          <w:sz w:val="24"/>
          <w:szCs w:val="24"/>
        </w:rPr>
      </w:pPr>
    </w:p>
    <w:p w14:paraId="5288D793" w14:textId="5D41B212"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17.4</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Il Contraente non può introdurre modifiche senza l'osservanza delle disposizioni stabilite dal presente articolo.</w:t>
      </w:r>
    </w:p>
    <w:p w14:paraId="66C2F3EC" w14:textId="327C59C5"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149F3BD1" w14:textId="77777777" w:rsidR="004275CA" w:rsidRDefault="004275CA" w:rsidP="00561C00">
      <w:pPr>
        <w:widowControl w:val="0"/>
        <w:spacing w:after="0" w:line="276" w:lineRule="auto"/>
        <w:ind w:right="140"/>
        <w:jc w:val="both"/>
        <w:rPr>
          <w:rFonts w:ascii="Times New Roman" w:eastAsia="Calibri" w:hAnsi="Times New Roman" w:cs="Times New Roman"/>
          <w:b/>
          <w:bCs/>
          <w:sz w:val="24"/>
          <w:szCs w:val="24"/>
        </w:rPr>
      </w:pPr>
    </w:p>
    <w:p w14:paraId="6014968C" w14:textId="43DA871B"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w:t>
      </w:r>
      <w:r w:rsidR="00740CF1" w:rsidRPr="00E43CF4">
        <w:rPr>
          <w:rFonts w:ascii="Times New Roman" w:eastAsia="Calibri" w:hAnsi="Times New Roman" w:cs="Times New Roman"/>
          <w:b/>
          <w:bCs/>
          <w:sz w:val="24"/>
          <w:szCs w:val="24"/>
        </w:rPr>
        <w:t>6</w:t>
      </w:r>
      <w:r w:rsidR="00B61707">
        <w:rPr>
          <w:rFonts w:ascii="Times New Roman" w:eastAsia="Calibri" w:hAnsi="Times New Roman" w:cs="Times New Roman"/>
          <w:b/>
          <w:bCs/>
          <w:sz w:val="24"/>
          <w:szCs w:val="24"/>
        </w:rPr>
        <w:tab/>
      </w:r>
      <w:r w:rsidRPr="00E43CF4">
        <w:rPr>
          <w:rFonts w:ascii="Times New Roman" w:eastAsia="Calibri" w:hAnsi="Times New Roman" w:cs="Times New Roman"/>
          <w:bCs/>
          <w:sz w:val="24"/>
          <w:szCs w:val="24"/>
        </w:rPr>
        <w:t>La gestione delle modifiche è riportata in Appendice D.</w:t>
      </w:r>
    </w:p>
    <w:p w14:paraId="10E075B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3369072E" w14:textId="77777777" w:rsidR="00BC00F9" w:rsidRPr="00E43CF4" w:rsidRDefault="00BC00F9"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p>
    <w:p w14:paraId="0E0FD24F" w14:textId="5F9006FD" w:rsidR="00EB7C68" w:rsidRPr="00E43CF4" w:rsidRDefault="00EB7C68"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18</w:t>
      </w:r>
    </w:p>
    <w:p w14:paraId="19097E5F" w14:textId="77777777" w:rsidR="004275CA" w:rsidRDefault="00EB7C68" w:rsidP="004275CA">
      <w:pPr>
        <w:keepNext/>
        <w:widowControl w:val="0"/>
        <w:spacing w:after="0" w:line="276" w:lineRule="auto"/>
        <w:ind w:left="142" w:right="140"/>
        <w:jc w:val="center"/>
        <w:outlineLvl w:val="3"/>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lastRenderedPageBreak/>
        <w:t xml:space="preserve">ACCETTAZIONE, CONSEGNA FINALE </w:t>
      </w:r>
    </w:p>
    <w:p w14:paraId="1003CD5C" w14:textId="45F6683B" w:rsidR="00EB7C68" w:rsidRPr="00E43CF4" w:rsidRDefault="00EB7C68" w:rsidP="004275CA">
      <w:pPr>
        <w:keepNext/>
        <w:widowControl w:val="0"/>
        <w:spacing w:after="0" w:line="276" w:lineRule="auto"/>
        <w:ind w:left="142" w:right="140"/>
        <w:jc w:val="center"/>
        <w:outlineLvl w:val="3"/>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E PROPRIETÀ DEL PRODOTTO</w:t>
      </w:r>
    </w:p>
    <w:p w14:paraId="7CE9FFC9" w14:textId="177508BC" w:rsidR="00EB7C68" w:rsidRPr="00E43CF4" w:rsidRDefault="00EB7C68" w:rsidP="00025C1A">
      <w:pPr>
        <w:keepNext/>
        <w:widowControl w:val="0"/>
        <w:tabs>
          <w:tab w:val="left" w:pos="-336"/>
        </w:tabs>
        <w:spacing w:after="0" w:line="276" w:lineRule="auto"/>
        <w:ind w:left="142" w:right="140" w:hanging="426"/>
        <w:jc w:val="center"/>
        <w:outlineLvl w:val="3"/>
        <w:rPr>
          <w:rFonts w:ascii="Times New Roman" w:eastAsia="Times New Roman" w:hAnsi="Times New Roman" w:cs="Times New Roman"/>
          <w:b/>
          <w:sz w:val="24"/>
          <w:szCs w:val="24"/>
          <w:u w:val="single"/>
          <w:lang w:eastAsia="it-IT"/>
        </w:rPr>
      </w:pPr>
    </w:p>
    <w:p w14:paraId="3806B928" w14:textId="1C41BB4F" w:rsidR="00EB7C68" w:rsidRDefault="00EB7C68" w:rsidP="001846BB">
      <w:pPr>
        <w:widowControl w:val="0"/>
        <w:numPr>
          <w:ilvl w:val="0"/>
          <w:numId w:val="28"/>
        </w:numPr>
        <w:tabs>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7F54AFEF" w14:textId="77777777" w:rsidR="004275CA" w:rsidRPr="00E43CF4" w:rsidRDefault="004275CA" w:rsidP="00561C00">
      <w:pPr>
        <w:widowControl w:val="0"/>
        <w:tabs>
          <w:tab w:val="left" w:pos="1152"/>
          <w:tab w:val="left" w:pos="1440"/>
          <w:tab w:val="right" w:pos="9360"/>
        </w:tabs>
        <w:spacing w:after="0" w:line="276" w:lineRule="auto"/>
        <w:ind w:right="140"/>
        <w:jc w:val="both"/>
        <w:rPr>
          <w:rFonts w:ascii="Times New Roman" w:eastAsia="Times New Roman" w:hAnsi="Times New Roman" w:cs="Times New Roman"/>
          <w:sz w:val="24"/>
          <w:szCs w:val="24"/>
          <w:lang w:eastAsia="it-IT"/>
        </w:rPr>
      </w:pPr>
    </w:p>
    <w:p w14:paraId="36CBD39A" w14:textId="23E5D75B" w:rsidR="00EB7C68" w:rsidRPr="004275CA" w:rsidRDefault="00EB7C68" w:rsidP="001846BB">
      <w:pPr>
        <w:widowControl w:val="0"/>
        <w:numPr>
          <w:ilvl w:val="0"/>
          <w:numId w:val="28"/>
        </w:numPr>
        <w:tabs>
          <w:tab w:val="right" w:pos="-198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E43CF4">
        <w:rPr>
          <w:rFonts w:ascii="Times New Roman" w:eastAsia="Times New Roman" w:hAnsi="Times New Roman" w:cs="Times New Roman"/>
          <w:i/>
          <w:sz w:val="24"/>
          <w:szCs w:val="24"/>
          <w:lang w:eastAsia="it-IT"/>
        </w:rPr>
        <w:t xml:space="preserve">. </w:t>
      </w:r>
    </w:p>
    <w:p w14:paraId="25651DE8" w14:textId="77777777" w:rsidR="004275CA" w:rsidRDefault="004275CA" w:rsidP="004275CA">
      <w:pPr>
        <w:pStyle w:val="Paragrafoelenco"/>
        <w:spacing w:after="0"/>
        <w:rPr>
          <w:rFonts w:ascii="Times New Roman" w:eastAsia="Times New Roman" w:hAnsi="Times New Roman" w:cs="Times New Roman"/>
          <w:sz w:val="24"/>
          <w:szCs w:val="24"/>
          <w:lang w:eastAsia="it-IT"/>
        </w:rPr>
      </w:pPr>
    </w:p>
    <w:p w14:paraId="44817A1C" w14:textId="77777777" w:rsidR="00EB7C68" w:rsidRPr="00E43CF4" w:rsidRDefault="00EB7C68" w:rsidP="001846BB">
      <w:pPr>
        <w:widowControl w:val="0"/>
        <w:numPr>
          <w:ilvl w:val="0"/>
          <w:numId w:val="28"/>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363662BB" w14:textId="77777777" w:rsidR="00EB7C68" w:rsidRPr="00E43CF4" w:rsidRDefault="00EB7C68" w:rsidP="00EB7C68">
      <w:pPr>
        <w:widowControl w:val="0"/>
        <w:tabs>
          <w:tab w:val="left" w:pos="1152"/>
          <w:tab w:val="left" w:pos="1440"/>
          <w:tab w:val="left" w:pos="3402"/>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sz w:val="24"/>
          <w:szCs w:val="24"/>
          <w:lang w:eastAsia="it-IT"/>
        </w:rPr>
        <w:t>o consegnate.</w:t>
      </w:r>
    </w:p>
    <w:p w14:paraId="1AC58D27" w14:textId="77777777" w:rsidR="004275CA" w:rsidRDefault="004275CA" w:rsidP="00EB7C68">
      <w:pPr>
        <w:widowControl w:val="0"/>
        <w:spacing w:after="0" w:line="276" w:lineRule="auto"/>
        <w:ind w:left="142" w:right="140"/>
        <w:jc w:val="both"/>
        <w:rPr>
          <w:rFonts w:ascii="Times New Roman" w:eastAsia="Times New Roman" w:hAnsi="Times New Roman" w:cs="Times New Roman"/>
          <w:b/>
          <w:sz w:val="24"/>
          <w:szCs w:val="24"/>
          <w:lang w:eastAsia="it-IT"/>
        </w:rPr>
      </w:pPr>
    </w:p>
    <w:p w14:paraId="5F76829D" w14:textId="4868F7C2"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18.5</w:t>
      </w:r>
      <w:r w:rsidR="00B61707">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La distruzione o il danneggiamento del prodotto oggetto del contratto, verificatasi prima del passaggio di proprietà, sarà a completo rischio del Contraente.</w:t>
      </w:r>
    </w:p>
    <w:p w14:paraId="42A1C0A6" w14:textId="77777777" w:rsidR="004275CA" w:rsidRDefault="004275CA" w:rsidP="00EB7C68">
      <w:pPr>
        <w:widowControl w:val="0"/>
        <w:spacing w:after="0" w:line="276" w:lineRule="auto"/>
        <w:ind w:left="142" w:right="140"/>
        <w:jc w:val="both"/>
        <w:rPr>
          <w:rFonts w:ascii="Times New Roman" w:eastAsia="Times New Roman" w:hAnsi="Times New Roman" w:cs="Times New Roman"/>
          <w:b/>
          <w:sz w:val="24"/>
          <w:szCs w:val="24"/>
          <w:lang w:eastAsia="it-IT"/>
        </w:rPr>
      </w:pPr>
    </w:p>
    <w:p w14:paraId="607DA357" w14:textId="57035EDC" w:rsidR="00EB7C68" w:rsidRPr="00E43CF4" w:rsidRDefault="00EB7C68" w:rsidP="00B61707">
      <w:pPr>
        <w:widowControl w:val="0"/>
        <w:spacing w:after="120" w:line="276" w:lineRule="auto"/>
        <w:ind w:left="142" w:right="142"/>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18.6</w:t>
      </w:r>
      <w:r w:rsidR="00B61707">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6DFF446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74EFA8E3" w14:textId="6967FF3E" w:rsidR="00EB7C68" w:rsidRPr="00561C00" w:rsidRDefault="00EB7C68" w:rsidP="004275CA">
      <w:pPr>
        <w:widowControl w:val="0"/>
        <w:spacing w:after="0" w:line="276" w:lineRule="auto"/>
        <w:ind w:left="142" w:right="140"/>
        <w:jc w:val="center"/>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ARTICOLO 19</w:t>
      </w:r>
    </w:p>
    <w:p w14:paraId="292EF059" w14:textId="55B7D0E1" w:rsidR="00EB7C68" w:rsidRPr="00561C00" w:rsidRDefault="00EB7C68" w:rsidP="004275CA">
      <w:pPr>
        <w:widowControl w:val="0"/>
        <w:spacing w:after="0" w:line="276" w:lineRule="auto"/>
        <w:ind w:left="142" w:right="140"/>
        <w:jc w:val="center"/>
        <w:rPr>
          <w:rFonts w:ascii="Times New Roman" w:eastAsia="Calibri" w:hAnsi="Times New Roman" w:cs="Times New Roman"/>
          <w:b/>
          <w:bCs/>
          <w:i/>
          <w:sz w:val="24"/>
          <w:szCs w:val="24"/>
          <w:u w:val="single"/>
        </w:rPr>
      </w:pPr>
      <w:r w:rsidRPr="00561C00">
        <w:rPr>
          <w:rFonts w:ascii="Times New Roman" w:eastAsia="Calibri" w:hAnsi="Times New Roman" w:cs="Times New Roman"/>
          <w:b/>
          <w:bCs/>
          <w:i/>
          <w:sz w:val="24"/>
          <w:szCs w:val="24"/>
          <w:u w:val="single"/>
        </w:rPr>
        <w:t>GARANZIA</w:t>
      </w:r>
    </w:p>
    <w:p w14:paraId="08C73EC2" w14:textId="242F56D2" w:rsidR="00EB7C68" w:rsidRPr="00561C00" w:rsidRDefault="00EB7C68" w:rsidP="00EB7C68">
      <w:pPr>
        <w:widowControl w:val="0"/>
        <w:spacing w:after="0" w:line="276" w:lineRule="auto"/>
        <w:ind w:left="142" w:right="140"/>
        <w:jc w:val="center"/>
        <w:rPr>
          <w:rFonts w:ascii="Times New Roman" w:eastAsia="Calibri" w:hAnsi="Times New Roman" w:cs="Times New Roman"/>
          <w:b/>
          <w:bCs/>
          <w:i/>
          <w:sz w:val="24"/>
          <w:szCs w:val="24"/>
          <w:u w:val="single"/>
        </w:rPr>
      </w:pPr>
      <w:r w:rsidRPr="00561C00">
        <w:rPr>
          <w:rFonts w:ascii="Times New Roman" w:eastAsia="Calibri" w:hAnsi="Times New Roman" w:cs="Times New Roman"/>
          <w:b/>
          <w:bCs/>
          <w:i/>
          <w:sz w:val="24"/>
          <w:szCs w:val="24"/>
          <w:highlight w:val="lightGray"/>
          <w:u w:val="single"/>
        </w:rPr>
        <w:t>[applicabile nel caso in cui le attività di ricerca e sviluppo comprendano anche la realizzazione di prodotti prototipali</w:t>
      </w:r>
      <w:r w:rsidRPr="00561C00">
        <w:rPr>
          <w:rFonts w:ascii="Times New Roman" w:eastAsia="Calibri" w:hAnsi="Times New Roman" w:cs="Times New Roman"/>
          <w:b/>
          <w:bCs/>
          <w:i/>
          <w:sz w:val="24"/>
          <w:szCs w:val="24"/>
          <w:u w:val="single"/>
        </w:rPr>
        <w:t xml:space="preserve">] </w:t>
      </w:r>
    </w:p>
    <w:p w14:paraId="472285A3" w14:textId="77777777" w:rsidR="00913B30" w:rsidRPr="00561C00" w:rsidRDefault="00913B30" w:rsidP="00EB7C68">
      <w:pPr>
        <w:widowControl w:val="0"/>
        <w:spacing w:after="0" w:line="276" w:lineRule="auto"/>
        <w:ind w:left="142" w:right="140"/>
        <w:jc w:val="center"/>
        <w:rPr>
          <w:rFonts w:ascii="Times New Roman" w:eastAsia="Calibri" w:hAnsi="Times New Roman" w:cs="Times New Roman"/>
          <w:b/>
          <w:bCs/>
          <w:i/>
          <w:sz w:val="24"/>
          <w:szCs w:val="24"/>
          <w:u w:val="single"/>
        </w:rPr>
      </w:pPr>
    </w:p>
    <w:p w14:paraId="5EBF4356" w14:textId="0B5C1255" w:rsidR="00EB7C68" w:rsidRPr="00561C00"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19.1</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i/>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275CAA85" w14:textId="77777777" w:rsidR="00B61707" w:rsidRPr="00561C00" w:rsidRDefault="00B61707" w:rsidP="00EB7C68">
      <w:pPr>
        <w:widowControl w:val="0"/>
        <w:spacing w:after="0" w:line="276" w:lineRule="auto"/>
        <w:ind w:left="142" w:right="140"/>
        <w:jc w:val="both"/>
        <w:rPr>
          <w:rFonts w:ascii="Times New Roman" w:eastAsia="Calibri" w:hAnsi="Times New Roman" w:cs="Times New Roman"/>
          <w:b/>
          <w:bCs/>
          <w:i/>
          <w:sz w:val="24"/>
          <w:szCs w:val="24"/>
        </w:rPr>
      </w:pPr>
    </w:p>
    <w:p w14:paraId="6A87102F" w14:textId="025F917A" w:rsidR="00EB7C68" w:rsidRPr="00561C00"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lastRenderedPageBreak/>
        <w:t>19.2</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i/>
          <w:sz w:val="24"/>
          <w:szCs w:val="24"/>
        </w:rPr>
        <w:t xml:space="preserve">Si applica quanto disposto agli artt. 1667-1668 </w:t>
      </w:r>
      <w:proofErr w:type="gramStart"/>
      <w:r w:rsidRPr="00561C00">
        <w:rPr>
          <w:rFonts w:ascii="Times New Roman" w:eastAsia="Calibri" w:hAnsi="Times New Roman" w:cs="Times New Roman"/>
          <w:i/>
          <w:sz w:val="24"/>
          <w:szCs w:val="24"/>
        </w:rPr>
        <w:t>c.c..</w:t>
      </w:r>
      <w:proofErr w:type="gramEnd"/>
      <w:r w:rsidRPr="00561C00">
        <w:rPr>
          <w:rFonts w:ascii="Times New Roman" w:eastAsia="Calibri" w:hAnsi="Times New Roman" w:cs="Times New Roman"/>
          <w:i/>
          <w:sz w:val="24"/>
          <w:szCs w:val="24"/>
        </w:rPr>
        <w:t xml:space="preserve"> </w:t>
      </w:r>
    </w:p>
    <w:p w14:paraId="7ABB4B88" w14:textId="77777777" w:rsidR="00B61707" w:rsidRPr="00561C00" w:rsidRDefault="00B61707" w:rsidP="00EB7C68">
      <w:pPr>
        <w:widowControl w:val="0"/>
        <w:spacing w:after="0" w:line="276" w:lineRule="auto"/>
        <w:ind w:left="142" w:right="140"/>
        <w:jc w:val="both"/>
        <w:rPr>
          <w:rFonts w:ascii="Times New Roman" w:eastAsia="Calibri" w:hAnsi="Times New Roman" w:cs="Times New Roman"/>
          <w:b/>
          <w:bCs/>
          <w:i/>
          <w:sz w:val="24"/>
          <w:szCs w:val="24"/>
        </w:rPr>
      </w:pPr>
    </w:p>
    <w:p w14:paraId="5A84C206" w14:textId="290688D0" w:rsidR="00EB7C68" w:rsidRPr="00561C00"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19.3</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i/>
          <w:sz w:val="24"/>
          <w:szCs w:val="24"/>
        </w:rPr>
        <w:t xml:space="preserve">Per i componenti che sostituiscono componenti trovati difettosi, verrà esteso un nuovo periodo di garanzia di uguale durata decorrente dalla data della riconsegna delle parti riparate. </w:t>
      </w:r>
    </w:p>
    <w:p w14:paraId="01488752" w14:textId="77777777" w:rsidR="00B61707" w:rsidRPr="00561C00" w:rsidRDefault="00B61707" w:rsidP="00EB7C68">
      <w:pPr>
        <w:widowControl w:val="0"/>
        <w:spacing w:after="0" w:line="276" w:lineRule="auto"/>
        <w:ind w:left="142" w:right="140"/>
        <w:jc w:val="both"/>
        <w:rPr>
          <w:rFonts w:ascii="Times New Roman" w:eastAsia="Calibri" w:hAnsi="Times New Roman" w:cs="Times New Roman"/>
          <w:b/>
          <w:bCs/>
          <w:i/>
          <w:sz w:val="24"/>
          <w:szCs w:val="24"/>
        </w:rPr>
      </w:pPr>
    </w:p>
    <w:p w14:paraId="3214500C" w14:textId="7E4D948B" w:rsidR="00EB7C68" w:rsidRPr="00561C00"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19.4</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i/>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6D5081A7" w14:textId="77777777" w:rsidR="00B61707" w:rsidRPr="00561C00" w:rsidRDefault="00B61707" w:rsidP="00EB7C68">
      <w:pPr>
        <w:widowControl w:val="0"/>
        <w:spacing w:after="0" w:line="276" w:lineRule="auto"/>
        <w:ind w:left="142" w:right="140"/>
        <w:jc w:val="both"/>
        <w:rPr>
          <w:rFonts w:ascii="Times New Roman" w:eastAsia="Calibri" w:hAnsi="Times New Roman" w:cs="Times New Roman"/>
          <w:b/>
          <w:bCs/>
          <w:i/>
          <w:sz w:val="24"/>
          <w:szCs w:val="24"/>
        </w:rPr>
      </w:pPr>
    </w:p>
    <w:p w14:paraId="504FBD77" w14:textId="567BFAC7" w:rsidR="00EB7C68" w:rsidRPr="00561C00" w:rsidRDefault="00EB7C68" w:rsidP="00B61707">
      <w:pPr>
        <w:widowControl w:val="0"/>
        <w:spacing w:after="0" w:line="276" w:lineRule="auto"/>
        <w:ind w:left="142" w:right="142"/>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19.5</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i/>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1D29ECCC" w14:textId="77777777" w:rsidR="00B61707" w:rsidRPr="00561C00" w:rsidRDefault="00B61707" w:rsidP="00B61707">
      <w:pPr>
        <w:widowControl w:val="0"/>
        <w:spacing w:after="0" w:line="276" w:lineRule="auto"/>
        <w:ind w:left="142" w:right="142"/>
        <w:jc w:val="both"/>
        <w:rPr>
          <w:rFonts w:ascii="Times New Roman" w:eastAsia="Calibri" w:hAnsi="Times New Roman" w:cs="Times New Roman"/>
          <w:b/>
          <w:bCs/>
          <w:i/>
          <w:sz w:val="24"/>
          <w:szCs w:val="24"/>
        </w:rPr>
      </w:pPr>
    </w:p>
    <w:p w14:paraId="1E2467A8" w14:textId="521D5305" w:rsidR="00EB7C68" w:rsidRPr="00561C00"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19.</w:t>
      </w:r>
      <w:r w:rsidR="00B61707" w:rsidRPr="00561C00">
        <w:rPr>
          <w:rFonts w:ascii="Times New Roman" w:eastAsia="Calibri" w:hAnsi="Times New Roman" w:cs="Times New Roman"/>
          <w:b/>
          <w:bCs/>
          <w:i/>
          <w:sz w:val="24"/>
          <w:szCs w:val="24"/>
        </w:rPr>
        <w:t>6</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b/>
          <w:bCs/>
          <w:i/>
          <w:sz w:val="24"/>
          <w:szCs w:val="24"/>
        </w:rPr>
        <w:t xml:space="preserve"> </w:t>
      </w:r>
      <w:r w:rsidRPr="00561C00">
        <w:rPr>
          <w:rFonts w:ascii="Times New Roman" w:eastAsia="Calibri" w:hAnsi="Times New Roman" w:cs="Times New Roman"/>
          <w:i/>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667BFE50" w14:textId="77777777" w:rsidR="00B61707" w:rsidRPr="00561C00" w:rsidRDefault="00B61707" w:rsidP="00EB7C68">
      <w:pPr>
        <w:widowControl w:val="0"/>
        <w:spacing w:after="0" w:line="276" w:lineRule="auto"/>
        <w:ind w:left="142" w:right="140"/>
        <w:jc w:val="both"/>
        <w:rPr>
          <w:rFonts w:ascii="Times New Roman" w:eastAsia="Calibri" w:hAnsi="Times New Roman" w:cs="Times New Roman"/>
          <w:b/>
          <w:bCs/>
          <w:i/>
          <w:sz w:val="24"/>
          <w:szCs w:val="24"/>
        </w:rPr>
      </w:pPr>
    </w:p>
    <w:p w14:paraId="75A9614F" w14:textId="31E62DE8" w:rsidR="00EB7C68" w:rsidRPr="00561C00" w:rsidRDefault="00EB7C68" w:rsidP="00B61707">
      <w:pPr>
        <w:widowControl w:val="0"/>
        <w:spacing w:after="120" w:line="276" w:lineRule="auto"/>
        <w:ind w:left="142" w:right="142"/>
        <w:jc w:val="both"/>
        <w:rPr>
          <w:rFonts w:ascii="Times New Roman" w:eastAsia="Calibri" w:hAnsi="Times New Roman" w:cs="Times New Roman"/>
          <w:i/>
          <w:sz w:val="24"/>
          <w:szCs w:val="24"/>
        </w:rPr>
      </w:pPr>
      <w:r w:rsidRPr="00561C00">
        <w:rPr>
          <w:rFonts w:ascii="Times New Roman" w:eastAsia="Calibri" w:hAnsi="Times New Roman" w:cs="Times New Roman"/>
          <w:b/>
          <w:bCs/>
          <w:i/>
          <w:sz w:val="24"/>
          <w:szCs w:val="24"/>
        </w:rPr>
        <w:t>19.</w:t>
      </w:r>
      <w:r w:rsidR="00B61707" w:rsidRPr="00561C00">
        <w:rPr>
          <w:rFonts w:ascii="Times New Roman" w:eastAsia="Calibri" w:hAnsi="Times New Roman" w:cs="Times New Roman"/>
          <w:b/>
          <w:bCs/>
          <w:i/>
          <w:sz w:val="24"/>
          <w:szCs w:val="24"/>
        </w:rPr>
        <w:t>7</w:t>
      </w:r>
      <w:r w:rsidR="00B61707" w:rsidRPr="00561C00">
        <w:rPr>
          <w:rFonts w:ascii="Times New Roman" w:eastAsia="Calibri" w:hAnsi="Times New Roman" w:cs="Times New Roman"/>
          <w:b/>
          <w:bCs/>
          <w:i/>
          <w:sz w:val="24"/>
          <w:szCs w:val="24"/>
        </w:rPr>
        <w:tab/>
      </w:r>
      <w:r w:rsidRPr="00561C00">
        <w:rPr>
          <w:rFonts w:ascii="Times New Roman" w:eastAsia="Calibri" w:hAnsi="Times New Roman" w:cs="Times New Roman"/>
          <w:b/>
          <w:bCs/>
          <w:i/>
          <w:sz w:val="24"/>
          <w:szCs w:val="24"/>
        </w:rPr>
        <w:t xml:space="preserve"> </w:t>
      </w:r>
      <w:r w:rsidRPr="00561C00">
        <w:rPr>
          <w:rFonts w:ascii="Times New Roman" w:eastAsia="Calibri" w:hAnsi="Times New Roman" w:cs="Times New Roman"/>
          <w:i/>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E070643" w14:textId="77777777" w:rsidR="00EB7C68" w:rsidRPr="00E43CF4" w:rsidRDefault="00EB7C68" w:rsidP="00B61707">
      <w:pPr>
        <w:widowControl w:val="0"/>
        <w:spacing w:after="120" w:line="276" w:lineRule="auto"/>
        <w:ind w:left="142" w:right="142"/>
        <w:jc w:val="both"/>
        <w:rPr>
          <w:rFonts w:ascii="Times New Roman" w:eastAsia="Calibri" w:hAnsi="Times New Roman" w:cs="Times New Roman"/>
          <w:b/>
          <w:bCs/>
          <w:i/>
          <w:sz w:val="24"/>
          <w:szCs w:val="24"/>
        </w:rPr>
      </w:pPr>
    </w:p>
    <w:p w14:paraId="6E882E33" w14:textId="77777777" w:rsidR="00EB7C68" w:rsidRPr="00E43CF4" w:rsidRDefault="00EB7C68" w:rsidP="00F51989">
      <w:pPr>
        <w:widowControl w:val="0"/>
        <w:spacing w:after="0" w:line="276" w:lineRule="auto"/>
        <w:ind w:left="1843" w:right="140" w:hanging="1701"/>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20</w:t>
      </w:r>
    </w:p>
    <w:p w14:paraId="79615016" w14:textId="738ABDC2"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PERSONALE, IMPIANTI, ATTREZZATURE, STRUMENTI</w:t>
      </w:r>
      <w:r w:rsidR="00815EE2">
        <w:rPr>
          <w:rFonts w:ascii="Times New Roman" w:eastAsia="Calibri" w:hAnsi="Times New Roman" w:cs="Times New Roman"/>
          <w:b/>
          <w:bCs/>
          <w:sz w:val="24"/>
          <w:szCs w:val="24"/>
          <w:u w:val="single"/>
        </w:rPr>
        <w:t xml:space="preserve"> </w:t>
      </w:r>
      <w:r w:rsidRPr="00E43CF4">
        <w:rPr>
          <w:rFonts w:ascii="Times New Roman" w:eastAsia="Calibri" w:hAnsi="Times New Roman" w:cs="Times New Roman"/>
          <w:b/>
          <w:bCs/>
          <w:sz w:val="24"/>
          <w:szCs w:val="24"/>
          <w:u w:val="single"/>
        </w:rPr>
        <w:t>MATERIALI</w:t>
      </w:r>
    </w:p>
    <w:p w14:paraId="2C9E9FA8" w14:textId="77777777" w:rsidR="00124E3E" w:rsidRPr="00E43CF4" w:rsidRDefault="00124E3E" w:rsidP="00815EE2">
      <w:pPr>
        <w:widowControl w:val="0"/>
        <w:spacing w:after="0" w:line="276" w:lineRule="auto"/>
        <w:ind w:left="1134" w:right="140" w:hanging="1272"/>
        <w:jc w:val="center"/>
        <w:rPr>
          <w:rFonts w:ascii="Times New Roman" w:eastAsia="Calibri" w:hAnsi="Times New Roman" w:cs="Times New Roman"/>
          <w:sz w:val="24"/>
          <w:szCs w:val="24"/>
        </w:rPr>
      </w:pPr>
    </w:p>
    <w:p w14:paraId="254A5C0C" w14:textId="0F409E3D" w:rsidR="00EB7C68" w:rsidRPr="00E43CF4" w:rsidRDefault="00EB7C68" w:rsidP="004275CA">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20.1 </w:t>
      </w:r>
      <w:r w:rsidR="004275CA">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6A0BE638" w14:textId="68D00444" w:rsidR="00EB7C68" w:rsidRPr="00E43CF4" w:rsidRDefault="00EB7C68" w:rsidP="004275CA">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p>
    <w:p w14:paraId="658BE20F"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42F116DD" w14:textId="77777777" w:rsidR="00F51989" w:rsidRDefault="00F51989" w:rsidP="00F51989">
      <w:pPr>
        <w:widowControl w:val="0"/>
        <w:spacing w:after="0" w:line="276" w:lineRule="auto"/>
        <w:ind w:left="142" w:right="142"/>
        <w:jc w:val="center"/>
        <w:rPr>
          <w:rFonts w:ascii="Times New Roman" w:eastAsia="Calibri" w:hAnsi="Times New Roman" w:cs="Times New Roman"/>
          <w:b/>
          <w:bCs/>
          <w:sz w:val="24"/>
          <w:szCs w:val="24"/>
        </w:rPr>
      </w:pPr>
    </w:p>
    <w:p w14:paraId="187655F1" w14:textId="44B08528" w:rsidR="00EB7C68" w:rsidRPr="00E43CF4" w:rsidRDefault="00EB7C68" w:rsidP="00F51989">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21</w:t>
      </w:r>
    </w:p>
    <w:p w14:paraId="0ECBABD0" w14:textId="54722791"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BENI POSTI DALL'ASI A DISPOSIZIONE DEL CONTRAENTE </w:t>
      </w:r>
    </w:p>
    <w:p w14:paraId="3A64D64B" w14:textId="77777777" w:rsidR="00913B30" w:rsidRPr="00E43CF4" w:rsidRDefault="00913B30" w:rsidP="00EB7C68">
      <w:pPr>
        <w:widowControl w:val="0"/>
        <w:spacing w:after="0" w:line="276" w:lineRule="auto"/>
        <w:ind w:left="142" w:right="140"/>
        <w:jc w:val="center"/>
        <w:rPr>
          <w:rFonts w:ascii="Times New Roman" w:eastAsia="Calibri" w:hAnsi="Times New Roman" w:cs="Times New Roman"/>
          <w:sz w:val="24"/>
          <w:szCs w:val="24"/>
        </w:rPr>
      </w:pPr>
    </w:p>
    <w:p w14:paraId="368AF2F3" w14:textId="62AF8F48"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21.1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B972A7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non potrà alienare né utilizzare per fini diversi da quelli per i quali sono stati posti a disposizione i beni messi a disposizione dall'ASI.</w:t>
      </w:r>
    </w:p>
    <w:p w14:paraId="41442C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3001149"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6F7BA3C9" w14:textId="49CE77E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21.2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Le spese di imballaggio e trasporto, installazione e disinstallazione, manutenzione di detti beni, saranno a carico del Contraente. </w:t>
      </w:r>
    </w:p>
    <w:p w14:paraId="42211B52"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7547383F" w14:textId="32999AA5"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21.3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845CE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non è tenuto al pagamento di alcun indennizzo per la normale usura conseguente ad una corretta utilizzazione dei beni di cui trattasi. </w:t>
      </w:r>
    </w:p>
    <w:p w14:paraId="3903C04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 </w:t>
      </w:r>
    </w:p>
    <w:p w14:paraId="5FF56B5E"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22</w:t>
      </w:r>
    </w:p>
    <w:p w14:paraId="6524D8BA" w14:textId="70A833D2"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MATERIALI DI PROVENIENZA ESTERA </w:t>
      </w:r>
    </w:p>
    <w:p w14:paraId="7FD8F6A5"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sz w:val="24"/>
          <w:szCs w:val="24"/>
        </w:rPr>
      </w:pPr>
    </w:p>
    <w:p w14:paraId="519B40C5" w14:textId="5AC0D433" w:rsidR="00EB7C68" w:rsidRPr="00E43CF4" w:rsidRDefault="00EB7C68" w:rsidP="00B61707">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22.1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w:t>
      </w:r>
      <w:r w:rsidRPr="00E43CF4">
        <w:rPr>
          <w:rFonts w:ascii="Times New Roman" w:eastAsia="Calibri" w:hAnsi="Times New Roman" w:cs="Times New Roman"/>
          <w:sz w:val="24"/>
          <w:szCs w:val="24"/>
        </w:rPr>
        <w:lastRenderedPageBreak/>
        <w:t xml:space="preserve">unità integrate nell’oggetto del contratto. </w:t>
      </w:r>
    </w:p>
    <w:p w14:paraId="4C10A04E" w14:textId="30A7360C" w:rsidR="00EB7C68" w:rsidRDefault="00EB7C68" w:rsidP="00B61707">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19D132F8" w14:textId="77777777" w:rsidR="00D30916" w:rsidRPr="00E43CF4" w:rsidRDefault="00D30916" w:rsidP="00B61707">
      <w:pPr>
        <w:widowControl w:val="0"/>
        <w:spacing w:after="120" w:line="240" w:lineRule="auto"/>
        <w:ind w:left="142" w:right="142"/>
        <w:jc w:val="both"/>
        <w:rPr>
          <w:rFonts w:ascii="Times New Roman" w:eastAsia="Calibri" w:hAnsi="Times New Roman" w:cs="Times New Roman"/>
          <w:b/>
          <w:bCs/>
          <w:sz w:val="24"/>
          <w:szCs w:val="24"/>
        </w:rPr>
      </w:pPr>
    </w:p>
    <w:p w14:paraId="34E2A8E7" w14:textId="77777777" w:rsidR="00EB7C68" w:rsidRPr="00E43CF4" w:rsidRDefault="00EB7C68" w:rsidP="00EB7C68">
      <w:pPr>
        <w:widowControl w:val="0"/>
        <w:spacing w:after="0" w:line="240"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23</w:t>
      </w:r>
    </w:p>
    <w:p w14:paraId="76767437" w14:textId="417B25C8" w:rsidR="00EB7C68" w:rsidRDefault="00EB7C68" w:rsidP="00F51989">
      <w:pPr>
        <w:widowControl w:val="0"/>
        <w:spacing w:after="0" w:line="240" w:lineRule="auto"/>
        <w:ind w:left="142" w:right="142"/>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PERMESSI E AUTORIZZAZIONI </w:t>
      </w:r>
    </w:p>
    <w:p w14:paraId="2C653DA7" w14:textId="77777777" w:rsidR="00F51989" w:rsidRPr="00E43CF4" w:rsidRDefault="00F51989" w:rsidP="00F51989">
      <w:pPr>
        <w:widowControl w:val="0"/>
        <w:spacing w:after="0" w:line="240" w:lineRule="auto"/>
        <w:ind w:left="142" w:right="142"/>
        <w:jc w:val="center"/>
        <w:rPr>
          <w:rFonts w:ascii="Times New Roman" w:eastAsia="Calibri" w:hAnsi="Times New Roman" w:cs="Times New Roman"/>
          <w:sz w:val="24"/>
          <w:szCs w:val="24"/>
        </w:rPr>
      </w:pPr>
    </w:p>
    <w:p w14:paraId="39555B11" w14:textId="4915B922" w:rsidR="00EB7C68" w:rsidRPr="00E43CF4" w:rsidRDefault="00EB7C68" w:rsidP="00F51989">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23.1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1A936309" w14:textId="525C23B7" w:rsidR="00EB7C68" w:rsidRDefault="00EB7C68" w:rsidP="00B61707">
      <w:pPr>
        <w:widowControl w:val="0"/>
        <w:spacing w:after="12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tiene indenne l'ASI da qualsiasi responsabilità che possa derivare dall'inosservanza di quanto sopra. </w:t>
      </w:r>
    </w:p>
    <w:p w14:paraId="33D2FFDE" w14:textId="77777777" w:rsidR="007913F5" w:rsidRPr="00E43CF4" w:rsidRDefault="007913F5" w:rsidP="00B61707">
      <w:pPr>
        <w:widowControl w:val="0"/>
        <w:spacing w:after="120" w:line="276" w:lineRule="auto"/>
        <w:ind w:left="142" w:right="142"/>
        <w:jc w:val="both"/>
        <w:rPr>
          <w:rFonts w:ascii="Times New Roman" w:eastAsia="Calibri" w:hAnsi="Times New Roman" w:cs="Times New Roman"/>
          <w:b/>
          <w:bCs/>
          <w:sz w:val="24"/>
          <w:szCs w:val="24"/>
        </w:rPr>
      </w:pPr>
    </w:p>
    <w:p w14:paraId="234B0B2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24</w:t>
      </w:r>
    </w:p>
    <w:p w14:paraId="10F81B42" w14:textId="42FAFAE5" w:rsidR="00EB7C68" w:rsidRDefault="00EB7C68" w:rsidP="00F51989">
      <w:pPr>
        <w:widowControl w:val="0"/>
        <w:spacing w:after="0" w:line="276" w:lineRule="auto"/>
        <w:ind w:left="142" w:right="142"/>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TRASPORTI E ASSICURAZIONI </w:t>
      </w:r>
    </w:p>
    <w:p w14:paraId="31780B1E" w14:textId="77777777" w:rsidR="00F51989" w:rsidRPr="00E43CF4" w:rsidRDefault="00F51989" w:rsidP="00F51989">
      <w:pPr>
        <w:widowControl w:val="0"/>
        <w:spacing w:after="0" w:line="276" w:lineRule="auto"/>
        <w:ind w:left="142" w:right="142"/>
        <w:jc w:val="center"/>
        <w:rPr>
          <w:rFonts w:ascii="Times New Roman" w:eastAsia="Calibri" w:hAnsi="Times New Roman" w:cs="Times New Roman"/>
          <w:sz w:val="24"/>
          <w:szCs w:val="24"/>
        </w:rPr>
      </w:pPr>
    </w:p>
    <w:p w14:paraId="193A7404" w14:textId="3933969C" w:rsidR="00EB7C68" w:rsidRPr="00E43CF4" w:rsidRDefault="00EB7C68" w:rsidP="00F51989">
      <w:pPr>
        <w:widowControl w:val="0"/>
        <w:spacing w:after="0" w:line="276" w:lineRule="auto"/>
        <w:ind w:left="142" w:right="142"/>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24.1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effettuerà a suo rischio i trasporti in Italia ed all'estero di tutte le apparecchiature, unità integrate e di quant’altro previsto per l'esecuzione del contratto, come indicato nell’ATG.</w:t>
      </w:r>
    </w:p>
    <w:p w14:paraId="72818A6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relative spese di imballaggio e trasporto, assicurazione, manutenzione in via, etc... sono a carico del Contraente. </w:t>
      </w:r>
    </w:p>
    <w:p w14:paraId="3DF9AFBB"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6EA78029" w14:textId="1BF8D4F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24.2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ha l'obbligo di assicurare tutti i beni oggetto del presente contratto, di cui all’ATG, contro i rischi di furto, incendio, perdita e distruzione fino al momento indicato in contratto.</w:t>
      </w:r>
    </w:p>
    <w:p w14:paraId="2AEC90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4E2C46AA"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5078A501" w14:textId="753440D5"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b/>
          <w:bCs/>
          <w:sz w:val="24"/>
          <w:szCs w:val="24"/>
        </w:rPr>
        <w:t>24.3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Le disposizioni contenute nel precedente comma 24.2 si applicano anche ai beni posti a disposizione dall'ASI ed affidati al Contraente ai sensi dell'art. </w:t>
      </w:r>
      <w:r w:rsidRPr="00E43CF4">
        <w:rPr>
          <w:rFonts w:ascii="Times New Roman" w:eastAsia="Calibri" w:hAnsi="Times New Roman" w:cs="Times New Roman"/>
          <w:sz w:val="24"/>
          <w:szCs w:val="24"/>
          <w:lang w:val="en-US"/>
        </w:rPr>
        <w:t xml:space="preserve">21. </w:t>
      </w:r>
    </w:p>
    <w:p w14:paraId="3F5F001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p>
    <w:p w14:paraId="3A942FD4" w14:textId="77777777" w:rsidR="00EB7C68" w:rsidRPr="00E43CF4" w:rsidRDefault="00EB7C68" w:rsidP="00F51989">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25</w:t>
      </w:r>
    </w:p>
    <w:p w14:paraId="61FBA2F1" w14:textId="36AE82B9" w:rsidR="00EB7C68" w:rsidRDefault="00EB7C68" w:rsidP="00F51989">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COMUNICAZIONI E CORRISPONDENZA</w:t>
      </w:r>
    </w:p>
    <w:p w14:paraId="5FD9CDDE" w14:textId="77777777" w:rsidR="004030CC" w:rsidRPr="00E43CF4" w:rsidRDefault="004030CC" w:rsidP="00EB7C68">
      <w:pPr>
        <w:widowControl w:val="0"/>
        <w:tabs>
          <w:tab w:val="left" w:pos="1152"/>
          <w:tab w:val="left" w:pos="1440"/>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p>
    <w:p w14:paraId="0DA6E9F8" w14:textId="2B7A84BD" w:rsidR="00EB7C68" w:rsidRPr="00F51989" w:rsidRDefault="00EB7C68" w:rsidP="001846BB">
      <w:pPr>
        <w:widowControl w:val="0"/>
        <w:numPr>
          <w:ilvl w:val="1"/>
          <w:numId w:val="38"/>
        </w:numPr>
        <w:spacing w:after="0" w:line="276" w:lineRule="auto"/>
        <w:ind w:left="142" w:right="140" w:firstLine="0"/>
        <w:contextualSpacing/>
        <w:rPr>
          <w:rFonts w:ascii="Times New Roman" w:eastAsia="Calibri" w:hAnsi="Times New Roman" w:cs="Times New Roman"/>
          <w:sz w:val="24"/>
          <w:szCs w:val="24"/>
          <w:lang w:eastAsia="it-IT"/>
        </w:rPr>
      </w:pPr>
      <w:r w:rsidRPr="00E43CF4">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16432380" w14:textId="77777777" w:rsidR="00F51989" w:rsidRPr="00E43CF4" w:rsidRDefault="00F51989" w:rsidP="00F51989">
      <w:pPr>
        <w:widowControl w:val="0"/>
        <w:spacing w:after="0" w:line="276" w:lineRule="auto"/>
        <w:ind w:left="142" w:right="140"/>
        <w:contextualSpacing/>
        <w:rPr>
          <w:rFonts w:ascii="Times New Roman" w:eastAsia="Calibri" w:hAnsi="Times New Roman" w:cs="Times New Roman"/>
          <w:sz w:val="24"/>
          <w:szCs w:val="24"/>
          <w:lang w:eastAsia="it-IT"/>
        </w:rPr>
      </w:pPr>
    </w:p>
    <w:p w14:paraId="576A9094" w14:textId="77777777" w:rsidR="00EB7C68" w:rsidRPr="00E43CF4" w:rsidRDefault="00EB7C68" w:rsidP="001846BB">
      <w:pPr>
        <w:widowControl w:val="0"/>
        <w:numPr>
          <w:ilvl w:val="1"/>
          <w:numId w:val="38"/>
        </w:numPr>
        <w:spacing w:after="0" w:line="276" w:lineRule="auto"/>
        <w:ind w:left="142" w:right="140" w:firstLine="0"/>
        <w:contextualSpacing/>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Tutte le comunicazioni, la corrispondenza e la documentazione saranno inviate:</w:t>
      </w:r>
    </w:p>
    <w:p w14:paraId="2E397487" w14:textId="77777777" w:rsidR="00EB7C68" w:rsidRPr="00E43CF4" w:rsidRDefault="00EB7C68" w:rsidP="00EB7C68">
      <w:pPr>
        <w:widowControl w:val="0"/>
        <w:tabs>
          <w:tab w:val="left" w:pos="426"/>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per l'ASI:</w:t>
      </w:r>
    </w:p>
    <w:p w14:paraId="6D38350F" w14:textId="77777777" w:rsidR="00EB7C68" w:rsidRPr="00E43CF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Agenzia Spaziale Italiana – Via del Politecnico snc, 00133 Roma</w:t>
      </w:r>
    </w:p>
    <w:p w14:paraId="20586E5F" w14:textId="71A8DB55" w:rsidR="00EB7C68" w:rsidRPr="00E43CF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all'attenzione del Responsabile Unico </w:t>
      </w:r>
      <w:r w:rsidR="00E96B48" w:rsidRPr="00E43CF4">
        <w:rPr>
          <w:rFonts w:ascii="Times New Roman" w:eastAsia="Times New Roman" w:hAnsi="Times New Roman" w:cs="Times New Roman"/>
          <w:sz w:val="24"/>
          <w:szCs w:val="24"/>
          <w:lang w:eastAsia="it-IT"/>
        </w:rPr>
        <w:t xml:space="preserve">di Progetto </w:t>
      </w:r>
      <w:r w:rsidRPr="00E43CF4">
        <w:rPr>
          <w:rFonts w:ascii="Times New Roman" w:eastAsia="Times New Roman" w:hAnsi="Times New Roman" w:cs="Times New Roman"/>
          <w:sz w:val="24"/>
          <w:szCs w:val="24"/>
          <w:lang w:eastAsia="it-IT"/>
        </w:rPr>
        <w:t>e del Responsabile di Programma/DEC</w:t>
      </w:r>
    </w:p>
    <w:p w14:paraId="501AECA9" w14:textId="75F342F0" w:rsidR="00E96B48" w:rsidRPr="00E43CF4" w:rsidRDefault="00E96B48" w:rsidP="0036582B">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proofErr w:type="spellStart"/>
      <w:r w:rsidRPr="00E43CF4">
        <w:rPr>
          <w:rFonts w:ascii="Times New Roman" w:eastAsia="Times New Roman" w:hAnsi="Times New Roman" w:cs="Times New Roman"/>
          <w:sz w:val="24"/>
          <w:szCs w:val="24"/>
          <w:lang w:eastAsia="it-IT"/>
        </w:rPr>
        <w:t>Pec</w:t>
      </w:r>
      <w:proofErr w:type="spellEnd"/>
      <w:r w:rsidRPr="00E43CF4">
        <w:rPr>
          <w:rFonts w:ascii="Times New Roman" w:eastAsia="Times New Roman" w:hAnsi="Times New Roman" w:cs="Times New Roman"/>
          <w:sz w:val="24"/>
          <w:szCs w:val="24"/>
          <w:lang w:eastAsia="it-IT"/>
        </w:rPr>
        <w:t xml:space="preserve">: </w:t>
      </w:r>
      <w:hyperlink r:id="rId11" w:history="1">
        <w:r w:rsidRPr="00E43CF4">
          <w:rPr>
            <w:rStyle w:val="Collegamentoipertestuale"/>
            <w:rFonts w:ascii="Times New Roman" w:eastAsia="Times New Roman" w:hAnsi="Times New Roman" w:cs="Times New Roman"/>
            <w:sz w:val="24"/>
            <w:szCs w:val="24"/>
            <w:lang w:eastAsia="it-IT"/>
          </w:rPr>
          <w:t>asi@asi.postacert.it</w:t>
        </w:r>
      </w:hyperlink>
      <w:r w:rsidRPr="00E43CF4">
        <w:rPr>
          <w:rFonts w:ascii="Times New Roman" w:eastAsia="Times New Roman" w:hAnsi="Times New Roman" w:cs="Times New Roman"/>
          <w:sz w:val="24"/>
          <w:szCs w:val="24"/>
          <w:u w:val="single"/>
          <w:lang w:eastAsia="it-IT"/>
        </w:rPr>
        <w:t xml:space="preserve"> /</w:t>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i/>
          <w:sz w:val="24"/>
          <w:szCs w:val="24"/>
          <w:lang w:eastAsia="it-IT"/>
        </w:rPr>
        <w:t xml:space="preserve">indirizzo PEC del RUP </w:t>
      </w:r>
    </w:p>
    <w:p w14:paraId="36CBCD8B" w14:textId="77777777" w:rsidR="00EB7C68" w:rsidRPr="00E43CF4" w:rsidRDefault="00EB7C68" w:rsidP="00EB7C68">
      <w:pPr>
        <w:widowControl w:val="0"/>
        <w:tabs>
          <w:tab w:val="left" w:pos="426"/>
          <w:tab w:val="left" w:pos="2410"/>
        </w:tabs>
        <w:spacing w:after="0" w:line="276" w:lineRule="auto"/>
        <w:ind w:left="142" w:right="140"/>
        <w:jc w:val="both"/>
        <w:rPr>
          <w:rFonts w:ascii="Times New Roman" w:eastAsia="Times New Roman" w:hAnsi="Times New Roman" w:cs="Times New Roman"/>
          <w:sz w:val="24"/>
          <w:szCs w:val="24"/>
          <w:lang w:eastAsia="it-IT"/>
        </w:rPr>
      </w:pPr>
    </w:p>
    <w:p w14:paraId="43992F6D"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per il Contraente:</w:t>
      </w:r>
    </w:p>
    <w:p w14:paraId="66BD51F2"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w:t>
      </w:r>
    </w:p>
    <w:p w14:paraId="07FD9998"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all'attenzione del Responsabile di Programma. </w:t>
      </w:r>
    </w:p>
    <w:p w14:paraId="26FA062E"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proofErr w:type="spellStart"/>
      <w:r w:rsidRPr="00E43CF4">
        <w:rPr>
          <w:rFonts w:ascii="Times New Roman" w:eastAsia="Times New Roman" w:hAnsi="Times New Roman" w:cs="Times New Roman"/>
          <w:sz w:val="24"/>
          <w:szCs w:val="24"/>
          <w:lang w:eastAsia="it-IT"/>
        </w:rPr>
        <w:t>Pec</w:t>
      </w:r>
      <w:proofErr w:type="spellEnd"/>
      <w:r w:rsidRPr="00E43CF4">
        <w:rPr>
          <w:rFonts w:ascii="Times New Roman" w:eastAsia="Times New Roman" w:hAnsi="Times New Roman" w:cs="Times New Roman"/>
          <w:sz w:val="24"/>
          <w:szCs w:val="24"/>
          <w:lang w:eastAsia="it-IT"/>
        </w:rPr>
        <w:t xml:space="preserve">: …… </w:t>
      </w:r>
    </w:p>
    <w:p w14:paraId="60CBE1C2" w14:textId="77777777" w:rsidR="00EB7C68" w:rsidRPr="00E43CF4" w:rsidRDefault="00EB7C68" w:rsidP="00F51989">
      <w:pPr>
        <w:widowControl w:val="0"/>
        <w:tabs>
          <w:tab w:val="left" w:pos="-624"/>
          <w:tab w:val="left" w:pos="426"/>
        </w:tabs>
        <w:spacing w:after="120" w:line="276" w:lineRule="auto"/>
        <w:ind w:left="142" w:right="142"/>
        <w:jc w:val="both"/>
        <w:rPr>
          <w:rFonts w:ascii="Times New Roman" w:eastAsia="Calibri" w:hAnsi="Times New Roman" w:cs="Times New Roman"/>
          <w:b/>
          <w:bCs/>
          <w:sz w:val="24"/>
          <w:szCs w:val="24"/>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Le Parti si comunicheranno eventuali cambiamenti dei rispettivi recapiti. </w:t>
      </w:r>
    </w:p>
    <w:p w14:paraId="08A0C185" w14:textId="77777777" w:rsidR="00EB7C68" w:rsidRPr="00E43CF4" w:rsidRDefault="00EB7C68" w:rsidP="00F51989">
      <w:pPr>
        <w:widowControl w:val="0"/>
        <w:tabs>
          <w:tab w:val="left" w:pos="-624"/>
          <w:tab w:val="left" w:pos="426"/>
        </w:tabs>
        <w:spacing w:after="120" w:line="276" w:lineRule="auto"/>
        <w:ind w:left="142" w:right="142" w:hanging="426"/>
        <w:jc w:val="both"/>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p>
    <w:p w14:paraId="1A2CD054" w14:textId="77777777" w:rsidR="00EB7C68" w:rsidRPr="00E43CF4" w:rsidRDefault="00EB7C68" w:rsidP="00F51989">
      <w:pPr>
        <w:widowControl w:val="0"/>
        <w:tabs>
          <w:tab w:val="left" w:pos="-624"/>
        </w:tabs>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26</w:t>
      </w:r>
    </w:p>
    <w:p w14:paraId="4440E528" w14:textId="02612964"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SOSPENSIONE DELLE ATTIVITA’</w:t>
      </w:r>
    </w:p>
    <w:p w14:paraId="5932F417" w14:textId="77777777" w:rsidR="004030CC" w:rsidRPr="00E43CF4" w:rsidRDefault="004030CC" w:rsidP="00EB7C68">
      <w:pPr>
        <w:widowControl w:val="0"/>
        <w:spacing w:after="0" w:line="276" w:lineRule="auto"/>
        <w:ind w:left="142" w:right="140"/>
        <w:jc w:val="center"/>
        <w:rPr>
          <w:rFonts w:ascii="Times New Roman" w:eastAsia="Calibri" w:hAnsi="Times New Roman" w:cs="Times New Roman"/>
          <w:sz w:val="24"/>
          <w:szCs w:val="24"/>
        </w:rPr>
      </w:pPr>
    </w:p>
    <w:p w14:paraId="08A403AE" w14:textId="41C528DF"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26.1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172DDD0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w:t>
      </w:r>
      <w:r w:rsidRPr="00E43CF4">
        <w:rPr>
          <w:rFonts w:ascii="Times New Roman" w:eastAsia="Calibri" w:hAnsi="Times New Roman" w:cs="Times New Roman"/>
          <w:sz w:val="24"/>
          <w:szCs w:val="24"/>
        </w:rPr>
        <w:lastRenderedPageBreak/>
        <w:t xml:space="preserve">indennità; se l’ASI si oppone, il Contraente ha diritto alla rifusione dei maggiori oneri derivanti dal prolungamento della sospensione oltre i termini suddetti. Nessun indennizzo è dovuto al Contraente negli altri casi. </w:t>
      </w:r>
      <w:bookmarkStart w:id="9" w:name="315up"/>
      <w:r w:rsidRPr="00E43CF4">
        <w:rPr>
          <w:rFonts w:ascii="Times New Roman" w:eastAsia="Calibri" w:hAnsi="Times New Roman" w:cs="Times New Roman"/>
          <w:sz w:val="24"/>
          <w:szCs w:val="24"/>
          <w:lang w:val="en-US"/>
        </w:rPr>
        <w:fldChar w:fldCharType="begin"/>
      </w:r>
      <w:r w:rsidRPr="00E43CF4">
        <w:rPr>
          <w:rFonts w:ascii="Times New Roman" w:eastAsia="Calibri" w:hAnsi="Times New Roman" w:cs="Times New Roman"/>
          <w:sz w:val="24"/>
          <w:szCs w:val="24"/>
        </w:rPr>
        <w:instrText xml:space="preserve"> HYPERLINK "javascript:wrap.link_replacer.scroll('315')" </w:instrText>
      </w:r>
      <w:r w:rsidRPr="00E43CF4">
        <w:rPr>
          <w:rFonts w:ascii="Times New Roman" w:eastAsia="Calibri" w:hAnsi="Times New Roman" w:cs="Times New Roman"/>
          <w:sz w:val="24"/>
          <w:szCs w:val="24"/>
          <w:lang w:val="en-US"/>
        </w:rPr>
        <w:fldChar w:fldCharType="end"/>
      </w:r>
      <w:bookmarkEnd w:id="9"/>
    </w:p>
    <w:p w14:paraId="55849BC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sospensione è disposta per il tempo strettamente necessario. Cessate le cause della sospensione, l’ASI dispone la ripresa dell'esecuzione e indica il nuovo termine contrattuale.</w:t>
      </w:r>
    </w:p>
    <w:p w14:paraId="5B58D3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62F2BE2B"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79A53E36" w14:textId="7961B38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26.2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744DFBCF"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53508910" w14:textId="28C36360"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26.3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53A716E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4C27ACC9" w14:textId="77777777" w:rsidR="00EB7C68" w:rsidRPr="00E43CF4" w:rsidRDefault="00EB7C68" w:rsidP="00F51989">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27</w:t>
      </w:r>
    </w:p>
    <w:p w14:paraId="291C6C52" w14:textId="04D18D43"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RECESSO UNILATERALE DELL'ASI</w:t>
      </w:r>
    </w:p>
    <w:p w14:paraId="19E86E06"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sz w:val="24"/>
          <w:szCs w:val="24"/>
        </w:rPr>
      </w:pPr>
    </w:p>
    <w:p w14:paraId="42743C56" w14:textId="02F82348"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L'ASI ha diritto, in qualsiasi momento, di recedere anticipatamente dal contratto, comunicando tale decisione al Contraente via PEC. </w:t>
      </w:r>
    </w:p>
    <w:p w14:paraId="003B921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85FAC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periodo necessario per dar corso ai provvedimenti suddetti sarà concordato fra l'ASI ed il Contraente. </w:t>
      </w:r>
    </w:p>
    <w:p w14:paraId="151F22EC"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5974523E" w14:textId="0F70F73D"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A condizione che il Contraente si sia uniformato alle istruzioni di cui al comma precedente, l'ASI acquisirà tutta la documentazione tecnica prodotta, i materiali disponibili e le parti di fornitura realizzate. </w:t>
      </w:r>
    </w:p>
    <w:p w14:paraId="5E83F7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07C32B4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suddetti importi terranno conto della parte del contratto già eseguita, compatibilmente con quanto disposto dal successivo comma 27.3. </w:t>
      </w:r>
    </w:p>
    <w:p w14:paraId="7F1F67FA"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65603009" w14:textId="531E8226"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78D3D837" w14:textId="77777777" w:rsidR="00F51989" w:rsidRDefault="00F51989" w:rsidP="00EB7C68">
      <w:pPr>
        <w:widowControl w:val="0"/>
        <w:spacing w:after="0" w:line="276" w:lineRule="auto"/>
        <w:ind w:left="142" w:right="140"/>
        <w:jc w:val="both"/>
        <w:rPr>
          <w:rFonts w:ascii="Times New Roman" w:eastAsia="Calibri" w:hAnsi="Times New Roman" w:cs="Times New Roman"/>
          <w:b/>
          <w:bCs/>
          <w:sz w:val="24"/>
          <w:szCs w:val="24"/>
        </w:rPr>
      </w:pPr>
    </w:p>
    <w:p w14:paraId="361FC307" w14:textId="01FAA6CC" w:rsidR="00EB7C68"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27.4</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20906B25" w14:textId="77777777" w:rsidR="00B2339D" w:rsidRPr="00E43CF4" w:rsidRDefault="00B2339D" w:rsidP="00EB7C68">
      <w:pPr>
        <w:widowControl w:val="0"/>
        <w:spacing w:after="0" w:line="276" w:lineRule="auto"/>
        <w:ind w:left="142" w:right="140"/>
        <w:jc w:val="both"/>
        <w:rPr>
          <w:rFonts w:ascii="Times New Roman" w:eastAsia="Calibri" w:hAnsi="Times New Roman" w:cs="Times New Roman"/>
          <w:b/>
          <w:bCs/>
          <w:sz w:val="24"/>
          <w:szCs w:val="24"/>
        </w:rPr>
      </w:pPr>
    </w:p>
    <w:p w14:paraId="7B89C3BF"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28</w:t>
      </w:r>
    </w:p>
    <w:p w14:paraId="6F277F47" w14:textId="5F6B24E2"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RISOLUZIONE DEL CONTRATTO </w:t>
      </w:r>
    </w:p>
    <w:p w14:paraId="2C72E604" w14:textId="77777777" w:rsidR="00B2339D" w:rsidRPr="00E43CF4" w:rsidRDefault="00B2339D" w:rsidP="00EB7C68">
      <w:pPr>
        <w:widowControl w:val="0"/>
        <w:spacing w:after="0" w:line="276" w:lineRule="auto"/>
        <w:ind w:left="142" w:right="140"/>
        <w:jc w:val="center"/>
        <w:rPr>
          <w:rFonts w:ascii="Times New Roman" w:eastAsia="Calibri" w:hAnsi="Times New Roman" w:cs="Times New Roman"/>
          <w:sz w:val="24"/>
          <w:szCs w:val="24"/>
        </w:rPr>
      </w:pPr>
    </w:p>
    <w:p w14:paraId="594AC199"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28.1</w:t>
      </w:r>
      <w:r w:rsidRPr="00E43CF4">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66DADEEE"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inadempienza contrattuale ritenuta di non scarsa importanza dall'ASI;</w:t>
      </w:r>
    </w:p>
    <w:p w14:paraId="75A74F03"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cessione del contratto;</w:t>
      </w:r>
    </w:p>
    <w:p w14:paraId="2E8F1E47"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43894AC2"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0505BA77" w14:textId="77777777"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 xml:space="preserve">violazione della Legge Antimafia; </w:t>
      </w:r>
    </w:p>
    <w:p w14:paraId="47CF0D5E" w14:textId="1F944E94" w:rsidR="00EB7C68" w:rsidRPr="00E43CF4" w:rsidRDefault="00EB7C68"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violazione delle norme sulla tracciabilità dei flussi finanziari: mancato utilizzo del bonifico bancario o postale ovvero degli altri strumenti idonei a </w:t>
      </w:r>
      <w:r w:rsidRPr="00E43CF4">
        <w:rPr>
          <w:rFonts w:ascii="Times New Roman" w:eastAsia="Times New Roman" w:hAnsi="Times New Roman" w:cs="Times New Roman"/>
          <w:sz w:val="24"/>
          <w:szCs w:val="24"/>
          <w:lang w:eastAsia="it-IT"/>
        </w:rPr>
        <w:lastRenderedPageBreak/>
        <w:t>consentire la piena tracciabilità delle operazioni di pagamento;</w:t>
      </w:r>
    </w:p>
    <w:p w14:paraId="290F2CC1" w14:textId="77777777" w:rsidR="007C1B7F" w:rsidRPr="00E43CF4" w:rsidRDefault="007C1B7F" w:rsidP="001846BB">
      <w:pPr>
        <w:widowControl w:val="0"/>
        <w:numPr>
          <w:ilvl w:val="0"/>
          <w:numId w:val="46"/>
        </w:numPr>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17974482" w14:textId="77777777" w:rsidR="007C1B7F" w:rsidRPr="00E43CF4" w:rsidRDefault="007C1B7F" w:rsidP="0036582B">
      <w:pPr>
        <w:widowControl w:val="0"/>
        <w:spacing w:after="0" w:line="276" w:lineRule="auto"/>
        <w:ind w:left="851" w:right="140"/>
        <w:jc w:val="both"/>
        <w:rPr>
          <w:rFonts w:ascii="Times New Roman" w:eastAsia="Times New Roman" w:hAnsi="Times New Roman" w:cs="Times New Roman"/>
          <w:sz w:val="24"/>
          <w:szCs w:val="24"/>
          <w:lang w:eastAsia="it-IT"/>
        </w:rPr>
      </w:pPr>
    </w:p>
    <w:p w14:paraId="6D40BA71" w14:textId="58B34757" w:rsidR="00EB7C68" w:rsidRPr="00E43CF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28.2</w:t>
      </w:r>
      <w:r w:rsidR="00F51989">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673D8572" w14:textId="77777777" w:rsidR="00EB7C68" w:rsidRPr="00E43CF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3E35651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E43CF4">
        <w:rPr>
          <w:rFonts w:ascii="Times New Roman" w:eastAsia="Calibri" w:hAnsi="Times New Roman" w:cs="Times New Roman"/>
          <w:sz w:val="24"/>
          <w:szCs w:val="24"/>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204615DB" w14:textId="77777777" w:rsidR="00F51989" w:rsidRDefault="00F51989" w:rsidP="00EB7C68">
      <w:pPr>
        <w:widowControl w:val="0"/>
        <w:spacing w:after="0" w:line="276" w:lineRule="auto"/>
        <w:ind w:left="142" w:right="140"/>
        <w:jc w:val="both"/>
        <w:rPr>
          <w:rFonts w:ascii="Times New Roman" w:eastAsia="Calibri" w:hAnsi="Times New Roman" w:cs="Times New Roman"/>
          <w:b/>
          <w:sz w:val="24"/>
          <w:szCs w:val="24"/>
          <w:lang w:eastAsia="it-IT"/>
        </w:rPr>
      </w:pPr>
    </w:p>
    <w:p w14:paraId="21750FA9" w14:textId="26FF03EB"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E43CF4">
        <w:rPr>
          <w:rFonts w:ascii="Times New Roman" w:eastAsia="Calibri" w:hAnsi="Times New Roman" w:cs="Times New Roman"/>
          <w:b/>
          <w:sz w:val="24"/>
          <w:szCs w:val="24"/>
          <w:lang w:eastAsia="it-IT"/>
        </w:rPr>
        <w:t>28.3</w:t>
      </w:r>
      <w:r w:rsidR="00F51989">
        <w:rPr>
          <w:rFonts w:ascii="Times New Roman" w:eastAsia="Calibri" w:hAnsi="Times New Roman" w:cs="Times New Roman"/>
          <w:b/>
          <w:sz w:val="24"/>
          <w:szCs w:val="24"/>
          <w:lang w:eastAsia="it-IT"/>
        </w:rPr>
        <w:tab/>
      </w:r>
      <w:r w:rsidRPr="00E43CF4">
        <w:rPr>
          <w:rFonts w:ascii="Times New Roman" w:eastAsia="Calibri" w:hAnsi="Times New Roman" w:cs="Times New Roman"/>
          <w:sz w:val="24"/>
          <w:szCs w:val="24"/>
          <w:lang w:eastAsia="it-IT"/>
        </w:rPr>
        <w:t>In ogni caso e con riferimento a tutti i servizi/prestazioni/attività/forniture oggetto del presente Contratto, l’ASI si riserva il diritto al risarcimento di eventuali ulteriori danni che dagli inadempimenti stessi possano derivare, anche nei confronti di terzi.</w:t>
      </w:r>
    </w:p>
    <w:p w14:paraId="22E67F1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p>
    <w:p w14:paraId="7FA768A1"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29</w:t>
      </w:r>
    </w:p>
    <w:p w14:paraId="5465D44F" w14:textId="0B38B290"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CAUSA DI FORZA MAGGIORE </w:t>
      </w:r>
    </w:p>
    <w:p w14:paraId="1926F889" w14:textId="77777777" w:rsidR="00B2339D" w:rsidRPr="00E43CF4" w:rsidRDefault="00B2339D" w:rsidP="00EB7C68">
      <w:pPr>
        <w:widowControl w:val="0"/>
        <w:spacing w:after="0" w:line="276" w:lineRule="auto"/>
        <w:ind w:left="142" w:right="140"/>
        <w:jc w:val="center"/>
        <w:rPr>
          <w:rFonts w:ascii="Times New Roman" w:eastAsia="Calibri" w:hAnsi="Times New Roman" w:cs="Times New Roman"/>
          <w:sz w:val="24"/>
          <w:szCs w:val="24"/>
        </w:rPr>
      </w:pPr>
    </w:p>
    <w:p w14:paraId="618EC339" w14:textId="23FBAE80"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29.1</w:t>
      </w:r>
      <w:r w:rsidR="00B61707">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3CE44A7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mancanza di comunicazione nei termini sopra indicati equivale ad espressa rinuncia del Contraente ai conseguenti benefici. </w:t>
      </w:r>
    </w:p>
    <w:p w14:paraId="1D0941C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w:t>
      </w:r>
      <w:r w:rsidRPr="00E43CF4">
        <w:rPr>
          <w:rFonts w:ascii="Times New Roman" w:eastAsia="Calibri" w:hAnsi="Times New Roman" w:cs="Times New Roman"/>
          <w:sz w:val="24"/>
          <w:szCs w:val="24"/>
        </w:rPr>
        <w:lastRenderedPageBreak/>
        <w:t xml:space="preserve">segnalazione dell'evento. </w:t>
      </w:r>
    </w:p>
    <w:p w14:paraId="072DFA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viene accertato che il ritardo nello svolgimento delle attività è dovuto all'evento di forza maggiore, la data di conclusione delle attività sarà prorogata per un periodo da convenirsi tra le Parti. </w:t>
      </w:r>
    </w:p>
    <w:p w14:paraId="09DE1DB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tal caso l'ASI non sarà tenuta a rimborsare al Contraente gli eventuali costi aggiuntivi sostenuti per effetto di tale ritardo. </w:t>
      </w:r>
    </w:p>
    <w:p w14:paraId="2925AA6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impossibilità ad adempiere il contratto per intervento di una delle cause summenzionate, l'ASI ed il Contraente concorderanno le misure necessarie. </w:t>
      </w:r>
    </w:p>
    <w:p w14:paraId="2507E7F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Il Contraente, comunque, farà del suo meglio per ridurre al minimo gli effetti di tali eventi. </w:t>
      </w:r>
    </w:p>
    <w:p w14:paraId="3B5BF7A8"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5238AF96"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30</w:t>
      </w:r>
    </w:p>
    <w:p w14:paraId="63B4F93D" w14:textId="77777777" w:rsidR="00EB7C68" w:rsidRPr="00E43CF4" w:rsidRDefault="00EB7C68" w:rsidP="00F51989">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COGNIZIONI, BREVETTI, DIRITTI DI RIPRODUZIONE - UTILIZZAZIONI FUTURE </w:t>
      </w:r>
    </w:p>
    <w:p w14:paraId="30CA7AA5" w14:textId="77777777" w:rsidR="00EB7C68" w:rsidRPr="00E43CF4" w:rsidRDefault="00EB7C68" w:rsidP="00EB7C68">
      <w:pPr>
        <w:widowControl w:val="0"/>
        <w:autoSpaceDE w:val="0"/>
        <w:autoSpaceDN w:val="0"/>
        <w:adjustRightInd w:val="0"/>
        <w:spacing w:after="0" w:line="276" w:lineRule="auto"/>
        <w:ind w:left="142" w:right="140" w:hanging="720"/>
        <w:jc w:val="center"/>
        <w:rPr>
          <w:rFonts w:ascii="Times New Roman" w:eastAsia="Calibri" w:hAnsi="Times New Roman" w:cs="Times New Roman"/>
          <w:sz w:val="24"/>
          <w:szCs w:val="24"/>
        </w:rPr>
      </w:pPr>
    </w:p>
    <w:p w14:paraId="62CFCB7B" w14:textId="61E82646"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Per quanto attiene alle cognizioni ed ai brevetti, si applica quanto previsto nel presente articolo e nell'allegato Cognizioni e Brevetti.</w:t>
      </w:r>
    </w:p>
    <w:p w14:paraId="0720161F" w14:textId="77777777" w:rsidR="00F51989" w:rsidRDefault="00F51989" w:rsidP="00EB7C68">
      <w:pPr>
        <w:widowControl w:val="0"/>
        <w:spacing w:after="0" w:line="276" w:lineRule="auto"/>
        <w:ind w:left="142" w:right="140"/>
        <w:jc w:val="both"/>
        <w:rPr>
          <w:rFonts w:ascii="Times New Roman" w:eastAsia="Calibri" w:hAnsi="Times New Roman" w:cs="Times New Roman"/>
          <w:b/>
          <w:sz w:val="24"/>
          <w:szCs w:val="24"/>
        </w:rPr>
      </w:pPr>
    </w:p>
    <w:p w14:paraId="58BE08B8" w14:textId="35D8A3A0"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30.2</w:t>
      </w:r>
      <w:r w:rsidR="00F51989">
        <w:rPr>
          <w:rFonts w:ascii="Times New Roman" w:eastAsia="Calibri" w:hAnsi="Times New Roman" w:cs="Times New Roman"/>
          <w:b/>
          <w:sz w:val="24"/>
          <w:szCs w:val="24"/>
        </w:rPr>
        <w:tab/>
      </w:r>
      <w:r w:rsidRPr="00E43CF4">
        <w:rPr>
          <w:rFonts w:ascii="Times New Roman" w:eastAsia="Calibri" w:hAnsi="Times New Roman" w:cs="Times New Roman"/>
          <w:sz w:val="24"/>
          <w:szCs w:val="24"/>
        </w:rPr>
        <w:t xml:space="preserve">L’ASI è proprietaria di ogni risultato materiale </w:t>
      </w:r>
      <w:proofErr w:type="spellStart"/>
      <w:r w:rsidRPr="00E43CF4">
        <w:rPr>
          <w:rFonts w:ascii="Times New Roman" w:eastAsia="Calibri" w:hAnsi="Times New Roman" w:cs="Times New Roman"/>
          <w:sz w:val="24"/>
          <w:szCs w:val="24"/>
        </w:rPr>
        <w:t>ed</w:t>
      </w:r>
      <w:proofErr w:type="spellEnd"/>
      <w:r w:rsidRPr="00E43CF4">
        <w:rPr>
          <w:rFonts w:ascii="Times New Roman" w:eastAsia="Calibri" w:hAnsi="Times New Roman" w:cs="Times New Roman"/>
          <w:sz w:val="24"/>
          <w:szCs w:val="24"/>
        </w:rPr>
        <w:t xml:space="preserve"> immateriale che scaturisca dal contratto stesso, compresi i diritti di grafica e di immagine di satelliti, modelli e/o sistemi e/o sottosistemi e/o altra componentistica, frutto dei contratti finanziati dall’Agenzia.</w:t>
      </w:r>
    </w:p>
    <w:p w14:paraId="0D616F4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6DF70155" w14:textId="77777777" w:rsidR="00EB7C68" w:rsidRPr="00E43CF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b/>
          <w:sz w:val="24"/>
          <w:szCs w:val="24"/>
        </w:rPr>
      </w:pPr>
    </w:p>
    <w:p w14:paraId="1E68A6CE" w14:textId="550F70E9"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30.3</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E43CF4">
        <w:rPr>
          <w:rFonts w:ascii="Times New Roman" w:eastAsia="Calibri" w:hAnsi="Times New Roman" w:cs="Times New Roman"/>
          <w:i/>
          <w:sz w:val="24"/>
          <w:szCs w:val="24"/>
        </w:rPr>
        <w:t>, ai subappaltatori</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e agli altri soggetti in ogni modo esecutori</w:t>
      </w:r>
      <w:r w:rsidRPr="00E43CF4">
        <w:rPr>
          <w:rFonts w:ascii="Times New Roman" w:eastAsia="Calibri" w:hAnsi="Times New Roman" w:cs="Times New Roman"/>
          <w:bCs/>
          <w:sz w:val="24"/>
          <w:szCs w:val="24"/>
        </w:rPr>
        <w:t xml:space="preserve"> </w:t>
      </w:r>
      <w:r w:rsidRPr="00E43CF4">
        <w:rPr>
          <w:rFonts w:ascii="Times New Roman" w:eastAsia="Calibri" w:hAnsi="Times New Roman" w:cs="Times New Roman"/>
          <w:sz w:val="24"/>
          <w:szCs w:val="24"/>
        </w:rPr>
        <w:t xml:space="preserve">che intende utilizzare per l’espletamento delle attività contrattuali. </w:t>
      </w:r>
    </w:p>
    <w:p w14:paraId="2FD3F42B"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Nell’ATG è data evidenza di tutte le suddette conoscenze possedute all’atto della stipula.</w:t>
      </w:r>
    </w:p>
    <w:p w14:paraId="555FDCAD" w14:textId="77777777" w:rsidR="00F51989" w:rsidRDefault="00F51989"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b/>
          <w:bCs/>
          <w:sz w:val="24"/>
          <w:szCs w:val="24"/>
        </w:rPr>
      </w:pPr>
    </w:p>
    <w:p w14:paraId="714AEC76" w14:textId="2F9AEA35"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30.4</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dovrà tenere indenne l'ASI da ogni rivendicazione, pregiudizio, onere e da spese di qualsiasi genere che possano derivare dalla </w:t>
      </w:r>
      <w:r w:rsidRPr="00E43CF4">
        <w:rPr>
          <w:rFonts w:ascii="Times New Roman" w:eastAsia="Calibri" w:hAnsi="Times New Roman" w:cs="Times New Roman"/>
          <w:sz w:val="24"/>
          <w:szCs w:val="24"/>
        </w:rPr>
        <w:lastRenderedPageBreak/>
        <w:t>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5CDEE67E" w14:textId="77777777" w:rsidR="00F51989" w:rsidRDefault="00F51989"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b/>
          <w:bCs/>
          <w:sz w:val="24"/>
          <w:szCs w:val="24"/>
        </w:rPr>
      </w:pPr>
    </w:p>
    <w:p w14:paraId="625E58B6" w14:textId="437F7834"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30.5</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Ciascuna delle Parti informerà immediatamente l'altra di ogni rivendicazione scritta o notifica di violazione di diritti di terzi che dovesse ricevere in relazione al contratto.</w:t>
      </w:r>
    </w:p>
    <w:p w14:paraId="587E230B"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7A135088"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Tutte le rivendicazioni scritte o notifiche di violazioni di diritti di terzi saranno accettate o soddisfatte dall'ASI solo in accordo con il Contraente. </w:t>
      </w:r>
    </w:p>
    <w:p w14:paraId="23BC2E79" w14:textId="77777777" w:rsidR="00F51989" w:rsidRDefault="00F51989"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b/>
          <w:bCs/>
          <w:sz w:val="24"/>
          <w:szCs w:val="24"/>
        </w:rPr>
      </w:pPr>
    </w:p>
    <w:p w14:paraId="5205750E" w14:textId="57B63238"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30.6</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6687978" w14:textId="49F08DFC" w:rsidR="00EB7C68" w:rsidRPr="00E43CF4" w:rsidRDefault="00EB7C68" w:rsidP="00EB7C68">
      <w:pPr>
        <w:widowControl w:val="0"/>
        <w:autoSpaceDE w:val="0"/>
        <w:autoSpaceDN w:val="0"/>
        <w:adjustRightInd w:val="0"/>
        <w:spacing w:before="240"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30.7</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L'ASI mantiene il diritto di riprodurre tutta la documentazione e le apparecchiature fornite dal Contraente in esecuzione del contratto. </w:t>
      </w:r>
    </w:p>
    <w:p w14:paraId="6108D333" w14:textId="593D2034" w:rsidR="00EB7C68" w:rsidRPr="00E43CF4" w:rsidRDefault="00EB7C68" w:rsidP="00EB7C68">
      <w:pPr>
        <w:widowControl w:val="0"/>
        <w:autoSpaceDE w:val="0"/>
        <w:autoSpaceDN w:val="0"/>
        <w:adjustRightInd w:val="0"/>
        <w:spacing w:before="240"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30.8</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Eventuali accordi di commercializzazione, che verranno allegati al contratto, stabiliranno i termini e le condizioni mediante cui verranno esercitati i diritti di riproduzione. </w:t>
      </w:r>
    </w:p>
    <w:p w14:paraId="1FEB1CBB" w14:textId="77777777" w:rsidR="00F51989" w:rsidRDefault="00F51989"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2A9B26DE" w14:textId="5F7B8005" w:rsidR="00EB7C68" w:rsidRPr="00E43CF4" w:rsidRDefault="00EB7C68" w:rsidP="00F51989">
      <w:pPr>
        <w:widowControl w:val="0"/>
        <w:autoSpaceDE w:val="0"/>
        <w:autoSpaceDN w:val="0"/>
        <w:adjustRightInd w:val="0"/>
        <w:spacing w:after="120" w:line="276" w:lineRule="auto"/>
        <w:ind w:left="142" w:right="142"/>
        <w:jc w:val="both"/>
        <w:rPr>
          <w:rFonts w:ascii="Times New Roman" w:eastAsia="Calibri" w:hAnsi="Times New Roman" w:cs="Times New Roman"/>
          <w:i/>
          <w:sz w:val="24"/>
          <w:szCs w:val="24"/>
        </w:rPr>
      </w:pPr>
      <w:r w:rsidRPr="00E43CF4">
        <w:rPr>
          <w:rFonts w:ascii="Times New Roman" w:eastAsia="Calibri" w:hAnsi="Times New Roman" w:cs="Times New Roman"/>
          <w:b/>
          <w:bCs/>
          <w:sz w:val="24"/>
          <w:szCs w:val="24"/>
        </w:rPr>
        <w:t>30.9</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Le parti si impegnano a concordare entro il termine delle attività contrattuali, le modalità delle eventuali utilizzazioni future del prodotto risultante dalle attività contrattuali stesse </w:t>
      </w:r>
      <w:r w:rsidRPr="00F51989">
        <w:rPr>
          <w:rFonts w:ascii="Times New Roman" w:eastAsia="Calibri" w:hAnsi="Times New Roman" w:cs="Times New Roman"/>
          <w:i/>
          <w:sz w:val="24"/>
          <w:szCs w:val="24"/>
          <w:highlight w:val="lightGray"/>
        </w:rPr>
        <w:t>in accordo con le opportunità di valorizzazione di cui al successivo art. 31</w:t>
      </w:r>
      <w:r w:rsidRPr="00E43CF4">
        <w:rPr>
          <w:rFonts w:ascii="Times New Roman" w:eastAsia="Calibri" w:hAnsi="Times New Roman" w:cs="Times New Roman"/>
          <w:i/>
          <w:sz w:val="24"/>
          <w:szCs w:val="24"/>
        </w:rPr>
        <w:t>.</w:t>
      </w:r>
    </w:p>
    <w:p w14:paraId="28DD8F7E" w14:textId="77777777" w:rsidR="00EB7C68" w:rsidRPr="00E43CF4" w:rsidRDefault="00EB7C68" w:rsidP="00EB7C68">
      <w:pPr>
        <w:widowControl w:val="0"/>
        <w:autoSpaceDE w:val="0"/>
        <w:autoSpaceDN w:val="0"/>
        <w:adjustRightInd w:val="0"/>
        <w:spacing w:after="0" w:line="276" w:lineRule="auto"/>
        <w:ind w:left="142" w:right="140" w:hanging="709"/>
        <w:jc w:val="both"/>
        <w:rPr>
          <w:rFonts w:ascii="Times New Roman" w:eastAsia="Calibri" w:hAnsi="Times New Roman" w:cs="Times New Roman"/>
          <w:i/>
          <w:sz w:val="24"/>
          <w:szCs w:val="24"/>
        </w:rPr>
      </w:pPr>
    </w:p>
    <w:p w14:paraId="56D6AA7E"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ARTICOLO 31</w:t>
      </w:r>
    </w:p>
    <w:p w14:paraId="045775D3"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VALORIZZAZIONE DEI RISULTATI E TRASFERIMENTO TECNOLOGICO E SCIENTIFICO</w:t>
      </w:r>
    </w:p>
    <w:p w14:paraId="2A4FCF29" w14:textId="35BEC615"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w:t>
      </w:r>
      <w:r w:rsidRPr="00E43CF4">
        <w:rPr>
          <w:rFonts w:ascii="Times New Roman" w:eastAsia="Calibri" w:hAnsi="Times New Roman" w:cs="Times New Roman"/>
          <w:b/>
          <w:bCs/>
          <w:i/>
          <w:sz w:val="24"/>
          <w:szCs w:val="24"/>
          <w:highlight w:val="lightGray"/>
          <w:u w:val="single"/>
        </w:rPr>
        <w:t>qualora previsto dal RUP</w:t>
      </w:r>
      <w:r w:rsidRPr="00E43CF4">
        <w:rPr>
          <w:rFonts w:ascii="Times New Roman" w:eastAsia="Calibri" w:hAnsi="Times New Roman" w:cs="Times New Roman"/>
          <w:b/>
          <w:bCs/>
          <w:sz w:val="24"/>
          <w:szCs w:val="24"/>
          <w:u w:val="single"/>
        </w:rPr>
        <w:t>)</w:t>
      </w:r>
    </w:p>
    <w:p w14:paraId="72C1F64F"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b/>
          <w:bCs/>
          <w:sz w:val="24"/>
          <w:szCs w:val="24"/>
          <w:u w:val="single"/>
        </w:rPr>
      </w:pPr>
    </w:p>
    <w:p w14:paraId="52CB1183" w14:textId="08D474CC" w:rsidR="00EB7C68" w:rsidRPr="00E43CF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E43CF4">
        <w:rPr>
          <w:rFonts w:ascii="Times New Roman" w:eastAsia="Calibri" w:hAnsi="Times New Roman" w:cs="Times New Roman"/>
          <w:b/>
          <w:bCs/>
          <w:i/>
          <w:sz w:val="24"/>
          <w:szCs w:val="24"/>
        </w:rPr>
        <w:lastRenderedPageBreak/>
        <w:t>31.1</w:t>
      </w:r>
      <w:r w:rsidR="00F51989">
        <w:rPr>
          <w:rFonts w:ascii="Times New Roman" w:eastAsia="Calibri" w:hAnsi="Times New Roman" w:cs="Times New Roman"/>
          <w:b/>
          <w:bCs/>
          <w:i/>
          <w:sz w:val="24"/>
          <w:szCs w:val="24"/>
        </w:rPr>
        <w:tab/>
      </w:r>
      <w:r w:rsidRPr="00E43CF4">
        <w:rPr>
          <w:rFonts w:ascii="Times New Roman" w:eastAsia="Calibri" w:hAnsi="Times New Roman" w:cs="Times New Roman"/>
          <w:bCs/>
          <w:i/>
          <w:sz w:val="24"/>
          <w:szCs w:val="24"/>
        </w:rPr>
        <w:t>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E43CF4">
        <w:rPr>
          <w:rFonts w:ascii="Times New Roman" w:eastAsia="Calibri" w:hAnsi="Times New Roman" w:cs="Times New Roman"/>
          <w:bCs/>
          <w:i/>
          <w:iCs/>
          <w:sz w:val="24"/>
          <w:szCs w:val="24"/>
        </w:rPr>
        <w:t>anche in termini brevettuali).</w:t>
      </w:r>
    </w:p>
    <w:p w14:paraId="536BC29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i/>
          <w:iCs/>
          <w:sz w:val="24"/>
          <w:szCs w:val="24"/>
        </w:rPr>
      </w:pPr>
      <w:r w:rsidRPr="00E43CF4">
        <w:rPr>
          <w:rFonts w:ascii="Times New Roman" w:eastAsia="Calibri" w:hAnsi="Times New Roman" w:cs="Times New Roman"/>
          <w:bCs/>
          <w:i/>
          <w:sz w:val="24"/>
          <w:szCs w:val="24"/>
        </w:rPr>
        <w:t xml:space="preserve">A tal fine, la Work Breakdown Structure riportata in ATG prevede un Work Package dedicato all’analisi e alla presentazione delle possibilità di valorizzazione nell’utilizzo dei risultati </w:t>
      </w:r>
      <w:r w:rsidRPr="00E43CF4">
        <w:rPr>
          <w:rFonts w:ascii="Times New Roman" w:eastAsia="Calibri" w:hAnsi="Times New Roman" w:cs="Times New Roman"/>
          <w:bCs/>
          <w:i/>
          <w:iCs/>
          <w:sz w:val="24"/>
          <w:szCs w:val="24"/>
        </w:rPr>
        <w:t>del Progetto per finalità diverse da quelle dell’oggetto del Contratto ovvero in settori diversi da quello spaziale.</w:t>
      </w:r>
    </w:p>
    <w:p w14:paraId="386489FF" w14:textId="77777777" w:rsidR="00F51989" w:rsidRDefault="00F51989" w:rsidP="00EB7C68">
      <w:pPr>
        <w:widowControl w:val="0"/>
        <w:spacing w:after="0" w:line="276" w:lineRule="auto"/>
        <w:ind w:left="142" w:right="140"/>
        <w:jc w:val="both"/>
        <w:rPr>
          <w:rFonts w:ascii="Times New Roman" w:eastAsia="Calibri" w:hAnsi="Times New Roman" w:cs="Times New Roman"/>
          <w:b/>
          <w:bCs/>
          <w:i/>
          <w:sz w:val="24"/>
          <w:szCs w:val="24"/>
        </w:rPr>
      </w:pPr>
    </w:p>
    <w:p w14:paraId="6814887F" w14:textId="45E75499" w:rsidR="00EB7C68" w:rsidRPr="00E43CF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E43CF4">
        <w:rPr>
          <w:rFonts w:ascii="Times New Roman" w:eastAsia="Calibri" w:hAnsi="Times New Roman" w:cs="Times New Roman"/>
          <w:b/>
          <w:bCs/>
          <w:i/>
          <w:sz w:val="24"/>
          <w:szCs w:val="24"/>
        </w:rPr>
        <w:t>31.2</w:t>
      </w:r>
      <w:r w:rsidR="00F51989">
        <w:rPr>
          <w:rFonts w:ascii="Times New Roman" w:eastAsia="Calibri" w:hAnsi="Times New Roman" w:cs="Times New Roman"/>
          <w:b/>
          <w:bCs/>
          <w:i/>
          <w:sz w:val="24"/>
          <w:szCs w:val="24"/>
        </w:rPr>
        <w:tab/>
      </w:r>
      <w:r w:rsidRPr="00E43CF4">
        <w:rPr>
          <w:rFonts w:ascii="Times New Roman" w:eastAsia="Calibri" w:hAnsi="Times New Roman" w:cs="Times New Roman"/>
          <w:bCs/>
          <w:i/>
          <w:sz w:val="24"/>
          <w:szCs w:val="24"/>
        </w:rPr>
        <w:t xml:space="preserve">I diritti derivanti dallo sfruttamento dell’eventuale trasferimento tecnologico dei Risultati proposti nel suddetto WP potranno essere regolati da un Apposito Atto tra le Parti che tenga conto </w:t>
      </w:r>
      <w:r w:rsidRPr="00E43CF4">
        <w:rPr>
          <w:rFonts w:ascii="Times New Roman" w:eastAsia="Calibri" w:hAnsi="Times New Roman" w:cs="Times New Roman"/>
          <w:bCs/>
          <w:i/>
          <w:iCs/>
          <w:sz w:val="24"/>
          <w:szCs w:val="24"/>
        </w:rPr>
        <w:t xml:space="preserve">del regime dei Diritti della Proprietà Intellettuale dei risultati del Contratti di cui ai precedenti articoli 18 e 30. </w:t>
      </w:r>
    </w:p>
    <w:p w14:paraId="76C55D1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0C90CC84"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32</w:t>
      </w:r>
    </w:p>
    <w:p w14:paraId="2A02AE5C" w14:textId="2E9A33AD"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REGIME DI SEGRETEZZA </w:t>
      </w:r>
    </w:p>
    <w:p w14:paraId="6CBD504F" w14:textId="77777777" w:rsidR="00F51989" w:rsidRPr="00E43CF4" w:rsidRDefault="00F51989" w:rsidP="00EB7C68">
      <w:pPr>
        <w:widowControl w:val="0"/>
        <w:spacing w:after="0" w:line="276" w:lineRule="auto"/>
        <w:ind w:left="142" w:right="140"/>
        <w:jc w:val="center"/>
        <w:rPr>
          <w:rFonts w:ascii="Times New Roman" w:eastAsia="Calibri" w:hAnsi="Times New Roman" w:cs="Times New Roman"/>
          <w:sz w:val="24"/>
          <w:szCs w:val="24"/>
        </w:rPr>
      </w:pPr>
    </w:p>
    <w:p w14:paraId="43E7C10F" w14:textId="1FC6AED6"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32.1</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CE63A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bCs/>
          <w:sz w:val="24"/>
          <w:szCs w:val="24"/>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E43CF4">
        <w:rPr>
          <w:rFonts w:ascii="Times New Roman" w:eastAsia="Calibri" w:hAnsi="Times New Roman" w:cs="Times New Roman"/>
          <w:bCs/>
          <w:sz w:val="24"/>
          <w:szCs w:val="24"/>
        </w:rPr>
        <w:t>disclosure</w:t>
      </w:r>
      <w:proofErr w:type="spellEnd"/>
      <w:r w:rsidRPr="00E43CF4">
        <w:rPr>
          <w:rFonts w:ascii="Times New Roman" w:eastAsia="Calibri" w:hAnsi="Times New Roman" w:cs="Times New Roman"/>
          <w:bCs/>
          <w:sz w:val="24"/>
          <w:szCs w:val="24"/>
        </w:rPr>
        <w:t xml:space="preserve"> Agreement' assunte dall’ASI verso parti terze delle informazioni raccolte/ricevute</w:t>
      </w:r>
      <w:r w:rsidRPr="00E43CF4">
        <w:rPr>
          <w:rFonts w:ascii="Times New Roman" w:eastAsia="Calibri" w:hAnsi="Times New Roman" w:cs="Times New Roman"/>
          <w:b/>
          <w:bCs/>
          <w:sz w:val="24"/>
          <w:szCs w:val="24"/>
        </w:rPr>
        <w:t>.</w:t>
      </w:r>
    </w:p>
    <w:p w14:paraId="1769FEC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60A06A" w14:textId="17B16F7A"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32.2</w:t>
      </w:r>
      <w:r w:rsidR="00F51989">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0DF6E737" w14:textId="42EA837F"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questo secondo caso, ciò potrà avvenire solo previo consenso scritto dell'ASI </w:t>
      </w:r>
      <w:r w:rsidR="008F1D03">
        <w:rPr>
          <w:rFonts w:ascii="Times New Roman" w:eastAsia="Calibri" w:hAnsi="Times New Roman" w:cs="Times New Roman"/>
          <w:sz w:val="24"/>
          <w:szCs w:val="24"/>
        </w:rPr>
        <w:t>[</w:t>
      </w:r>
      <w:r w:rsidR="008F1D03" w:rsidRPr="008F1D03">
        <w:rPr>
          <w:rFonts w:ascii="Times New Roman" w:eastAsia="Calibri" w:hAnsi="Times New Roman" w:cs="Times New Roman"/>
          <w:b/>
          <w:i/>
          <w:sz w:val="24"/>
          <w:szCs w:val="24"/>
          <w:highlight w:val="lightGray"/>
        </w:rPr>
        <w:t>PNRR-FC</w:t>
      </w:r>
      <w:r w:rsidR="008F1D03">
        <w:rPr>
          <w:rFonts w:ascii="Times New Roman" w:eastAsia="Calibri" w:hAnsi="Times New Roman" w:cs="Times New Roman"/>
          <w:sz w:val="24"/>
          <w:szCs w:val="24"/>
        </w:rPr>
        <w:t xml:space="preserve">] </w:t>
      </w:r>
      <w:r w:rsidR="008F1D03" w:rsidRPr="008F1D03">
        <w:rPr>
          <w:rFonts w:ascii="Times New Roman" w:eastAsia="Calibri" w:hAnsi="Times New Roman" w:cs="Times New Roman"/>
          <w:b/>
          <w:i/>
          <w:sz w:val="24"/>
          <w:szCs w:val="24"/>
        </w:rPr>
        <w:t>anche in considerazione di cogenti disposizioni di legge o regolamentari relative all’attuazione dei progetti PNRR-FC</w:t>
      </w:r>
      <w:r w:rsidR="008F1D03" w:rsidRPr="008F1D03">
        <w:rPr>
          <w:rFonts w:ascii="Times New Roman" w:eastAsia="Calibri" w:hAnsi="Times New Roman" w:cs="Times New Roman"/>
          <w:sz w:val="24"/>
          <w:szCs w:val="24"/>
        </w:rPr>
        <w:t xml:space="preserve"> </w:t>
      </w:r>
      <w:r w:rsidRPr="00E43CF4">
        <w:rPr>
          <w:rFonts w:ascii="Times New Roman" w:eastAsia="Calibri" w:hAnsi="Times New Roman" w:cs="Times New Roman"/>
          <w:sz w:val="24"/>
          <w:szCs w:val="24"/>
        </w:rPr>
        <w:t>e le pubblicazioni suddette dovranno sempre recare l'indicazione: "Attività effettuata con contratto dell'ASI".</w:t>
      </w:r>
    </w:p>
    <w:p w14:paraId="5410E140" w14:textId="2E5F003E" w:rsidR="00EB7C68" w:rsidRPr="008F1D03" w:rsidRDefault="00EB7C68" w:rsidP="00F51989">
      <w:pPr>
        <w:widowControl w:val="0"/>
        <w:spacing w:after="120" w:line="276" w:lineRule="auto"/>
        <w:ind w:left="142" w:right="142"/>
        <w:jc w:val="both"/>
        <w:rPr>
          <w:rFonts w:ascii="Times New Roman" w:eastAsia="Calibri" w:hAnsi="Times New Roman" w:cs="Times New Roman"/>
          <w:b/>
          <w:sz w:val="24"/>
          <w:szCs w:val="24"/>
        </w:rPr>
      </w:pPr>
      <w:r w:rsidRPr="00E43CF4">
        <w:rPr>
          <w:rFonts w:ascii="Times New Roman" w:eastAsia="Calibri" w:hAnsi="Times New Roman" w:cs="Times New Roman"/>
          <w:sz w:val="24"/>
          <w:szCs w:val="24"/>
        </w:rPr>
        <w:lastRenderedPageBreak/>
        <w:t>[</w:t>
      </w:r>
      <w:r w:rsidRPr="008F1D03">
        <w:rPr>
          <w:rFonts w:ascii="Times New Roman" w:eastAsia="Calibri" w:hAnsi="Times New Roman" w:cs="Times New Roman"/>
          <w:b/>
          <w:i/>
          <w:sz w:val="24"/>
          <w:szCs w:val="24"/>
          <w:highlight w:val="lightGray"/>
        </w:rPr>
        <w:t>IN CASO DI PNRR-FC</w:t>
      </w:r>
      <w:r w:rsidRPr="008F1D03">
        <w:rPr>
          <w:rFonts w:ascii="Times New Roman" w:eastAsia="Calibri" w:hAnsi="Times New Roman" w:cs="Times New Roman"/>
          <w:b/>
          <w:sz w:val="24"/>
          <w:szCs w:val="24"/>
          <w:highlight w:val="lightGray"/>
        </w:rPr>
        <w:t>:</w:t>
      </w:r>
      <w:r w:rsidR="008F1D03" w:rsidRPr="00E43CF4">
        <w:rPr>
          <w:rFonts w:ascii="Times New Roman" w:eastAsia="Calibri" w:hAnsi="Times New Roman" w:cs="Times New Roman"/>
          <w:bCs/>
          <w:sz w:val="24"/>
          <w:szCs w:val="24"/>
        </w:rPr>
        <w:t>]</w:t>
      </w:r>
      <w:r w:rsidRPr="00E43CF4">
        <w:rPr>
          <w:rFonts w:ascii="Times New Roman" w:eastAsia="Calibri" w:hAnsi="Times New Roman" w:cs="Times New Roman"/>
          <w:sz w:val="24"/>
          <w:szCs w:val="24"/>
        </w:rPr>
        <w:t xml:space="preserve"> </w:t>
      </w:r>
      <w:r w:rsidRPr="008F1D03">
        <w:rPr>
          <w:rFonts w:ascii="Times New Roman" w:eastAsia="Calibri" w:hAnsi="Times New Roman" w:cs="Times New Roman"/>
          <w:b/>
          <w:i/>
          <w:sz w:val="24"/>
          <w:szCs w:val="24"/>
        </w:rPr>
        <w:t xml:space="preserve">In ogni caso le pubblicazioni suddette dovranno sempre recare il logo dell’Unione Europea e l’indicazione: “Attività finanziata dall’Unione europea - </w:t>
      </w:r>
      <w:proofErr w:type="spellStart"/>
      <w:r w:rsidRPr="008F1D03">
        <w:rPr>
          <w:rFonts w:ascii="Times New Roman" w:eastAsia="Calibri" w:hAnsi="Times New Roman" w:cs="Times New Roman"/>
          <w:b/>
          <w:bCs/>
          <w:i/>
          <w:sz w:val="24"/>
          <w:szCs w:val="24"/>
        </w:rPr>
        <w:t>NextGenerationEU</w:t>
      </w:r>
      <w:proofErr w:type="spellEnd"/>
      <w:r w:rsidRPr="008F1D03">
        <w:rPr>
          <w:rFonts w:ascii="Times New Roman" w:eastAsia="Calibri" w:hAnsi="Times New Roman" w:cs="Times New Roman"/>
          <w:b/>
          <w:bCs/>
          <w:sz w:val="24"/>
          <w:szCs w:val="24"/>
        </w:rPr>
        <w:t>».</w:t>
      </w:r>
    </w:p>
    <w:p w14:paraId="269E3DE7" w14:textId="77777777" w:rsidR="00EB7C68" w:rsidRPr="00E43CF4" w:rsidRDefault="00EB7C68" w:rsidP="00F51989">
      <w:pPr>
        <w:widowControl w:val="0"/>
        <w:spacing w:after="120" w:line="276" w:lineRule="auto"/>
        <w:ind w:left="3540" w:right="142" w:firstLine="708"/>
        <w:rPr>
          <w:rFonts w:ascii="Times New Roman" w:eastAsia="Calibri" w:hAnsi="Times New Roman" w:cs="Times New Roman"/>
          <w:b/>
          <w:bCs/>
          <w:sz w:val="24"/>
          <w:szCs w:val="24"/>
        </w:rPr>
      </w:pPr>
    </w:p>
    <w:p w14:paraId="1FB97EBE" w14:textId="4BB4AC01" w:rsidR="00EB7C68" w:rsidRPr="00E43CF4" w:rsidRDefault="00EB7C68" w:rsidP="00F51989">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33</w:t>
      </w:r>
    </w:p>
    <w:p w14:paraId="2A3FFEDD" w14:textId="10E5D0A7" w:rsidR="00EB7C68" w:rsidRDefault="00EB7C68" w:rsidP="00F51989">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ASSICURAZIONI SOCIALI</w:t>
      </w:r>
    </w:p>
    <w:p w14:paraId="5B823E3B" w14:textId="77777777" w:rsidR="00F51989" w:rsidRPr="00E43CF4" w:rsidRDefault="00F51989" w:rsidP="00F51989">
      <w:pPr>
        <w:widowControl w:val="0"/>
        <w:spacing w:after="0" w:line="276" w:lineRule="auto"/>
        <w:ind w:left="142" w:right="140"/>
        <w:jc w:val="center"/>
        <w:rPr>
          <w:rFonts w:ascii="Times New Roman" w:eastAsia="Calibri" w:hAnsi="Times New Roman" w:cs="Times New Roman"/>
          <w:sz w:val="24"/>
          <w:szCs w:val="24"/>
        </w:rPr>
      </w:pPr>
    </w:p>
    <w:p w14:paraId="742134D5" w14:textId="092CFED9"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33.1</w:t>
      </w:r>
      <w:r w:rsidR="00901055">
        <w:rPr>
          <w:rFonts w:ascii="Times New Roman" w:eastAsia="Calibri" w:hAnsi="Times New Roman" w:cs="Times New Roman"/>
          <w:b/>
          <w:bCs/>
          <w:sz w:val="24"/>
          <w:szCs w:val="24"/>
        </w:rPr>
        <w:tab/>
      </w:r>
      <w:r w:rsidRPr="00E43CF4">
        <w:rPr>
          <w:rFonts w:ascii="Times New Roman" w:eastAsia="Calibri" w:hAnsi="Times New Roman" w:cs="Times New Roman"/>
          <w:sz w:val="24"/>
          <w:szCs w:val="24"/>
        </w:rPr>
        <w:t xml:space="preserve">Il Contraente si obbliga a dimostrare in ogni tempo che adempie a tutti gli obblighi di legge e di contratto relativi al lavoro ed alla tutela dei lavoratori. </w:t>
      </w:r>
    </w:p>
    <w:p w14:paraId="38F4B35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1E90A9B5"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34</w:t>
      </w:r>
    </w:p>
    <w:p w14:paraId="2ECB58D3"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FORO COMPETENTE</w:t>
      </w:r>
    </w:p>
    <w:p w14:paraId="4A1B68D9"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p>
    <w:p w14:paraId="189230A4" w14:textId="1C7647FB"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lang w:eastAsia="it-IT"/>
        </w:rPr>
        <w:t>34.1</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In caso di controversia nell’interpretazione o nell’esecuzione del presente contratto, le parti concordano di devolvere la controversia al Foro di Roma competente in via esclusiva.</w:t>
      </w:r>
    </w:p>
    <w:p w14:paraId="3B60B4F5" w14:textId="77777777" w:rsidR="00EB7C68" w:rsidRPr="00E43CF4" w:rsidRDefault="00EB7C68" w:rsidP="00EB7C68">
      <w:pPr>
        <w:widowControl w:val="0"/>
        <w:tabs>
          <w:tab w:val="left" w:pos="1134"/>
        </w:tabs>
        <w:spacing w:after="0" w:line="276" w:lineRule="auto"/>
        <w:ind w:left="142" w:right="140"/>
        <w:jc w:val="both"/>
        <w:rPr>
          <w:rFonts w:ascii="Times New Roman" w:eastAsia="Times New Roman" w:hAnsi="Times New Roman" w:cs="Times New Roman"/>
          <w:b/>
          <w:sz w:val="24"/>
          <w:szCs w:val="24"/>
          <w:u w:val="single"/>
          <w:lang w:eastAsia="it-IT"/>
        </w:rPr>
      </w:pPr>
    </w:p>
    <w:p w14:paraId="080AE962" w14:textId="77777777" w:rsidR="00EB7C68" w:rsidRPr="00E43CF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35</w:t>
      </w:r>
    </w:p>
    <w:p w14:paraId="25A807EE" w14:textId="77777777" w:rsidR="00EB7C68" w:rsidRPr="00E43CF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QUADRO NORMATIVO DI RIFERIMENTO</w:t>
      </w:r>
    </w:p>
    <w:p w14:paraId="3A44F93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318D4C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servizi e le forniture riguardanti l’Agenzia Spaziale Italiana devono eseguirsi sotto l’osservanza, nell’ordine, di: </w:t>
      </w:r>
    </w:p>
    <w:p w14:paraId="6AA86395" w14:textId="5D879160" w:rsidR="00EB7C68" w:rsidRPr="00E43CF4" w:rsidRDefault="00EB7C68" w:rsidP="001846BB">
      <w:pPr>
        <w:widowControl w:val="0"/>
        <w:numPr>
          <w:ilvl w:val="0"/>
          <w:numId w:val="40"/>
        </w:numPr>
        <w:spacing w:after="0" w:line="276" w:lineRule="auto"/>
        <w:ind w:left="567" w:right="140" w:hanging="283"/>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Principi di cui </w:t>
      </w:r>
      <w:r w:rsidR="0026301E" w:rsidRPr="00E43CF4">
        <w:rPr>
          <w:rFonts w:ascii="Times New Roman" w:eastAsia="Times New Roman" w:hAnsi="Times New Roman" w:cs="Times New Roman"/>
          <w:color w:val="000000" w:themeColor="text1"/>
          <w:sz w:val="24"/>
          <w:szCs w:val="24"/>
          <w:lang w:eastAsia="it-IT"/>
        </w:rPr>
        <w:t xml:space="preserve">al libro I, parte I, titolo I del D.lgs. n. 36/2023 </w:t>
      </w:r>
      <w:r w:rsidRPr="00E43CF4">
        <w:rPr>
          <w:rFonts w:ascii="Times New Roman" w:eastAsia="Times New Roman" w:hAnsi="Times New Roman" w:cs="Times New Roman"/>
          <w:sz w:val="24"/>
          <w:szCs w:val="24"/>
          <w:lang w:eastAsia="it-IT"/>
        </w:rPr>
        <w:t>e s.m.i. (di seguito Codice dei Contratti pubblici);</w:t>
      </w:r>
    </w:p>
    <w:p w14:paraId="5901444A" w14:textId="77777777" w:rsidR="00EB7C68" w:rsidRPr="00E43CF4" w:rsidRDefault="00EB7C68" w:rsidP="001846BB">
      <w:pPr>
        <w:widowControl w:val="0"/>
        <w:numPr>
          <w:ilvl w:val="0"/>
          <w:numId w:val="40"/>
        </w:numPr>
        <w:spacing w:after="0" w:line="276" w:lineRule="auto"/>
        <w:ind w:left="567" w:right="140" w:hanging="283"/>
        <w:contextualSpacing/>
        <w:rPr>
          <w:rFonts w:ascii="Times New Roman" w:eastAsia="Times New Roman" w:hAnsi="Times New Roman" w:cs="Times New Roman"/>
          <w:strike/>
          <w:sz w:val="24"/>
          <w:szCs w:val="24"/>
          <w:lang w:eastAsia="it-IT"/>
        </w:rPr>
      </w:pPr>
      <w:r w:rsidRPr="00E43CF4">
        <w:rPr>
          <w:rFonts w:ascii="Times New Roman" w:eastAsia="Times New Roman" w:hAnsi="Times New Roman" w:cs="Times New Roman"/>
          <w:sz w:val="24"/>
          <w:szCs w:val="24"/>
          <w:lang w:eastAsia="it-IT"/>
        </w:rPr>
        <w:t xml:space="preserve">Codice civile e delle altre disposizioni normative in vigore in materia di contratti di diritto privato, per quanto non espressamente regolato; </w:t>
      </w:r>
    </w:p>
    <w:p w14:paraId="20A5B0B6" w14:textId="6EEE6BC3" w:rsidR="00EB7C68" w:rsidRPr="00E43CF4" w:rsidRDefault="00EB7C68" w:rsidP="001846BB">
      <w:pPr>
        <w:widowControl w:val="0"/>
        <w:numPr>
          <w:ilvl w:val="0"/>
          <w:numId w:val="40"/>
        </w:numPr>
        <w:spacing w:after="0" w:line="276" w:lineRule="auto"/>
        <w:ind w:left="567" w:right="140" w:hanging="283"/>
        <w:contextualSpacing/>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Codice dei Contratti Pubblici</w:t>
      </w:r>
      <w:r w:rsidR="0026301E" w:rsidRPr="00E43CF4">
        <w:rPr>
          <w:rFonts w:ascii="Times New Roman" w:eastAsia="Times New Roman" w:hAnsi="Times New Roman" w:cs="Times New Roman"/>
          <w:sz w:val="24"/>
          <w:szCs w:val="24"/>
          <w:lang w:eastAsia="it-IT"/>
        </w:rPr>
        <w:t xml:space="preserve"> e relativi Allegati</w:t>
      </w:r>
      <w:r w:rsidRPr="00E43CF4">
        <w:rPr>
          <w:rFonts w:ascii="Times New Roman" w:eastAsia="Times New Roman" w:hAnsi="Times New Roman" w:cs="Times New Roman"/>
          <w:sz w:val="24"/>
          <w:szCs w:val="24"/>
          <w:lang w:eastAsia="it-IT"/>
        </w:rPr>
        <w:t>, ove non diversamente previsto nel presente capitolato;</w:t>
      </w:r>
    </w:p>
    <w:p w14:paraId="0F790A31"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D.Lgs. 9 aprile 2008 n. 81 e s.m.i.;</w:t>
      </w:r>
    </w:p>
    <w:p w14:paraId="3188A5A3"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D.Lgs. n. 159/2011 e s.m.i.;</w:t>
      </w:r>
    </w:p>
    <w:p w14:paraId="62471BA7"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 n. 190/2012 e decreti legislativi attuativi;</w:t>
      </w:r>
    </w:p>
    <w:p w14:paraId="5CFCD3C5" w14:textId="77777777" w:rsidR="00EB7C68" w:rsidRPr="00E43CF4" w:rsidRDefault="00EB7C68" w:rsidP="001846BB">
      <w:pPr>
        <w:widowControl w:val="0"/>
        <w:numPr>
          <w:ilvl w:val="0"/>
          <w:numId w:val="40"/>
        </w:numPr>
        <w:spacing w:after="0" w:line="276" w:lineRule="auto"/>
        <w:ind w:left="567" w:right="140" w:hanging="283"/>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Legge 13 agosto 2010 n. 136 e s.m.i.;</w:t>
      </w:r>
    </w:p>
    <w:p w14:paraId="6A55214D"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D.Lgs. n. 196/2003 e s.m.i.;</w:t>
      </w:r>
    </w:p>
    <w:p w14:paraId="5EEB8706"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Cs/>
          <w:sz w:val="24"/>
          <w:szCs w:val="24"/>
          <w:lang w:eastAsia="it-IT"/>
        </w:rPr>
        <w:t>D.Lgs. n. 82/2005 e s.m.i.</w:t>
      </w:r>
      <w:r w:rsidRPr="00E43CF4">
        <w:rPr>
          <w:rFonts w:ascii="Times New Roman" w:eastAsia="Times New Roman" w:hAnsi="Times New Roman" w:cs="Times New Roman"/>
          <w:bCs/>
          <w:iCs/>
          <w:sz w:val="24"/>
          <w:szCs w:val="24"/>
          <w:lang w:eastAsia="it-IT"/>
        </w:rPr>
        <w:t xml:space="preserve"> (di seguito Codice dell'amministrazione digitale)</w:t>
      </w:r>
      <w:r w:rsidRPr="00E43CF4">
        <w:rPr>
          <w:rFonts w:ascii="Times New Roman" w:eastAsia="Times New Roman" w:hAnsi="Times New Roman" w:cs="Times New Roman"/>
          <w:iCs/>
          <w:sz w:val="24"/>
          <w:szCs w:val="24"/>
          <w:lang w:eastAsia="it-IT"/>
        </w:rPr>
        <w:t>;</w:t>
      </w:r>
    </w:p>
    <w:p w14:paraId="0CA7DB48"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Regolamento di amministrazione, finanza e contabilità dell’Agenzia Spaziale Italiana;</w:t>
      </w:r>
    </w:p>
    <w:p w14:paraId="1E94146D"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condizioni fissate nel presente capitolato, che forma parte integrante dei contratti;</w:t>
      </w:r>
    </w:p>
    <w:p w14:paraId="31E06713"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condizioni speciali stabilite nei singoli contratti;</w:t>
      </w:r>
    </w:p>
    <w:p w14:paraId="08DF16B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disposizioni contenute negli allegati tecnico gestionale e cognizioni e brevetti, ai singoli contratti;</w:t>
      </w:r>
    </w:p>
    <w:p w14:paraId="71769FD9"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Disciplinare della Verifica di conformità e collaudo dell’ASI;</w:t>
      </w:r>
    </w:p>
    <w:p w14:paraId="6EDF4B5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Offerta e documentazione della procedura selettiva;</w:t>
      </w:r>
    </w:p>
    <w:p w14:paraId="0759CD5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norme della European Cooperation for Space Standardization ECSS;</w:t>
      </w:r>
    </w:p>
    <w:p w14:paraId="1B26D414"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documentazione tecnica applicabile; in caso di conflitto hanno prevalenza i documenti più recenti;</w:t>
      </w:r>
    </w:p>
    <w:p w14:paraId="3BA2BE76"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tutti i documenti generati dall’ASI ed accettati dal contraente; in caso di conflitto hanno prevalenza i documenti più recenti;</w:t>
      </w:r>
    </w:p>
    <w:p w14:paraId="6D717B5F" w14:textId="77777777" w:rsidR="00EB7C68" w:rsidRPr="00E43CF4" w:rsidRDefault="00EB7C68"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tutti i documenti generati dal contraente ed approvati dall’ASI; in caso di conflitto hanno prevalenza i documenti più recenti.</w:t>
      </w:r>
    </w:p>
    <w:p w14:paraId="3596E8CB" w14:textId="36EF541C" w:rsidR="00EB7C68" w:rsidRPr="00E43CF4" w:rsidRDefault="008F1D03" w:rsidP="001846BB">
      <w:pPr>
        <w:widowControl w:val="0"/>
        <w:numPr>
          <w:ilvl w:val="0"/>
          <w:numId w:val="40"/>
        </w:numPr>
        <w:spacing w:after="0" w:line="276" w:lineRule="auto"/>
        <w:ind w:left="567" w:right="140" w:hanging="283"/>
        <w:contextualSpacing/>
        <w:jc w:val="both"/>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w:t>
      </w:r>
      <w:r w:rsidRPr="008F1D03">
        <w:rPr>
          <w:rFonts w:ascii="Times New Roman" w:eastAsia="Times New Roman" w:hAnsi="Times New Roman" w:cs="Times New Roman"/>
          <w:b/>
          <w:i/>
          <w:sz w:val="24"/>
          <w:szCs w:val="24"/>
          <w:highlight w:val="lightGray"/>
          <w:lang w:eastAsia="it-IT"/>
        </w:rPr>
        <w:t xml:space="preserve">PNRR </w:t>
      </w:r>
      <w:r>
        <w:rPr>
          <w:rFonts w:ascii="Times New Roman" w:eastAsia="Times New Roman" w:hAnsi="Times New Roman" w:cs="Times New Roman"/>
          <w:b/>
          <w:i/>
          <w:sz w:val="24"/>
          <w:szCs w:val="24"/>
          <w:highlight w:val="lightGray"/>
          <w:lang w:eastAsia="it-IT"/>
        </w:rPr>
        <w:t>–</w:t>
      </w:r>
      <w:r w:rsidRPr="008F1D03">
        <w:rPr>
          <w:rFonts w:ascii="Times New Roman" w:eastAsia="Times New Roman" w:hAnsi="Times New Roman" w:cs="Times New Roman"/>
          <w:b/>
          <w:i/>
          <w:sz w:val="24"/>
          <w:szCs w:val="24"/>
          <w:highlight w:val="lightGray"/>
          <w:lang w:eastAsia="it-IT"/>
        </w:rPr>
        <w:t xml:space="preserve"> FC</w:t>
      </w:r>
      <w:r>
        <w:rPr>
          <w:rFonts w:ascii="Times New Roman" w:eastAsia="Times New Roman" w:hAnsi="Times New Roman" w:cs="Times New Roman"/>
          <w:b/>
          <w:i/>
          <w:sz w:val="24"/>
          <w:szCs w:val="24"/>
          <w:highlight w:val="lightGray"/>
          <w:lang w:eastAsia="it-IT"/>
        </w:rPr>
        <w:t>:</w:t>
      </w:r>
      <w:r>
        <w:rPr>
          <w:rFonts w:ascii="Times New Roman" w:eastAsia="Times New Roman" w:hAnsi="Times New Roman" w:cs="Times New Roman"/>
          <w:b/>
          <w:i/>
          <w:sz w:val="24"/>
          <w:szCs w:val="24"/>
          <w:lang w:eastAsia="it-IT"/>
        </w:rPr>
        <w:t xml:space="preserve">] </w:t>
      </w:r>
      <w:r w:rsidR="00EB7C68" w:rsidRPr="00E43CF4">
        <w:rPr>
          <w:rFonts w:ascii="Times New Roman" w:eastAsia="Times New Roman" w:hAnsi="Times New Roman" w:cs="Times New Roman"/>
          <w:b/>
          <w:i/>
          <w:sz w:val="24"/>
          <w:szCs w:val="24"/>
          <w:lang w:eastAsia="it-IT"/>
        </w:rPr>
        <w:t>Regolamento (UE) 2021/241 del Parlamento Europeo e del Consiglio del 12 febbraio 2021 che istituisce il dispositivo per la ripresa e la resilienza.</w:t>
      </w:r>
    </w:p>
    <w:p w14:paraId="796D8231" w14:textId="77777777" w:rsidR="00EB7C68" w:rsidRPr="00E43CF4" w:rsidRDefault="00EB7C68" w:rsidP="00EB7C68">
      <w:pPr>
        <w:spacing w:after="0" w:line="276" w:lineRule="auto"/>
        <w:ind w:left="567" w:right="140"/>
        <w:contextualSpacing/>
        <w:jc w:val="both"/>
        <w:rPr>
          <w:rFonts w:ascii="Times New Roman" w:eastAsia="Times New Roman" w:hAnsi="Times New Roman" w:cs="Times New Roman"/>
          <w:sz w:val="24"/>
          <w:szCs w:val="24"/>
          <w:lang w:eastAsia="it-IT"/>
        </w:rPr>
      </w:pPr>
    </w:p>
    <w:p w14:paraId="792898D2"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36</w:t>
      </w:r>
    </w:p>
    <w:p w14:paraId="257B966B" w14:textId="00B4258E" w:rsid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 xml:space="preserve">CODICE DI COMPORTAMENTO ASI </w:t>
      </w:r>
    </w:p>
    <w:p w14:paraId="1A1162FF" w14:textId="77777777" w:rsidR="00901055" w:rsidRPr="00E43CF4" w:rsidRDefault="00901055"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p>
    <w:p w14:paraId="11465087" w14:textId="4FA98711" w:rsidR="00EB7C68" w:rsidRPr="00E43CF4" w:rsidRDefault="00EB7C68" w:rsidP="0036582B">
      <w:pPr>
        <w:widowControl w:val="0"/>
        <w:spacing w:after="200" w:line="276" w:lineRule="auto"/>
        <w:ind w:left="142" w:right="14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36.1</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 xml:space="preserve">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2" w:history="1">
        <w:r w:rsidRPr="00E43CF4">
          <w:rPr>
            <w:rFonts w:ascii="Times New Roman" w:eastAsia="Times New Roman" w:hAnsi="Times New Roman" w:cs="Times New Roman"/>
            <w:sz w:val="24"/>
            <w:szCs w:val="24"/>
            <w:lang w:eastAsia="it-IT"/>
          </w:rPr>
          <w:t>www.asi.it</w:t>
        </w:r>
      </w:hyperlink>
      <w:r w:rsidRPr="00E43CF4">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518C13B9" w14:textId="77777777" w:rsidR="00EB7C68" w:rsidRPr="00E43CF4" w:rsidRDefault="00EB7C68" w:rsidP="00EB7C68">
      <w:pPr>
        <w:widowControl w:val="0"/>
        <w:spacing w:after="200" w:line="276" w:lineRule="auto"/>
        <w:ind w:left="142" w:right="140"/>
        <w:contextualSpacing/>
        <w:rPr>
          <w:rFonts w:ascii="Times New Roman" w:eastAsia="Times New Roman" w:hAnsi="Times New Roman" w:cs="Times New Roman"/>
          <w:sz w:val="24"/>
          <w:szCs w:val="24"/>
          <w:lang w:eastAsia="it-IT"/>
        </w:rPr>
      </w:pPr>
    </w:p>
    <w:p w14:paraId="05DD8165" w14:textId="2991D578" w:rsidR="00EB7C68" w:rsidRPr="00E43CF4" w:rsidRDefault="00EB7C68" w:rsidP="00901055">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36.2</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1DB9A35C"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5BCC594"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5F4B1B4"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p>
    <w:p w14:paraId="775238CE" w14:textId="7F8058E7" w:rsidR="00EB7C68" w:rsidRPr="00E43CF4" w:rsidRDefault="00EB7C68" w:rsidP="00901055">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lastRenderedPageBreak/>
        <w:t>36.3</w:t>
      </w:r>
      <w:r w:rsidR="00901055">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FAEEA89" w14:textId="77777777" w:rsidR="00901055" w:rsidRPr="00B71D6B" w:rsidRDefault="00901055" w:rsidP="00EB7C68">
      <w:pPr>
        <w:widowControl w:val="0"/>
        <w:autoSpaceDE w:val="0"/>
        <w:autoSpaceDN w:val="0"/>
        <w:adjustRightInd w:val="0"/>
        <w:spacing w:before="120" w:after="0" w:line="276" w:lineRule="auto"/>
        <w:ind w:left="142" w:right="140"/>
        <w:jc w:val="center"/>
        <w:rPr>
          <w:rFonts w:ascii="Times New Roman" w:eastAsia="Times New Roman" w:hAnsi="Times New Roman" w:cs="Times New Roman"/>
          <w:b/>
          <w:sz w:val="24"/>
          <w:szCs w:val="24"/>
          <w:highlight w:val="magenta"/>
          <w:lang w:eastAsia="it-IT"/>
        </w:rPr>
      </w:pPr>
    </w:p>
    <w:p w14:paraId="285A1EB0" w14:textId="79DF899B" w:rsidR="00EB7C68" w:rsidRPr="00B61707" w:rsidRDefault="00EB7C68" w:rsidP="00901055">
      <w:pPr>
        <w:widowControl w:val="0"/>
        <w:autoSpaceDE w:val="0"/>
        <w:autoSpaceDN w:val="0"/>
        <w:adjustRightInd w:val="0"/>
        <w:spacing w:after="0" w:line="276" w:lineRule="auto"/>
        <w:ind w:left="142" w:right="142"/>
        <w:jc w:val="center"/>
        <w:rPr>
          <w:rFonts w:ascii="Times New Roman" w:eastAsia="Times New Roman" w:hAnsi="Times New Roman" w:cs="Times New Roman"/>
          <w:b/>
          <w:sz w:val="24"/>
          <w:szCs w:val="24"/>
          <w:lang w:val="en-US" w:eastAsia="it-IT"/>
        </w:rPr>
      </w:pPr>
      <w:r w:rsidRPr="00B61707">
        <w:rPr>
          <w:rFonts w:ascii="Times New Roman" w:eastAsia="Times New Roman" w:hAnsi="Times New Roman" w:cs="Times New Roman"/>
          <w:b/>
          <w:sz w:val="24"/>
          <w:szCs w:val="24"/>
          <w:lang w:val="en-US" w:eastAsia="it-IT"/>
        </w:rPr>
        <w:t>ARTICOLO 37</w:t>
      </w:r>
    </w:p>
    <w:p w14:paraId="2458167D" w14:textId="77777777" w:rsidR="00EB7C68" w:rsidRPr="00B61707" w:rsidRDefault="00EB7C68" w:rsidP="00901055">
      <w:pPr>
        <w:widowControl w:val="0"/>
        <w:autoSpaceDE w:val="0"/>
        <w:autoSpaceDN w:val="0"/>
        <w:adjustRightInd w:val="0"/>
        <w:spacing w:after="0" w:line="276" w:lineRule="auto"/>
        <w:ind w:left="142" w:right="142"/>
        <w:jc w:val="center"/>
        <w:rPr>
          <w:rFonts w:ascii="Times New Roman" w:eastAsia="Times New Roman" w:hAnsi="Times New Roman" w:cs="Times New Roman"/>
          <w:b/>
          <w:sz w:val="24"/>
          <w:szCs w:val="24"/>
          <w:u w:val="single"/>
          <w:lang w:val="en-US" w:eastAsia="it-IT"/>
        </w:rPr>
      </w:pPr>
      <w:r w:rsidRPr="00B61707">
        <w:rPr>
          <w:rFonts w:ascii="Times New Roman" w:eastAsia="Times New Roman" w:hAnsi="Times New Roman" w:cs="Times New Roman"/>
          <w:b/>
          <w:sz w:val="24"/>
          <w:szCs w:val="24"/>
          <w:u w:val="single"/>
          <w:lang w:val="en-US" w:eastAsia="it-IT"/>
        </w:rPr>
        <w:t>TRATTAMENTO DEI DATI PERSONALI</w:t>
      </w:r>
    </w:p>
    <w:p w14:paraId="62637700" w14:textId="77777777" w:rsidR="00EB7C68" w:rsidRPr="00B61707" w:rsidRDefault="00EB7C68" w:rsidP="00901055">
      <w:pPr>
        <w:widowControl w:val="0"/>
        <w:autoSpaceDE w:val="0"/>
        <w:autoSpaceDN w:val="0"/>
        <w:adjustRightInd w:val="0"/>
        <w:spacing w:after="0" w:line="276" w:lineRule="auto"/>
        <w:ind w:left="142" w:right="142"/>
        <w:rPr>
          <w:rFonts w:ascii="Times New Roman" w:eastAsia="Times New Roman" w:hAnsi="Times New Roman" w:cs="Times New Roman"/>
          <w:b/>
          <w:sz w:val="24"/>
          <w:szCs w:val="24"/>
          <w:u w:val="single"/>
          <w:lang w:val="en-US" w:eastAsia="it-IT"/>
        </w:rPr>
      </w:pPr>
    </w:p>
    <w:p w14:paraId="1CD920AE" w14:textId="77777777" w:rsidR="00EB7C68" w:rsidRPr="00B61707" w:rsidRDefault="00EB7C68" w:rsidP="001846BB">
      <w:pPr>
        <w:widowControl w:val="0"/>
        <w:numPr>
          <w:ilvl w:val="1"/>
          <w:numId w:val="39"/>
        </w:numPr>
        <w:autoSpaceDE w:val="0"/>
        <w:autoSpaceDN w:val="0"/>
        <w:adjustRightInd w:val="0"/>
        <w:spacing w:after="0" w:line="276" w:lineRule="auto"/>
        <w:ind w:left="142" w:right="140" w:firstLine="0"/>
        <w:contextualSpacing/>
        <w:jc w:val="both"/>
        <w:rPr>
          <w:rFonts w:ascii="Times New Roman" w:eastAsia="Times New Roman" w:hAnsi="Times New Roman" w:cs="Times New Roman"/>
          <w:sz w:val="24"/>
          <w:szCs w:val="24"/>
          <w:lang w:eastAsia="it-IT"/>
        </w:rPr>
      </w:pPr>
      <w:r w:rsidRPr="00B61707">
        <w:rPr>
          <w:rFonts w:ascii="Times New Roman" w:eastAsia="Times New Roman" w:hAnsi="Times New Roman" w:cs="Times New Roman"/>
          <w:sz w:val="24"/>
          <w:szCs w:val="24"/>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50C77958" w14:textId="77777777" w:rsidR="00EB7C68" w:rsidRPr="00B61707"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0F86FF69" w14:textId="77777777" w:rsidR="00EB7C68" w:rsidRPr="00B61707" w:rsidRDefault="00EB7C68" w:rsidP="001846BB">
      <w:pPr>
        <w:widowControl w:val="0"/>
        <w:numPr>
          <w:ilvl w:val="1"/>
          <w:numId w:val="39"/>
        </w:numPr>
        <w:autoSpaceDE w:val="0"/>
        <w:autoSpaceDN w:val="0"/>
        <w:adjustRightInd w:val="0"/>
        <w:spacing w:after="120" w:line="276" w:lineRule="auto"/>
        <w:ind w:left="142" w:right="142" w:firstLine="0"/>
        <w:contextualSpacing/>
        <w:jc w:val="both"/>
        <w:rPr>
          <w:rFonts w:ascii="Times New Roman" w:eastAsia="Times New Roman" w:hAnsi="Times New Roman" w:cs="Times New Roman"/>
          <w:sz w:val="24"/>
          <w:szCs w:val="24"/>
          <w:lang w:eastAsia="it-IT"/>
        </w:rPr>
      </w:pPr>
      <w:r w:rsidRPr="00B61707">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6DE16F43" w14:textId="77777777" w:rsidR="00EB7C68" w:rsidRPr="00E43CF4" w:rsidRDefault="00EB7C68" w:rsidP="0058613A">
      <w:pPr>
        <w:widowControl w:val="0"/>
        <w:tabs>
          <w:tab w:val="left" w:pos="709"/>
        </w:tabs>
        <w:spacing w:after="120" w:line="276" w:lineRule="auto"/>
        <w:ind w:left="142" w:right="140"/>
        <w:jc w:val="both"/>
        <w:rPr>
          <w:rFonts w:ascii="Times New Roman" w:eastAsia="Times New Roman" w:hAnsi="Times New Roman" w:cs="Times New Roman"/>
          <w:sz w:val="24"/>
          <w:szCs w:val="24"/>
          <w:lang w:eastAsia="it-IT"/>
        </w:rPr>
      </w:pPr>
    </w:p>
    <w:p w14:paraId="5C48015A" w14:textId="5168B662" w:rsidR="007A5811" w:rsidRDefault="007A5811"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lang w:eastAsia="it-IT"/>
        </w:rPr>
      </w:pPr>
    </w:p>
    <w:p w14:paraId="408AF891" w14:textId="2254D7F7" w:rsidR="007A5811" w:rsidRDefault="007A5811" w:rsidP="007A5811">
      <w:pPr>
        <w:widowControl w:val="0"/>
        <w:tabs>
          <w:tab w:val="left" w:pos="709"/>
        </w:tabs>
        <w:spacing w:after="0" w:line="276" w:lineRule="auto"/>
        <w:ind w:left="142" w:right="140"/>
        <w:jc w:val="center"/>
        <w:rPr>
          <w:rFonts w:ascii="Times New Roman" w:eastAsia="Times New Roman" w:hAnsi="Times New Roman" w:cs="Times New Roman"/>
          <w:b/>
          <w:sz w:val="24"/>
          <w:szCs w:val="24"/>
          <w:u w:val="single"/>
          <w:lang w:eastAsia="it-IT"/>
        </w:rPr>
      </w:pPr>
      <w:r w:rsidRPr="007A5811">
        <w:rPr>
          <w:rFonts w:ascii="Times New Roman" w:eastAsia="Times New Roman" w:hAnsi="Times New Roman" w:cs="Times New Roman"/>
          <w:b/>
          <w:i/>
          <w:sz w:val="24"/>
          <w:szCs w:val="24"/>
          <w:lang w:eastAsia="it-IT"/>
        </w:rPr>
        <w:t xml:space="preserve">ARTICOLO </w:t>
      </w:r>
      <w:r w:rsidR="00D66E65">
        <w:rPr>
          <w:rFonts w:ascii="Times New Roman" w:eastAsia="Times New Roman" w:hAnsi="Times New Roman" w:cs="Times New Roman"/>
          <w:b/>
          <w:i/>
          <w:sz w:val="24"/>
          <w:szCs w:val="24"/>
          <w:lang w:eastAsia="it-IT"/>
        </w:rPr>
        <w:t>XX</w:t>
      </w:r>
      <w:r w:rsidRPr="007A5811">
        <w:rPr>
          <w:rFonts w:ascii="Times New Roman" w:eastAsia="Times New Roman" w:hAnsi="Times New Roman" w:cs="Times New Roman"/>
          <w:b/>
          <w:i/>
          <w:sz w:val="24"/>
          <w:szCs w:val="24"/>
          <w:lang w:eastAsia="it-IT"/>
        </w:rPr>
        <w:br/>
      </w:r>
      <w:r w:rsidRPr="001E1E8B">
        <w:rPr>
          <w:rFonts w:ascii="Times New Roman" w:eastAsia="Times New Roman" w:hAnsi="Times New Roman" w:cs="Times New Roman"/>
          <w:b/>
          <w:sz w:val="24"/>
          <w:szCs w:val="24"/>
          <w:u w:val="single"/>
          <w:lang w:eastAsia="it-IT"/>
        </w:rPr>
        <w:t>CLAUSOLA RISOLUTIVA ESPRESSA</w:t>
      </w:r>
    </w:p>
    <w:p w14:paraId="2BEDE8FC" w14:textId="61BC16A9" w:rsidR="00953F2F" w:rsidRPr="007A5811" w:rsidRDefault="00953F2F" w:rsidP="007A5811">
      <w:pPr>
        <w:widowControl w:val="0"/>
        <w:tabs>
          <w:tab w:val="left" w:pos="709"/>
        </w:tabs>
        <w:spacing w:after="0" w:line="276" w:lineRule="auto"/>
        <w:ind w:left="142" w:right="140"/>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w:t>
      </w:r>
      <w:r w:rsidRPr="00953F2F">
        <w:rPr>
          <w:rFonts w:ascii="Times New Roman" w:eastAsia="Times New Roman" w:hAnsi="Times New Roman" w:cs="Times New Roman"/>
          <w:b/>
          <w:i/>
          <w:sz w:val="24"/>
          <w:szCs w:val="24"/>
          <w:highlight w:val="lightGray"/>
          <w:lang w:eastAsia="it-IT"/>
        </w:rPr>
        <w:t>ove applicabile</w:t>
      </w:r>
      <w:r>
        <w:rPr>
          <w:rFonts w:ascii="Times New Roman" w:eastAsia="Times New Roman" w:hAnsi="Times New Roman" w:cs="Times New Roman"/>
          <w:b/>
          <w:i/>
          <w:sz w:val="24"/>
          <w:szCs w:val="24"/>
          <w:lang w:eastAsia="it-IT"/>
        </w:rPr>
        <w:t>]</w:t>
      </w:r>
    </w:p>
    <w:p w14:paraId="2E6EB548" w14:textId="413205A6" w:rsidR="007A5811" w:rsidRPr="00834A6D" w:rsidRDefault="007A5811" w:rsidP="00B61707">
      <w:pPr>
        <w:spacing w:line="276" w:lineRule="auto"/>
        <w:jc w:val="both"/>
        <w:rPr>
          <w:rFonts w:ascii="Times New Roman" w:eastAsia="Calibri" w:hAnsi="Times New Roman" w:cs="Times New Roman"/>
          <w:sz w:val="24"/>
          <w:szCs w:val="24"/>
        </w:rPr>
      </w:pPr>
      <w:r w:rsidRPr="00834A6D">
        <w:rPr>
          <w:rFonts w:ascii="Times New Roman" w:eastAsia="Calibri" w:hAnsi="Times New Roman" w:cs="Times New Roman"/>
          <w:sz w:val="24"/>
          <w:szCs w:val="24"/>
        </w:rPr>
        <w:br/>
        <w:t xml:space="preserve">L’ASI ha proceduto alla stipula </w:t>
      </w:r>
      <w:r>
        <w:rPr>
          <w:rFonts w:ascii="Times New Roman" w:eastAsia="Calibri" w:hAnsi="Times New Roman" w:cs="Times New Roman"/>
          <w:sz w:val="24"/>
          <w:szCs w:val="24"/>
        </w:rPr>
        <w:t xml:space="preserve">del presente contratto </w:t>
      </w:r>
      <w:r w:rsidRPr="00834A6D">
        <w:rPr>
          <w:rFonts w:ascii="Times New Roman" w:eastAsia="Calibri" w:hAnsi="Times New Roman" w:cs="Times New Roman"/>
          <w:sz w:val="24"/>
          <w:szCs w:val="24"/>
        </w:rPr>
        <w:t xml:space="preserve">in presenza della richiesta dell’informazione antimafia, </w:t>
      </w:r>
      <w:r w:rsidRPr="007A5811">
        <w:rPr>
          <w:rFonts w:ascii="Times New Roman" w:eastAsia="Calibri" w:hAnsi="Times New Roman" w:cs="Times New Roman"/>
          <w:i/>
          <w:sz w:val="24"/>
          <w:szCs w:val="24"/>
          <w:highlight w:val="lightGray"/>
        </w:rPr>
        <w:t>e decorso il termine di trenta giorni dalla richiesta/in presenza di motivate ragioni di urgenza</w:t>
      </w:r>
      <w:r w:rsidR="003D4DAC">
        <w:rPr>
          <w:rFonts w:ascii="Times New Roman" w:eastAsia="Calibri" w:hAnsi="Times New Roman" w:cs="Times New Roman"/>
          <w:i/>
          <w:sz w:val="24"/>
          <w:szCs w:val="24"/>
          <w:highlight w:val="lightGray"/>
        </w:rPr>
        <w:t xml:space="preserve"> [tali ragioni devono essere riportate in premessa]</w:t>
      </w:r>
      <w:r w:rsidRPr="007A5811">
        <w:rPr>
          <w:rFonts w:ascii="Times New Roman" w:eastAsia="Calibri" w:hAnsi="Times New Roman" w:cs="Times New Roman"/>
          <w:sz w:val="24"/>
          <w:szCs w:val="24"/>
          <w:highlight w:val="lightGray"/>
        </w:rPr>
        <w:t>.</w:t>
      </w:r>
      <w:r w:rsidRPr="00834A6D">
        <w:rPr>
          <w:rFonts w:ascii="Times New Roman" w:eastAsia="Calibri" w:hAnsi="Times New Roman" w:cs="Times New Roman"/>
          <w:sz w:val="24"/>
          <w:szCs w:val="24"/>
        </w:rPr>
        <w:t xml:space="preserve"> L’ASI, pertanto, senza alcun preavviso, potrà risolvere di diritto il presente contratto </w:t>
      </w:r>
      <w:bookmarkStart w:id="10" w:name="_Hlk171348556"/>
      <w:r w:rsidRPr="00834A6D">
        <w:rPr>
          <w:rFonts w:ascii="Times New Roman" w:eastAsia="Calibri" w:hAnsi="Times New Roman" w:cs="Times New Roman"/>
          <w:sz w:val="24"/>
          <w:szCs w:val="24"/>
        </w:rPr>
        <w:t>ai sensi dell’art. 92 co. 3 del D.Lgs. n. 159/2011</w:t>
      </w:r>
      <w:bookmarkEnd w:id="10"/>
      <w:r w:rsidRPr="00834A6D">
        <w:rPr>
          <w:rFonts w:ascii="Times New Roman" w:eastAsia="Calibri" w:hAnsi="Times New Roman" w:cs="Times New Roman"/>
          <w:sz w:val="24"/>
          <w:szCs w:val="24"/>
        </w:rPr>
        <w:t>, previa dichiarazione da comunicarsi al Contraente con raccomandata a.r./PEC, nel caso in cui a seguito dei controlli effettuati ai sensi del D.Lgs. n. 159/2011, venga rilasciata dalla Prefettura un’informazione antimafia interdittiva</w:t>
      </w:r>
    </w:p>
    <w:p w14:paraId="39299B87" w14:textId="64B137E2" w:rsidR="007A5811" w:rsidRDefault="007A5811"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lang w:eastAsia="it-IT"/>
        </w:rPr>
      </w:pPr>
    </w:p>
    <w:p w14:paraId="5C3469A1" w14:textId="77777777" w:rsidR="002F2BC6" w:rsidRPr="00E43CF4" w:rsidRDefault="002F2BC6" w:rsidP="002F2BC6">
      <w:pPr>
        <w:widowControl w:val="0"/>
        <w:spacing w:after="0" w:line="276" w:lineRule="auto"/>
        <w:ind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07395781"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p>
    <w:p w14:paraId="3DDEA6A3"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Roma,</w:t>
      </w:r>
    </w:p>
    <w:p w14:paraId="21AB8C97" w14:textId="4C1A6518"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006C4516">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sz w:val="24"/>
          <w:szCs w:val="24"/>
          <w:lang w:eastAsia="it-IT"/>
        </w:rPr>
        <w:tab/>
        <w:t xml:space="preserve">         L’Agenzia Spaziale Italiana</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p>
    <w:p w14:paraId="4D3D3A5F" w14:textId="0EE0190D"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Il Direttore Generale</w:t>
      </w:r>
    </w:p>
    <w:p w14:paraId="40F52D39"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p>
    <w:p w14:paraId="18D4ADF7"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3222906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730BB289" w14:textId="77777777" w:rsidR="00EB7C68" w:rsidRPr="00E43CF4" w:rsidRDefault="00EB7C68" w:rsidP="00EB7C68">
      <w:pPr>
        <w:widowControl w:val="0"/>
        <w:autoSpaceDE w:val="0"/>
        <w:autoSpaceDN w:val="0"/>
        <w:adjustRightInd w:val="0"/>
        <w:spacing w:after="0" w:line="276" w:lineRule="auto"/>
        <w:ind w:left="142" w:right="14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43CF4">
        <w:rPr>
          <w:rFonts w:ascii="Times New Roman" w:eastAsia="Times New Roman" w:hAnsi="Times New Roman" w:cs="Times New Roman"/>
          <w:bCs/>
          <w:sz w:val="24"/>
          <w:szCs w:val="24"/>
          <w:lang w:eastAsia="it-IT"/>
        </w:rPr>
        <w:t>Cognizioni, brevetti, diritti di riproduzione - utilizzazioni future</w:t>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i/>
          <w:sz w:val="24"/>
          <w:szCs w:val="24"/>
          <w:lang w:eastAsia="it-IT"/>
        </w:rPr>
        <w:t>art. ….. (recante ….)</w:t>
      </w:r>
      <w:r w:rsidRPr="00E43CF4">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2CD2529"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Roma,</w:t>
      </w:r>
    </w:p>
    <w:p w14:paraId="098E8418" w14:textId="72D545A0" w:rsidR="00B61707" w:rsidRDefault="00EB7C68" w:rsidP="00B61707">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t>Il Contraente</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L’Agenzia Spaziale Italiana</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00EA7CC5">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Il Direttore Generale ……………………</w:t>
      </w:r>
      <w:r w:rsidR="00B61707">
        <w:rPr>
          <w:rFonts w:ascii="Times New Roman" w:eastAsia="Times New Roman" w:hAnsi="Times New Roman" w:cs="Times New Roman"/>
          <w:sz w:val="24"/>
          <w:szCs w:val="24"/>
          <w:lang w:eastAsia="it-IT"/>
        </w:rPr>
        <w:br w:type="page"/>
      </w:r>
    </w:p>
    <w:p w14:paraId="19F56387" w14:textId="164A5002" w:rsidR="00EB7C68"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3BEC191F" w14:textId="6B8C7D2C"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7AAE2B2" w14:textId="77777777" w:rsidR="00B61707" w:rsidRPr="00E43CF4"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75F7DF2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41389BFB"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i/>
          <w:iCs/>
          <w:sz w:val="32"/>
          <w:szCs w:val="32"/>
        </w:rPr>
        <w:t>APPENDICE A</w:t>
      </w:r>
    </w:p>
    <w:p w14:paraId="33C4CAAB" w14:textId="77777777" w:rsidR="00EB7C68" w:rsidRPr="00B61707" w:rsidRDefault="00EB7C68" w:rsidP="00EB7C68">
      <w:pPr>
        <w:widowControl w:val="0"/>
        <w:spacing w:after="0" w:line="240" w:lineRule="auto"/>
        <w:rPr>
          <w:rFonts w:ascii="Times New Roman" w:eastAsia="Calibri" w:hAnsi="Times New Roman" w:cs="Times New Roman"/>
          <w:sz w:val="32"/>
          <w:szCs w:val="32"/>
        </w:rPr>
      </w:pPr>
    </w:p>
    <w:p w14:paraId="1F9FDDD6" w14:textId="41C774BF"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b/>
          <w:bCs/>
          <w:i/>
          <w:iCs/>
          <w:sz w:val="32"/>
          <w:szCs w:val="32"/>
        </w:rPr>
      </w:pPr>
      <w:r w:rsidRPr="00B61707">
        <w:rPr>
          <w:rFonts w:ascii="Times New Roman" w:eastAsia="Times New Roman" w:hAnsi="Times New Roman" w:cs="Times New Roman"/>
          <w:b/>
          <w:bCs/>
          <w:i/>
          <w:iCs/>
          <w:sz w:val="32"/>
          <w:szCs w:val="32"/>
        </w:rPr>
        <w:t>DOCUMENTAZIONE</w:t>
      </w:r>
    </w:p>
    <w:p w14:paraId="1BD69210" w14:textId="11AE3F04"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64B42FB4" w14:textId="6F96EF85"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C6FA713" w14:textId="32692ACB"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79B6BA4" w14:textId="707D2766" w:rsidR="00B61707" w:rsidRDefault="00B6170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530E1ACE" w14:textId="77777777" w:rsidR="00EB7C68" w:rsidRPr="00E43CF4" w:rsidRDefault="00EB7C68" w:rsidP="00EB7C68">
      <w:pPr>
        <w:pageBreakBefore/>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DOCUMENTAZIONE </w:t>
      </w:r>
    </w:p>
    <w:p w14:paraId="5F27364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metterà a disposizione un sistema di documentazione centralizzato per rispondere ai requisiti del Programma dal punto di vista tecnico, programmatico, contrattuale e gestionale. </w:t>
      </w:r>
    </w:p>
    <w:p w14:paraId="7E5A8C7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Tale sistema di documentazione fornirà in ogni momento informazioni aggiornate su tutti gli aspetti del lavoro e sullo stato della documentazione emessa. </w:t>
      </w:r>
    </w:p>
    <w:p w14:paraId="72CBE4C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Dovrà inoltre, permettere un immediato accesso alle informazioni e questo specialmente per gli aspetti tecnici e programmatici e per le modifiche al programma. </w:t>
      </w:r>
    </w:p>
    <w:p w14:paraId="1313C869" w14:textId="6EB4A898" w:rsidR="00EB7C68"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dovrà, su richiesta dell’ASI, essere fornita su supporto informatico oltre che cartaceo (in quest’ultimo caso ove richiesto) o tramite data room. </w:t>
      </w:r>
    </w:p>
    <w:p w14:paraId="30AD4979" w14:textId="02E88393" w:rsidR="00EA7CC5" w:rsidRPr="00EA7CC5" w:rsidRDefault="00EA7CC5" w:rsidP="00EA7CC5">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Pr="00EA7CC5">
        <w:rPr>
          <w:rFonts w:ascii="Times New Roman" w:eastAsia="Calibri" w:hAnsi="Times New Roman" w:cs="Times New Roman"/>
          <w:b/>
          <w:i/>
          <w:sz w:val="24"/>
          <w:szCs w:val="24"/>
          <w:highlight w:val="lightGray"/>
        </w:rPr>
        <w:t>in caso di PNRR-FC]</w:t>
      </w:r>
      <w:r w:rsidRPr="00EA7CC5">
        <w:rPr>
          <w:rFonts w:ascii="Times New Roman" w:eastAsia="Calibri" w:hAnsi="Times New Roman" w:cs="Times New Roman"/>
          <w:b/>
          <w:sz w:val="24"/>
          <w:szCs w:val="24"/>
        </w:rPr>
        <w:t xml:space="preserve"> E’ fatto obbligo al Contraente di conservare tutta la documentazione contrattuale e gli altri dati relativi al contratto, in formato cartaceo o digitale, per un periodo di almeno 5 anni successivi al pagamento a saldo, nel rispetto anche di quanto specificatamente previsto dall’art. 22 del Regolamento (UE) 2021/241 e dall’art. 9, comma 4, del decreto-legge 31 maggio 2021, n. 77, per attività di controllo e audit nelle diverse fasi di controllo e verifica previste dal sistema di gestione e controllo del PNRR, e metterla a disposizione dell’ASI ovvero dell’Amministrazione Titolare del PNRR, dell’Amministrazione Centrale titolare degli interventi, del Servizio centrale per il PNRR, dell’Unità di audit, della Commissione europea, dell’OLAF, della Corte dei conti europea, della Procura europea e delle competenti Autorità giudiziarie nazionali, autorizzando la Commissione, l’OLAF, la Corte dei conti e l’EPPO a esercitare i diritti di cui all’articolo 129, paragrafo 1, del Regolamento finanziario (UE, </w:t>
      </w:r>
      <w:proofErr w:type="spellStart"/>
      <w:r w:rsidRPr="00EA7CC5">
        <w:rPr>
          <w:rFonts w:ascii="Times New Roman" w:eastAsia="Calibri" w:hAnsi="Times New Roman" w:cs="Times New Roman"/>
          <w:b/>
          <w:sz w:val="24"/>
          <w:szCs w:val="24"/>
        </w:rPr>
        <w:t>Euratom</w:t>
      </w:r>
      <w:proofErr w:type="spellEnd"/>
      <w:r w:rsidRPr="00EA7CC5">
        <w:rPr>
          <w:rFonts w:ascii="Times New Roman" w:eastAsia="Calibri" w:hAnsi="Times New Roman" w:cs="Times New Roman"/>
          <w:b/>
          <w:sz w:val="24"/>
          <w:szCs w:val="24"/>
        </w:rPr>
        <w:t xml:space="preserve">) 1046/2018. </w:t>
      </w:r>
    </w:p>
    <w:p w14:paraId="78FC2734"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7C78E588"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Valutazione della documentazione tecnica </w:t>
      </w:r>
    </w:p>
    <w:p w14:paraId="450A851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valutazione da parte dell’ASI della documentazione tecnica avverrà in accordo con la seguente procedura: </w:t>
      </w:r>
    </w:p>
    <w:p w14:paraId="3FA1D3B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per approvazione (a) </w:t>
      </w:r>
    </w:p>
    <w:p w14:paraId="3E4340E9"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richiedono l’approvazione scritta o la firma contestuale dell’ASI prima del loro uso da parte del Contraente. </w:t>
      </w:r>
    </w:p>
    <w:p w14:paraId="351DFE0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E43CF4">
        <w:rPr>
          <w:rFonts w:ascii="Times New Roman" w:eastAsia="Calibri" w:hAnsi="Times New Roman" w:cs="Times New Roman"/>
          <w:sz w:val="24"/>
          <w:szCs w:val="24"/>
        </w:rPr>
        <w:t>sheet</w:t>
      </w:r>
      <w:proofErr w:type="spellEnd"/>
      <w:r w:rsidRPr="00E43CF4">
        <w:rPr>
          <w:rFonts w:ascii="Times New Roman" w:eastAsia="Calibri" w:hAnsi="Times New Roman" w:cs="Times New Roman"/>
          <w:sz w:val="24"/>
          <w:szCs w:val="24"/>
        </w:rPr>
        <w:t xml:space="preserve">) firmata; nel secondo, unitamente alla comunicazione, invierà al Contraente una relazione in cui verranno identificati i motivi del rigetto e stabilite le istruzioni per la </w:t>
      </w:r>
      <w:proofErr w:type="spellStart"/>
      <w:r w:rsidRPr="00E43CF4">
        <w:rPr>
          <w:rFonts w:ascii="Times New Roman" w:eastAsia="Calibri" w:hAnsi="Times New Roman" w:cs="Times New Roman"/>
          <w:sz w:val="24"/>
          <w:szCs w:val="24"/>
        </w:rPr>
        <w:t>risottomissione</w:t>
      </w:r>
      <w:proofErr w:type="spellEnd"/>
      <w:r w:rsidRPr="00E43CF4">
        <w:rPr>
          <w:rFonts w:ascii="Times New Roman" w:eastAsia="Calibri" w:hAnsi="Times New Roman" w:cs="Times New Roman"/>
          <w:sz w:val="24"/>
          <w:szCs w:val="24"/>
        </w:rPr>
        <w:t xml:space="preserve"> del documento revisionato. </w:t>
      </w:r>
    </w:p>
    <w:p w14:paraId="5AA7A5D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il documento giudicato insufficiente dall’ASI non sia stato modificato dal Contraente in tempo per evitare ritardi sull’andamento dei lavori, gli eventuali ritardi saranno imputati al Contraente. </w:t>
      </w:r>
    </w:p>
    <w:p w14:paraId="6C920BA2"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Nel caso in cui non pervenga al Contraente comunicazione del rigetto del documento da parte dell’ASI entro il termine sopraindicato, gli eventuali ritardi saranno imputati all’ASI. </w:t>
      </w:r>
    </w:p>
    <w:p w14:paraId="39D54096" w14:textId="77777777" w:rsidR="00EB7C68" w:rsidRPr="00E43CF4" w:rsidRDefault="00EB7C68" w:rsidP="00EB7C68">
      <w:pPr>
        <w:widowControl w:val="0"/>
        <w:spacing w:after="0" w:line="240" w:lineRule="auto"/>
        <w:ind w:left="708"/>
        <w:jc w:val="both"/>
        <w:rPr>
          <w:rFonts w:ascii="Times New Roman" w:eastAsia="Calibri" w:hAnsi="Times New Roman" w:cs="Times New Roman"/>
          <w:sz w:val="24"/>
          <w:szCs w:val="24"/>
        </w:rPr>
      </w:pPr>
    </w:p>
    <w:p w14:paraId="451B82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r w:rsidRPr="00E43CF4">
        <w:rPr>
          <w:rFonts w:ascii="Times New Roman" w:eastAsia="Calibri" w:hAnsi="Times New Roman" w:cs="Times New Roman"/>
          <w:sz w:val="24"/>
          <w:szCs w:val="24"/>
          <w:u w:val="single"/>
        </w:rPr>
        <w:t>Documenti soggetti a revisione da parte ASI (R )</w:t>
      </w:r>
    </w:p>
    <w:p w14:paraId="4B64719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saranno sottoposti all’ASI di norma non più tardi di 15 gg. lavorativi prima della data in cui ne è pianificato l’uso o la distribuzione da parte del Contraente. </w:t>
      </w:r>
    </w:p>
    <w:p w14:paraId="67667ED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documenti potranno essere resi operativi dal Contraente alla data pianificata anche senza attendere gli eventuali commenti dell’ASI (ove ciò non comporti rischi elevati sul contratto/progetto). </w:t>
      </w:r>
    </w:p>
    <w:p w14:paraId="621D5898"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qualora valuti inadeguate alcune parti del documento, ne potrà richiedere l’adeguamento che sarà concordato fra le Parti. </w:t>
      </w:r>
    </w:p>
    <w:p w14:paraId="1ADCB28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1FB9FA2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per informazione (I) </w:t>
      </w:r>
    </w:p>
    <w:p w14:paraId="3CBE6F7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non necessitano di alcuna approvazione da parte dell’ASI. </w:t>
      </w:r>
    </w:p>
    <w:p w14:paraId="70C775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2F00566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a disposizione (D) </w:t>
      </w:r>
    </w:p>
    <w:p w14:paraId="3AFF8828"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approntati nel corso del programma, saranno disponibili per eventuali verifiche da parte dell’ASI presso l’originatore. </w:t>
      </w:r>
    </w:p>
    <w:p w14:paraId="78173F1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EDC7062"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59D0326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Presentazione della documentazione </w:t>
      </w:r>
    </w:p>
    <w:p w14:paraId="232A41E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72E31E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disegni saranno anche forniti in numero 2 (due) copie cartacee. </w:t>
      </w:r>
    </w:p>
    <w:p w14:paraId="323C2FC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A009644"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identificazione del Progetto e della Ditta che emette il documento; </w:t>
      </w:r>
    </w:p>
    <w:p w14:paraId="13918D6A"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titolo del documento e codice di identificazione; </w:t>
      </w:r>
    </w:p>
    <w:p w14:paraId="51EAE5C3"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indice di emissione e data relativa; </w:t>
      </w:r>
    </w:p>
    <w:p w14:paraId="3B7D43E7"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numero delle pagine che compongono il documento; </w:t>
      </w:r>
    </w:p>
    <w:p w14:paraId="4FA2DB7F"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dell’estensore del documento, per l’ultima emissione; </w:t>
      </w:r>
    </w:p>
    <w:p w14:paraId="35CB642A"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per approvazione del Responsabile di Programma del Contraente e data relativa all’ultima emissione; </w:t>
      </w:r>
    </w:p>
    <w:p w14:paraId="56CE6E9B"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per approvazione dell’ASI, ove applicabile, seguita dall’indice di </w:t>
      </w:r>
      <w:r w:rsidRPr="00E43CF4">
        <w:rPr>
          <w:rFonts w:ascii="Times New Roman" w:eastAsia="Calibri" w:hAnsi="Times New Roman" w:cs="Times New Roman"/>
          <w:sz w:val="24"/>
          <w:szCs w:val="24"/>
        </w:rPr>
        <w:lastRenderedPageBreak/>
        <w:t xml:space="preserve">revisione cui si riferisce l’approvazione. </w:t>
      </w:r>
    </w:p>
    <w:p w14:paraId="487617DC"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757E2DC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secondo foglio deve individuare la storia delle emissioni indicando per ognuna: </w:t>
      </w:r>
    </w:p>
    <w:p w14:paraId="04B044B4"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data di emissione; </w:t>
      </w:r>
    </w:p>
    <w:p w14:paraId="79487372"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le ragioni della nuova emissione</w:t>
      </w:r>
    </w:p>
    <w:p w14:paraId="6B81D63F"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numero del Documento, o Documenti, che ha dato origine alla nuova emissione; </w:t>
      </w:r>
    </w:p>
    <w:p w14:paraId="6F051636"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pagine o sezioni/paragrafi interessati alla nuova emissione. </w:t>
      </w:r>
    </w:p>
    <w:p w14:paraId="3132020A"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6850D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Dal terzo foglio deve essere individuato chiaramente lo stato di revisione delle singole pagine che compongono il documento stesso. </w:t>
      </w:r>
    </w:p>
    <w:p w14:paraId="1957657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Document Change Notice deve essere allegato al documento qualora non ancora incorporato nella revisione. </w:t>
      </w:r>
    </w:p>
    <w:p w14:paraId="48DD6D1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L’individuazione della revisione verrà indicata a mezzo di una riga verticale sul margine esterno destro all’altezza della modifica. </w:t>
      </w:r>
    </w:p>
    <w:p w14:paraId="71ADD3E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34A8387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Rapporti di avanzamento </w:t>
      </w:r>
    </w:p>
    <w:p w14:paraId="348BE3F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periodicità almeno trimestrale e comunque ad ogni riunione contrattuale il Contraente dovrà presentare un Rapporto di Avanzamento contenente, per ciascun pacco di lavoro: </w:t>
      </w:r>
    </w:p>
    <w:p w14:paraId="75B511F5"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certificazione dello stato di avanzamento (precedente ed attuale) con descrizione delle attività svolte</w:t>
      </w:r>
    </w:p>
    <w:p w14:paraId="3E7EC9AF"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analisi dei rischi e punti critici </w:t>
      </w:r>
    </w:p>
    <w:p w14:paraId="210C04C9"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lista e lo stato delle azioni </w:t>
      </w:r>
    </w:p>
    <w:p w14:paraId="65204E10"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lista e lo stato delle non conformità</w:t>
      </w:r>
    </w:p>
    <w:p w14:paraId="235F9AC0"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situazione delle ritenute in sospeso </w:t>
      </w:r>
    </w:p>
    <w:p w14:paraId="25C0708C"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situazione della documentazione prevista in uscita e consegnata. </w:t>
      </w:r>
    </w:p>
    <w:p w14:paraId="62AA788F"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40DFEDA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Rapporto mensile </w:t>
      </w:r>
    </w:p>
    <w:p w14:paraId="69ACE22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periodicità mensile il Contraente dovrà presentare un rapporto contenente lo stato dei punti critici e delle azioni. </w:t>
      </w:r>
    </w:p>
    <w:p w14:paraId="286BEA4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4F06600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Lingua </w:t>
      </w:r>
    </w:p>
    <w:p w14:paraId="429FEBE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C28D4B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relativa allo stato di avanzamento del programma potrà essere in inglese o in italiano, previo accordo tra le Parti. </w:t>
      </w:r>
    </w:p>
    <w:p w14:paraId="1574DF8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Data </w:t>
      </w:r>
    </w:p>
    <w:p w14:paraId="3FB0D5C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7E05030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Sottoscrizione per accettazione Contraente </w:t>
      </w:r>
    </w:p>
    <w:p w14:paraId="21534E4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118B637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2B73602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043CEAE0"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CE33CC5" w14:textId="1EA49C3A" w:rsidR="00EB7C68" w:rsidRDefault="00EB7C68" w:rsidP="00EB7C68">
      <w:pPr>
        <w:widowControl w:val="0"/>
        <w:spacing w:after="0" w:line="240" w:lineRule="auto"/>
        <w:rPr>
          <w:rFonts w:ascii="Times New Roman" w:eastAsia="Calibri" w:hAnsi="Times New Roman" w:cs="Times New Roman"/>
          <w:sz w:val="24"/>
          <w:szCs w:val="24"/>
        </w:rPr>
      </w:pPr>
    </w:p>
    <w:p w14:paraId="2C0A30C4" w14:textId="1DFDA4EC" w:rsidR="00B61707" w:rsidRDefault="00B61707" w:rsidP="00EB7C68">
      <w:pPr>
        <w:widowControl w:val="0"/>
        <w:spacing w:after="0" w:line="240" w:lineRule="auto"/>
        <w:rPr>
          <w:rFonts w:ascii="Times New Roman" w:eastAsia="Calibri" w:hAnsi="Times New Roman" w:cs="Times New Roman"/>
          <w:sz w:val="24"/>
          <w:szCs w:val="24"/>
        </w:rPr>
      </w:pPr>
    </w:p>
    <w:p w14:paraId="26ACC3C8" w14:textId="77777777" w:rsidR="00B61707" w:rsidRPr="00E43CF4" w:rsidRDefault="00B61707" w:rsidP="00EB7C68">
      <w:pPr>
        <w:widowControl w:val="0"/>
        <w:spacing w:after="0" w:line="240" w:lineRule="auto"/>
        <w:rPr>
          <w:rFonts w:ascii="Times New Roman" w:eastAsia="Calibri" w:hAnsi="Times New Roman" w:cs="Times New Roman"/>
          <w:sz w:val="24"/>
          <w:szCs w:val="24"/>
        </w:rPr>
      </w:pPr>
    </w:p>
    <w:p w14:paraId="749F361E"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i/>
          <w:iCs/>
          <w:sz w:val="32"/>
          <w:szCs w:val="32"/>
        </w:rPr>
        <w:t>APPENDICE B</w:t>
      </w:r>
    </w:p>
    <w:p w14:paraId="1AEC13F6" w14:textId="77777777" w:rsidR="00EB7C68" w:rsidRPr="00B61707" w:rsidRDefault="00EB7C68" w:rsidP="00EB7C68">
      <w:pPr>
        <w:widowControl w:val="0"/>
        <w:spacing w:after="0" w:line="240" w:lineRule="auto"/>
        <w:rPr>
          <w:rFonts w:ascii="Times New Roman" w:eastAsia="Calibri" w:hAnsi="Times New Roman" w:cs="Times New Roman"/>
          <w:sz w:val="32"/>
          <w:szCs w:val="32"/>
        </w:rPr>
      </w:pPr>
    </w:p>
    <w:p w14:paraId="6DC68FF8"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b/>
          <w:bCs/>
          <w:i/>
          <w:iCs/>
          <w:sz w:val="32"/>
          <w:szCs w:val="32"/>
        </w:rPr>
        <w:t>CONTROLLO DELLE ATTIVITA’</w:t>
      </w:r>
    </w:p>
    <w:p w14:paraId="758E017F"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3DC4E42"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5B3343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6E5D2B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09D219B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C323E47"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CF7272D"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0A6E129"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D18A66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5B3B1D3"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39B9DCB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A555C5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7C4DCE9"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65BA5E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4F908F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0D957A7"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D04616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3C1AA8E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5CE8DFE" w14:textId="77777777" w:rsidR="00EB7C68" w:rsidRPr="00E43CF4" w:rsidRDefault="00EB7C68" w:rsidP="00EB7C68">
      <w:pPr>
        <w:widowControl w:val="0"/>
        <w:spacing w:after="0" w:line="240" w:lineRule="auto"/>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br w:type="page"/>
      </w:r>
    </w:p>
    <w:p w14:paraId="402A2E9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2D49AD6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CONTROLLO DELLE ATTIVITA’</w:t>
      </w:r>
    </w:p>
    <w:p w14:paraId="7E8ED0E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è libera di definire le proprie modalità di controllo delle attività del Contraente. </w:t>
      </w:r>
    </w:p>
    <w:p w14:paraId="47F1823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Fatto salvo quanto già previsto nell’allegato tecnico Gestionale al contratto e altra documentazione applicabile, il controllo delle attività sarà svolto attraverso Riunioni Contrattuali, di lavoro, sorveglianze ed ispezioni. </w:t>
      </w:r>
    </w:p>
    <w:p w14:paraId="171C5BE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Ove lo ritenesse opportuno, l’ASI potrà partecipare come osservatore a riunioni di lavoro poste in essere dal Contraente. </w:t>
      </w:r>
    </w:p>
    <w:p w14:paraId="35FE9F69"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Riunioni Contrattuali ASI - Contraente </w:t>
      </w:r>
    </w:p>
    <w:p w14:paraId="0436479B"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Riunioni Contrattuali sono quelle previste dal Piano dei Lavori e sono di norma: </w:t>
      </w:r>
    </w:p>
    <w:p w14:paraId="3165AB39"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Riunione Iniziale </w:t>
      </w:r>
    </w:p>
    <w:p w14:paraId="2466801A"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Riunioni di Avanzamento e/o tecniche di varia natura e denominazione, di Consegna e/o di Verifica </w:t>
      </w:r>
    </w:p>
    <w:p w14:paraId="0B4D297C"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Riunione Finale. </w:t>
      </w:r>
    </w:p>
    <w:p w14:paraId="2A3D2AD4" w14:textId="77777777" w:rsidR="00EB7C68" w:rsidRPr="00E43CF4" w:rsidRDefault="00EB7C68" w:rsidP="00EB7C68">
      <w:pPr>
        <w:widowControl w:val="0"/>
        <w:autoSpaceDE w:val="0"/>
        <w:autoSpaceDN w:val="0"/>
        <w:adjustRightInd w:val="0"/>
        <w:spacing w:after="0" w:line="240" w:lineRule="auto"/>
        <w:ind w:left="284"/>
        <w:rPr>
          <w:rFonts w:ascii="Times New Roman" w:eastAsia="Calibri" w:hAnsi="Times New Roman" w:cs="Times New Roman"/>
          <w:sz w:val="24"/>
          <w:szCs w:val="24"/>
          <w:lang w:val="en-US"/>
        </w:rPr>
      </w:pPr>
    </w:p>
    <w:p w14:paraId="07A0C403"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riunioni sono richieste dal Contraente e convocate dall’ASI e si terranno sotto la direzione dell’ASI ed alle stesse parteciperà personale dell’ASI, del Contraente, ed eventualmente i consulenti delle Parti. </w:t>
      </w:r>
    </w:p>
    <w:p w14:paraId="3D8C550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È facoltà dell’ASI determinare la composizione della propria delegazione presente alle riunioni. </w:t>
      </w:r>
    </w:p>
    <w:p w14:paraId="4BA687EB"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4EB919D0"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si verifichino ritardi nella presentazione della documentazione, rispetto a quanto sopra specificato, i conseguenti ritardi sull’effettuazione della riunione saranno imputati al Contraente. </w:t>
      </w:r>
    </w:p>
    <w:p w14:paraId="2E20196E"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207C54C6"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Riunioni di lavoro </w:t>
      </w:r>
    </w:p>
    <w:p w14:paraId="5CCCF22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ed il Contraente stabiliranno, di comune accordo, le riunioni tecniche di lavoro che si rendessero necessarie nel corso del programma. </w:t>
      </w:r>
    </w:p>
    <w:p w14:paraId="3D7324F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Ove necessario e in presenza di criticità tecnico programmatiche, ASI potrà chiamare riunioni specifiche cui il Contraente dovrà partecipare con adeguato personale fornendo tutta la documentazione e informazioni previste dal caso in discussione.</w:t>
      </w:r>
    </w:p>
    <w:p w14:paraId="055E5DFF"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1048A494"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Sorveglianze ed ispezioni dell’ASI </w:t>
      </w:r>
    </w:p>
    <w:p w14:paraId="4DDE8A4C"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al fine di verificare l’andamento delle attività , ha pieno diritto di sorveglianza e ispezione presso il Contraente, i suoi subappaltatori e, in casi di particolare rilievo, i fornitori. </w:t>
      </w:r>
    </w:p>
    <w:p w14:paraId="6D6C58D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L’esercizio del controllo e delle ispezioni lascia intera la responsabilità del Contraente e non limita i diritti dell’ASI di:</w:t>
      </w:r>
    </w:p>
    <w:p w14:paraId="70999BD4"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non accettare la fornitura al momento della verifica di conformità </w:t>
      </w:r>
    </w:p>
    <w:p w14:paraId="4FFBFEF0"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avvalersi delle clausole di garanzia dopo l’accettazione. </w:t>
      </w:r>
    </w:p>
    <w:p w14:paraId="11701ED2"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p>
    <w:p w14:paraId="155B2BC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p>
    <w:p w14:paraId="65AAD0FF"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corso delle attività e con </w:t>
      </w:r>
      <w:r w:rsidRPr="00E43CF4">
        <w:rPr>
          <w:rFonts w:ascii="Times New Roman" w:eastAsia="Calibri" w:hAnsi="Times New Roman" w:cs="Times New Roman"/>
          <w:i/>
          <w:sz w:val="24"/>
          <w:szCs w:val="24"/>
        </w:rPr>
        <w:t xml:space="preserve">preavviso al Contraente, </w:t>
      </w:r>
      <w:r w:rsidRPr="00E43CF4">
        <w:rPr>
          <w:rFonts w:ascii="Times New Roman" w:eastAsia="Calibri" w:hAnsi="Times New Roman" w:cs="Times New Roman"/>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6520BBD3"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Nell’esercizio delle suddette facoltà l’ASI potrà avvalersi di propri consulenti appartenenti ad Enti terzi. </w:t>
      </w:r>
    </w:p>
    <w:p w14:paraId="33D26AC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bookmarkStart w:id="11" w:name="_Hlk106905724"/>
      <w:r w:rsidRPr="00E43CF4">
        <w:rPr>
          <w:rFonts w:ascii="Times New Roman" w:eastAsia="Calibri" w:hAnsi="Times New Roman" w:cs="Times New Roman"/>
          <w:sz w:val="24"/>
          <w:szCs w:val="24"/>
        </w:rPr>
        <w:t xml:space="preserve">A tale scopo, fatto salvo quanto già previsto dal capitolato tecnico e altri documenti applicabili al contratto, l’ASI potrà: </w:t>
      </w:r>
    </w:p>
    <w:p w14:paraId="2A5798C2"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D8C07F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11"/>
    <w:p w14:paraId="001B79F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partecipare come osservatore a tutte le prove previste dal programma ovunque si tengano; </w:t>
      </w:r>
    </w:p>
    <w:p w14:paraId="392382C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partecipare come osservatore alle riunioni tra Contraente e Subappaltatori ed ai Comitati e Gruppi di Lavoro posti in essere. </w:t>
      </w:r>
    </w:p>
    <w:p w14:paraId="225DCC8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037C98BD"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sorveglianze e le ispezioni presso i fornitori, così come le eventuali visite a carattere conoscitivo, saranno effettuate </w:t>
      </w:r>
      <w:r w:rsidRPr="00E43CF4">
        <w:rPr>
          <w:rFonts w:ascii="Times New Roman" w:eastAsia="Calibri" w:hAnsi="Times New Roman" w:cs="Times New Roman"/>
          <w:i/>
          <w:sz w:val="24"/>
          <w:szCs w:val="24"/>
        </w:rPr>
        <w:t>a date concordate con il Contraente ed</w:t>
      </w:r>
      <w:r w:rsidRPr="00E43CF4">
        <w:rPr>
          <w:rFonts w:ascii="Times New Roman" w:eastAsia="Calibri" w:hAnsi="Times New Roman" w:cs="Times New Roman"/>
          <w:sz w:val="24"/>
          <w:szCs w:val="24"/>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5DFC2C87"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responsabile dell’organizzazione di tali sorveglianze ed ispezioni. </w:t>
      </w:r>
    </w:p>
    <w:p w14:paraId="2E4514C8"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B3AF90D"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10712AA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Verbali </w:t>
      </w:r>
    </w:p>
    <w:p w14:paraId="607D6A8E"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 termine di tutte le Riunioni ed Ispezioni verrà predisposto un verbale della Riunione che sarà firmato dai Rappresentanti del Contraente e dell’ASI. </w:t>
      </w:r>
    </w:p>
    <w:p w14:paraId="466DC46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7C14255D"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BEA56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7FF6E05" w14:textId="77777777" w:rsidR="00EB7C68" w:rsidRPr="00E43CF4" w:rsidRDefault="00EB7C68" w:rsidP="00EB7C68">
      <w:pPr>
        <w:widowControl w:val="0"/>
        <w:spacing w:after="0" w:line="240" w:lineRule="auto"/>
        <w:rPr>
          <w:rFonts w:ascii="Times New Roman" w:eastAsia="Calibri" w:hAnsi="Times New Roman" w:cs="Times New Roman"/>
          <w:sz w:val="24"/>
          <w:szCs w:val="24"/>
          <w:u w:val="single"/>
        </w:rPr>
      </w:pPr>
      <w:r w:rsidRPr="00E43CF4">
        <w:rPr>
          <w:rFonts w:ascii="Times New Roman" w:eastAsia="Calibri" w:hAnsi="Times New Roman" w:cs="Times New Roman"/>
          <w:sz w:val="24"/>
          <w:szCs w:val="24"/>
          <w:u w:val="single"/>
        </w:rPr>
        <w:br w:type="page"/>
      </w:r>
    </w:p>
    <w:p w14:paraId="7D2C9FE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33FFB5A4" w14:textId="4CDFA586" w:rsidR="00EB7C68" w:rsidRDefault="00EB7C68" w:rsidP="00EB7C68">
      <w:pPr>
        <w:widowControl w:val="0"/>
        <w:spacing w:after="0" w:line="240" w:lineRule="auto"/>
        <w:jc w:val="both"/>
        <w:rPr>
          <w:rFonts w:ascii="Times New Roman" w:eastAsia="Calibri" w:hAnsi="Times New Roman" w:cs="Times New Roman"/>
          <w:sz w:val="24"/>
          <w:szCs w:val="24"/>
          <w:u w:val="single"/>
        </w:rPr>
      </w:pPr>
    </w:p>
    <w:p w14:paraId="3ADDE5AA" w14:textId="77777777" w:rsidR="00B61707" w:rsidRPr="00E43CF4" w:rsidRDefault="00B61707" w:rsidP="00EB7C68">
      <w:pPr>
        <w:widowControl w:val="0"/>
        <w:spacing w:after="0" w:line="240" w:lineRule="auto"/>
        <w:jc w:val="both"/>
        <w:rPr>
          <w:rFonts w:ascii="Times New Roman" w:eastAsia="Calibri" w:hAnsi="Times New Roman" w:cs="Times New Roman"/>
          <w:sz w:val="24"/>
          <w:szCs w:val="24"/>
          <w:u w:val="single"/>
        </w:rPr>
      </w:pPr>
    </w:p>
    <w:p w14:paraId="73E8222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2B7225C1"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B61707">
        <w:rPr>
          <w:rFonts w:ascii="Times New Roman" w:eastAsia="Times New Roman" w:hAnsi="Times New Roman" w:cs="Times New Roman"/>
          <w:i/>
          <w:iCs/>
          <w:sz w:val="32"/>
          <w:szCs w:val="32"/>
        </w:rPr>
        <w:t xml:space="preserve">APPENDICE C </w:t>
      </w:r>
    </w:p>
    <w:p w14:paraId="551F27F7" w14:textId="77777777" w:rsidR="00EB7C68" w:rsidRPr="00B61707" w:rsidRDefault="00EB7C68" w:rsidP="00EB7C68">
      <w:pPr>
        <w:widowControl w:val="0"/>
        <w:spacing w:after="0" w:line="240" w:lineRule="auto"/>
        <w:jc w:val="both"/>
        <w:rPr>
          <w:rFonts w:ascii="Times New Roman" w:eastAsia="Calibri" w:hAnsi="Times New Roman" w:cs="Times New Roman"/>
          <w:b/>
          <w:i/>
          <w:sz w:val="32"/>
          <w:szCs w:val="32"/>
          <w:u w:val="single"/>
        </w:rPr>
      </w:pPr>
    </w:p>
    <w:p w14:paraId="274D1A2E"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3F21C52"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A3545D1"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38C4161A"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590BF9B"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D13872F"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6135E2CD"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6B4AAC4F"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AC14ABC"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45CE7D6"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B36D8E8"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22BFFCA"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7D00DB78"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4F08ACC"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3B0985DB"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776102EA" w14:textId="77777777" w:rsidR="00EB7C68" w:rsidRPr="00E43CF4" w:rsidRDefault="00EB7C68" w:rsidP="00EB7C68">
      <w:pPr>
        <w:widowControl w:val="0"/>
        <w:spacing w:after="0" w:line="240" w:lineRule="auto"/>
        <w:rPr>
          <w:rFonts w:ascii="Times New Roman" w:eastAsia="Calibri" w:hAnsi="Times New Roman" w:cs="Times New Roman"/>
          <w:b/>
          <w:i/>
          <w:sz w:val="24"/>
          <w:szCs w:val="24"/>
          <w:u w:val="single"/>
        </w:rPr>
      </w:pPr>
      <w:r w:rsidRPr="00E43CF4">
        <w:rPr>
          <w:rFonts w:ascii="Times New Roman" w:eastAsia="Calibri" w:hAnsi="Times New Roman" w:cs="Times New Roman"/>
          <w:b/>
          <w:i/>
          <w:sz w:val="24"/>
          <w:szCs w:val="24"/>
          <w:u w:val="single"/>
        </w:rPr>
        <w:br w:type="page"/>
      </w:r>
    </w:p>
    <w:p w14:paraId="5FB9BB79"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r w:rsidRPr="00E43CF4">
        <w:rPr>
          <w:rFonts w:ascii="Times New Roman" w:eastAsia="Calibri" w:hAnsi="Times New Roman" w:cs="Times New Roman"/>
          <w:b/>
          <w:i/>
          <w:sz w:val="24"/>
          <w:szCs w:val="24"/>
          <w:u w:val="single"/>
        </w:rPr>
        <w:lastRenderedPageBreak/>
        <w:t xml:space="preserve">C.1 - Flusso per l’approvazione delle proposte di modifica </w:t>
      </w:r>
    </w:p>
    <w:p w14:paraId="735A038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r w:rsidRPr="00E43CF4">
        <w:rPr>
          <w:rFonts w:ascii="Times New Roman" w:eastAsia="Calibri" w:hAnsi="Times New Roman" w:cs="Times New Roman"/>
          <w:b/>
          <w:bCs/>
          <w:sz w:val="24"/>
          <w:szCs w:val="24"/>
          <w:lang w:val="en-US"/>
        </w:rPr>
        <w:t>Macro fasi:</w:t>
      </w:r>
    </w:p>
    <w:p w14:paraId="5F45FB1A" w14:textId="77777777" w:rsidR="00EB7C68" w:rsidRPr="00E43CF4" w:rsidRDefault="00EB7C68" w:rsidP="001846BB">
      <w:pPr>
        <w:widowControl w:val="0"/>
        <w:numPr>
          <w:ilvl w:val="0"/>
          <w:numId w:val="18"/>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Proposta di modifica da parte del Contraente o del RUP/ASI (su proposta del PM/DEC)</w:t>
      </w:r>
    </w:p>
    <w:p w14:paraId="1ABF02F8" w14:textId="77777777" w:rsidR="00EB7C68" w:rsidRPr="00E43CF4" w:rsidRDefault="00EB7C68" w:rsidP="001846BB">
      <w:pPr>
        <w:widowControl w:val="0"/>
        <w:numPr>
          <w:ilvl w:val="0"/>
          <w:numId w:val="18"/>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Emissione dell’ECP da parte del Contraente</w:t>
      </w:r>
    </w:p>
    <w:p w14:paraId="2CE19480" w14:textId="77777777" w:rsidR="00EB7C68" w:rsidRPr="00E43CF4" w:rsidRDefault="00EB7C68" w:rsidP="001846BB">
      <w:pPr>
        <w:widowControl w:val="0"/>
        <w:numPr>
          <w:ilvl w:val="0"/>
          <w:numId w:val="18"/>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Classificazione della modifica da parte del CRB</w:t>
      </w:r>
      <w:r w:rsidRPr="00E43CF4">
        <w:rPr>
          <w:rFonts w:ascii="Times New Roman" w:eastAsia="Calibri" w:hAnsi="Times New Roman" w:cs="Times New Roman"/>
          <w:bCs/>
          <w:sz w:val="24"/>
          <w:szCs w:val="24"/>
          <w:vertAlign w:val="superscript"/>
          <w:lang w:val="en-US"/>
        </w:rPr>
        <w:footnoteReference w:id="6"/>
      </w:r>
    </w:p>
    <w:p w14:paraId="650AB303"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Modifica di Classe 2</w:t>
      </w:r>
      <w:r w:rsidRPr="00E43CF4">
        <w:rPr>
          <w:rFonts w:ascii="Times New Roman" w:eastAsia="Calibri" w:hAnsi="Times New Roman" w:cs="Times New Roman"/>
          <w:bCs/>
          <w:sz w:val="24"/>
          <w:szCs w:val="24"/>
        </w:rPr>
        <w:t xml:space="preserve"> – il Contraente procede autonomamente all’integrazione della modifica [fine]</w:t>
      </w:r>
    </w:p>
    <w:p w14:paraId="668262FD"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Modifica di Classe 1B</w:t>
      </w:r>
      <w:r w:rsidRPr="00E43CF4">
        <w:rPr>
          <w:rFonts w:ascii="Times New Roman" w:eastAsia="Calibri" w:hAnsi="Times New Roman" w:cs="Times New Roman"/>
          <w:bCs/>
          <w:sz w:val="24"/>
          <w:szCs w:val="24"/>
        </w:rPr>
        <w:t xml:space="preserve"> – il PM approva la modifica (sentito il RUP) ed il Contraente procede all’integrazione della modifica [fine]</w:t>
      </w:r>
    </w:p>
    <w:p w14:paraId="331C6924"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Modifiche di Classe 1A</w:t>
      </w:r>
      <w:r w:rsidRPr="00E43CF4">
        <w:rPr>
          <w:rFonts w:ascii="Times New Roman" w:eastAsia="Calibri" w:hAnsi="Times New Roman" w:cs="Times New Roman"/>
          <w:bCs/>
          <w:sz w:val="24"/>
          <w:szCs w:val="24"/>
        </w:rPr>
        <w:t xml:space="preserve"> - Il RUP apre l’istruttoria [continua]</w:t>
      </w:r>
    </w:p>
    <w:p w14:paraId="63FA4CC3" w14:textId="77777777" w:rsidR="00EB7C68" w:rsidRPr="00E43CF4" w:rsidRDefault="00EB7C68" w:rsidP="001846BB">
      <w:pPr>
        <w:widowControl w:val="0"/>
        <w:numPr>
          <w:ilvl w:val="0"/>
          <w:numId w:val="19"/>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Determina a Contrarre da parte dell’organo competente; </w:t>
      </w:r>
    </w:p>
    <w:p w14:paraId="145FC802" w14:textId="77777777" w:rsidR="00EB7C68" w:rsidRPr="00E43CF4" w:rsidRDefault="00EB7C68" w:rsidP="001846BB">
      <w:pPr>
        <w:widowControl w:val="0"/>
        <w:numPr>
          <w:ilvl w:val="0"/>
          <w:numId w:val="19"/>
        </w:numPr>
        <w:spacing w:after="0" w:line="240" w:lineRule="auto"/>
        <w:ind w:left="284" w:hanging="284"/>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 xml:space="preserve">Conclusione dell’iter approvativo </w:t>
      </w:r>
    </w:p>
    <w:p w14:paraId="3988AF2C" w14:textId="77777777" w:rsidR="00EB7C68" w:rsidRPr="00E43CF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p>
    <w:p w14:paraId="4BB4F889" w14:textId="77777777" w:rsidR="00EB7C68" w:rsidRPr="00E43CF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la Determina a Contrarre:</w:t>
      </w:r>
    </w:p>
    <w:p w14:paraId="78AF7988"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autorizza la stipula dell’Atto di Proroga, in caso di modifica di classe 1A che modifichi </w:t>
      </w:r>
      <w:r w:rsidRPr="00E43CF4">
        <w:rPr>
          <w:rFonts w:ascii="Times New Roman" w:eastAsia="Calibri" w:hAnsi="Times New Roman" w:cs="Times New Roman"/>
          <w:b/>
          <w:bCs/>
          <w:sz w:val="24"/>
          <w:szCs w:val="24"/>
          <w:u w:val="single"/>
        </w:rPr>
        <w:t>esclusivamente</w:t>
      </w:r>
      <w:r w:rsidRPr="00E43CF4">
        <w:rPr>
          <w:rFonts w:ascii="Times New Roman" w:eastAsia="Calibri" w:hAnsi="Times New Roman" w:cs="Times New Roman"/>
          <w:bCs/>
          <w:sz w:val="24"/>
          <w:szCs w:val="24"/>
        </w:rPr>
        <w:t xml:space="preserve"> la data di scadenza del contratto [fine]</w:t>
      </w:r>
    </w:p>
    <w:p w14:paraId="7ED64778" w14:textId="77777777" w:rsidR="00EB7C68" w:rsidRPr="00E43CF4"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autorizza la stipula dell’Atto Aggiuntivo, in caso di modifica di classe 1A NON onerosa   che NON modifichi il contenuto delle prestazioni richieste</w:t>
      </w:r>
      <w:r w:rsidRPr="00E43CF4">
        <w:rPr>
          <w:rFonts w:ascii="Times New Roman" w:eastAsia="Calibri" w:hAnsi="Times New Roman" w:cs="Times New Roman"/>
          <w:bCs/>
          <w:sz w:val="24"/>
          <w:szCs w:val="24"/>
          <w:vertAlign w:val="superscript"/>
          <w:lang w:val="en-US"/>
        </w:rPr>
        <w:footnoteReference w:id="7"/>
      </w:r>
      <w:r w:rsidRPr="00E43CF4">
        <w:rPr>
          <w:rFonts w:ascii="Times New Roman" w:eastAsia="Calibri" w:hAnsi="Times New Roman" w:cs="Times New Roman"/>
          <w:bCs/>
          <w:sz w:val="24"/>
          <w:szCs w:val="24"/>
        </w:rPr>
        <w:t xml:space="preserve"> [fine]</w:t>
      </w:r>
    </w:p>
    <w:p w14:paraId="7D80CA8A" w14:textId="77777777" w:rsidR="00EB7C68" w:rsidRPr="00E43CF4" w:rsidDel="00535A83" w:rsidRDefault="00EB7C68" w:rsidP="001846BB">
      <w:pPr>
        <w:widowControl w:val="0"/>
        <w:numPr>
          <w:ilvl w:val="0"/>
          <w:numId w:val="16"/>
        </w:numPr>
        <w:spacing w:after="0" w:line="240" w:lineRule="auto"/>
        <w:ind w:left="851"/>
        <w:contextualSpacing/>
        <w:jc w:val="both"/>
        <w:rPr>
          <w:rFonts w:ascii="Times New Roman" w:eastAsia="Calibri" w:hAnsi="Times New Roman" w:cs="Times New Roman"/>
          <w:bCs/>
          <w:sz w:val="24"/>
          <w:szCs w:val="24"/>
        </w:rPr>
      </w:pPr>
      <w:r w:rsidRPr="00E43CF4" w:rsidDel="00535A83">
        <w:rPr>
          <w:rFonts w:ascii="Times New Roman" w:eastAsia="Calibri" w:hAnsi="Times New Roman" w:cs="Times New Roman"/>
          <w:bCs/>
          <w:sz w:val="24"/>
          <w:szCs w:val="24"/>
        </w:rPr>
        <w:t xml:space="preserve">autorizza l’emissione della RdO, nei casi di modifica di classe </w:t>
      </w:r>
      <w:r w:rsidRPr="00E43CF4">
        <w:rPr>
          <w:rFonts w:ascii="Times New Roman" w:eastAsia="Calibri" w:hAnsi="Times New Roman" w:cs="Times New Roman"/>
          <w:bCs/>
          <w:sz w:val="24"/>
          <w:szCs w:val="24"/>
        </w:rPr>
        <w:t>1</w:t>
      </w:r>
      <w:r w:rsidRPr="00E43CF4" w:rsidDel="00535A83">
        <w:rPr>
          <w:rFonts w:ascii="Times New Roman" w:eastAsia="Calibri" w:hAnsi="Times New Roman" w:cs="Times New Roman"/>
          <w:bCs/>
          <w:sz w:val="24"/>
          <w:szCs w:val="24"/>
        </w:rPr>
        <w:t xml:space="preserve">A </w:t>
      </w:r>
      <w:r w:rsidRPr="00E43CF4">
        <w:rPr>
          <w:rFonts w:ascii="Times New Roman" w:eastAsia="Calibri" w:hAnsi="Times New Roman" w:cs="Times New Roman"/>
          <w:bCs/>
          <w:sz w:val="24"/>
          <w:szCs w:val="24"/>
        </w:rPr>
        <w:t>(onerosa o meno) che modifichi le prestazioni richieste</w:t>
      </w:r>
      <w:r w:rsidRPr="00E43CF4">
        <w:rPr>
          <w:rFonts w:ascii="Times New Roman" w:eastAsia="Calibri" w:hAnsi="Times New Roman" w:cs="Times New Roman"/>
          <w:bCs/>
          <w:sz w:val="24"/>
          <w:szCs w:val="24"/>
          <w:vertAlign w:val="superscript"/>
          <w:lang w:val="en-US"/>
        </w:rPr>
        <w:footnoteReference w:id="8"/>
      </w:r>
      <w:r w:rsidRPr="00E43CF4" w:rsidDel="00535A83">
        <w:rPr>
          <w:rFonts w:ascii="Times New Roman" w:eastAsia="Calibri" w:hAnsi="Times New Roman" w:cs="Times New Roman"/>
          <w:bCs/>
          <w:sz w:val="24"/>
          <w:szCs w:val="24"/>
        </w:rPr>
        <w:t xml:space="preserve"> [continua]</w:t>
      </w:r>
    </w:p>
    <w:p w14:paraId="50E70B64"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lastRenderedPageBreak/>
        <w:t xml:space="preserve">Emissione della RdO </w:t>
      </w:r>
    </w:p>
    <w:p w14:paraId="4AACCD86"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Il Contraente predispone ed invia offerta </w:t>
      </w:r>
    </w:p>
    <w:p w14:paraId="6255717B"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 xml:space="preserve">Nomina della Commissione di Valutazione </w:t>
      </w:r>
    </w:p>
    <w:p w14:paraId="02EF79CB"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Verifica, accettazione dell’offerta (RUP/UPQ) e trasmissione alla Commissione di valutazione</w:t>
      </w:r>
    </w:p>
    <w:p w14:paraId="382008C2"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Emissione del verbale della Commissione di Valutazione</w:t>
      </w:r>
    </w:p>
    <w:p w14:paraId="3FFCD42B"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Accettazione del prezzo (ASI/Contraente)</w:t>
      </w:r>
    </w:p>
    <w:p w14:paraId="6164505C" w14:textId="77777777" w:rsidR="00EB7C68" w:rsidRPr="00E43CF4" w:rsidRDefault="00EB7C68" w:rsidP="001846BB">
      <w:pPr>
        <w:widowControl w:val="0"/>
        <w:numPr>
          <w:ilvl w:val="1"/>
          <w:numId w:val="17"/>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Approvazione e stipula dell’Atto Aggiuntivo</w:t>
      </w:r>
      <w:r w:rsidRPr="00E43CF4">
        <w:rPr>
          <w:rFonts w:ascii="Times New Roman" w:eastAsia="Calibri" w:hAnsi="Times New Roman" w:cs="Times New Roman"/>
          <w:bCs/>
          <w:sz w:val="24"/>
          <w:szCs w:val="24"/>
          <w:vertAlign w:val="superscript"/>
          <w:lang w:val="en-US"/>
        </w:rPr>
        <w:endnoteReference w:id="1"/>
      </w:r>
    </w:p>
    <w:p w14:paraId="606BB1F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p>
    <w:p w14:paraId="1E98053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Successive fasi di gestione contrattuale e verifica di conformità [fine]</w:t>
      </w:r>
    </w:p>
    <w:p w14:paraId="345CC435" w14:textId="36685A38" w:rsidR="008200A2" w:rsidRPr="008200A2" w:rsidRDefault="008200A2" w:rsidP="008200A2">
      <w:pPr>
        <w:spacing w:after="0" w:line="240" w:lineRule="auto"/>
        <w:rPr>
          <w:rFonts w:ascii="Times New Roman" w:eastAsia="Times New Roman" w:hAnsi="Times New Roman" w:cs="Times New Roman"/>
          <w:bCs/>
          <w:i/>
          <w:sz w:val="24"/>
          <w:szCs w:val="24"/>
          <w:u w:val="single"/>
          <w:lang w:eastAsia="it-IT"/>
        </w:rPr>
      </w:pPr>
      <w:r>
        <w:rPr>
          <w:rFonts w:ascii="Times New Roman" w:eastAsia="Times New Roman" w:hAnsi="Times New Roman" w:cs="Times New Roman"/>
          <w:b/>
          <w:bCs/>
          <w:i/>
          <w:sz w:val="24"/>
          <w:szCs w:val="24"/>
          <w:u w:val="single"/>
          <w:lang w:eastAsia="it-IT"/>
        </w:rPr>
        <w:t>[</w:t>
      </w:r>
      <w:r w:rsidRPr="008200A2">
        <w:rPr>
          <w:rFonts w:ascii="Times New Roman" w:eastAsia="Times New Roman" w:hAnsi="Times New Roman" w:cs="Times New Roman"/>
          <w:b/>
          <w:bCs/>
          <w:i/>
          <w:sz w:val="24"/>
          <w:szCs w:val="24"/>
          <w:highlight w:val="lightGray"/>
          <w:u w:val="single"/>
          <w:lang w:eastAsia="it-IT"/>
        </w:rPr>
        <w:t>in caso di PNRR-FC</w:t>
      </w:r>
      <w:r>
        <w:rPr>
          <w:rFonts w:ascii="Times New Roman" w:eastAsia="Times New Roman" w:hAnsi="Times New Roman" w:cs="Times New Roman"/>
          <w:b/>
          <w:bCs/>
          <w:i/>
          <w:sz w:val="24"/>
          <w:szCs w:val="24"/>
          <w:u w:val="single"/>
          <w:lang w:eastAsia="it-IT"/>
        </w:rPr>
        <w:t xml:space="preserve">] </w:t>
      </w:r>
      <w:r w:rsidRPr="008200A2">
        <w:rPr>
          <w:rFonts w:ascii="Times New Roman" w:eastAsia="Times New Roman" w:hAnsi="Times New Roman" w:cs="Times New Roman"/>
          <w:b/>
          <w:bCs/>
          <w:i/>
          <w:sz w:val="24"/>
          <w:szCs w:val="24"/>
          <w:u w:val="single"/>
          <w:lang w:eastAsia="it-IT"/>
        </w:rPr>
        <w:t>NB. Tutta la documentazione contrattuale dovrà riportare il logo</w:t>
      </w:r>
      <w:r w:rsidRPr="008200A2">
        <w:rPr>
          <w:rFonts w:ascii="Times New Roman" w:eastAsia="Times New Roman" w:hAnsi="Times New Roman" w:cs="Times New Roman"/>
          <w:bCs/>
          <w:i/>
          <w:sz w:val="24"/>
          <w:szCs w:val="24"/>
          <w:u w:val="single"/>
          <w:lang w:eastAsia="it-IT"/>
        </w:rPr>
        <w:t xml:space="preserve"> </w:t>
      </w:r>
    </w:p>
    <w:p w14:paraId="65DFFBA5" w14:textId="77777777" w:rsidR="008200A2" w:rsidRPr="008200A2" w:rsidRDefault="008200A2" w:rsidP="008200A2">
      <w:pPr>
        <w:spacing w:after="0" w:line="240" w:lineRule="auto"/>
        <w:rPr>
          <w:rFonts w:ascii="Times New Roman" w:eastAsia="Times New Roman" w:hAnsi="Times New Roman" w:cs="Times New Roman"/>
          <w:bCs/>
          <w:i/>
          <w:sz w:val="24"/>
          <w:szCs w:val="24"/>
          <w:u w:val="single"/>
          <w:lang w:eastAsia="it-IT"/>
        </w:rPr>
      </w:pPr>
    </w:p>
    <w:p w14:paraId="5CC5D357" w14:textId="77777777" w:rsidR="008200A2" w:rsidRPr="008200A2" w:rsidRDefault="008200A2" w:rsidP="008200A2">
      <w:pPr>
        <w:spacing w:after="0" w:line="240" w:lineRule="auto"/>
        <w:rPr>
          <w:rFonts w:ascii="Times New Roman" w:eastAsia="Times New Roman" w:hAnsi="Times New Roman" w:cs="Times New Roman"/>
          <w:bCs/>
          <w:i/>
          <w:sz w:val="24"/>
          <w:szCs w:val="24"/>
          <w:lang w:eastAsia="it-IT"/>
        </w:rPr>
      </w:pPr>
      <w:r w:rsidRPr="008200A2">
        <w:rPr>
          <w:rFonts w:ascii="Times New Roman" w:eastAsia="Times New Roman" w:hAnsi="Times New Roman" w:cs="Times New Roman"/>
          <w:bCs/>
          <w:i/>
          <w:noProof/>
          <w:sz w:val="24"/>
          <w:szCs w:val="24"/>
          <w:lang w:eastAsia="it-IT"/>
        </w:rPr>
        <w:drawing>
          <wp:inline distT="0" distB="0" distL="0" distR="0" wp14:anchorId="1BE98DBF" wp14:editId="69EF8651">
            <wp:extent cx="1554480" cy="414655"/>
            <wp:effectExtent l="0" t="0" r="762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414655"/>
                    </a:xfrm>
                    <a:prstGeom prst="rect">
                      <a:avLst/>
                    </a:prstGeom>
                    <a:noFill/>
                  </pic:spPr>
                </pic:pic>
              </a:graphicData>
            </a:graphic>
          </wp:inline>
        </w:drawing>
      </w:r>
    </w:p>
    <w:p w14:paraId="2C4987C0" w14:textId="77777777" w:rsidR="008200A2" w:rsidRPr="00B72605" w:rsidRDefault="008200A2" w:rsidP="008200A2">
      <w:pPr>
        <w:spacing w:after="0" w:line="240" w:lineRule="auto"/>
        <w:rPr>
          <w:rFonts w:ascii="Times New Roman" w:eastAsia="Times New Roman" w:hAnsi="Times New Roman" w:cs="Times New Roman"/>
          <w:sz w:val="24"/>
          <w:szCs w:val="24"/>
          <w:lang w:eastAsia="it-IT"/>
        </w:rPr>
      </w:pPr>
    </w:p>
    <w:p w14:paraId="490CBB56" w14:textId="77777777" w:rsidR="00EB7C68" w:rsidRPr="00E43CF4" w:rsidRDefault="00EB7C68" w:rsidP="00EB7C68">
      <w:pPr>
        <w:spacing w:after="0" w:line="240" w:lineRule="auto"/>
        <w:rPr>
          <w:rFonts w:ascii="Times New Roman" w:eastAsia="Times New Roman" w:hAnsi="Times New Roman" w:cs="Times New Roman"/>
          <w:sz w:val="24"/>
          <w:szCs w:val="24"/>
          <w:lang w:eastAsia="it-IT"/>
        </w:rPr>
      </w:pPr>
    </w:p>
    <w:p w14:paraId="087BC077"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E935021"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GB"/>
        </w:rPr>
      </w:pPr>
      <w:r w:rsidRPr="00E43CF4">
        <w:rPr>
          <w:rFonts w:ascii="Times New Roman" w:eastAsia="Calibri" w:hAnsi="Times New Roman" w:cs="Times New Roman"/>
          <w:b/>
          <w:i/>
          <w:sz w:val="24"/>
          <w:szCs w:val="24"/>
          <w:u w:val="single"/>
          <w:lang w:val="en-GB"/>
        </w:rPr>
        <w:t xml:space="preserve">C.2 - Esempio Project Directive </w:t>
      </w:r>
    </w:p>
    <w:p w14:paraId="4475AC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716C372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5F8D133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r w:rsidRPr="00E43CF4">
        <w:rPr>
          <w:rFonts w:ascii="Times New Roman" w:eastAsia="Calibri" w:hAnsi="Times New Roman" w:cs="Times New Roman"/>
          <w:noProof/>
          <w:sz w:val="24"/>
          <w:szCs w:val="24"/>
          <w:lang w:eastAsia="it-IT"/>
        </w:rPr>
        <w:drawing>
          <wp:inline distT="0" distB="0" distL="0" distR="0" wp14:anchorId="0F4440A2" wp14:editId="48703887">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226C7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64AFF0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4C9DEB1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61512E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027EEB9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A21A30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77817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35376AD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2A0AD53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7CA22BF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747CA6A5"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E43CF4">
        <w:rPr>
          <w:rFonts w:ascii="Times New Roman" w:eastAsia="Calibri" w:hAnsi="Times New Roman" w:cs="Times New Roman"/>
          <w:b/>
          <w:i/>
          <w:sz w:val="24"/>
          <w:szCs w:val="24"/>
          <w:u w:val="single"/>
          <w:lang w:val="en-US"/>
        </w:rPr>
        <w:t xml:space="preserve">C.3 - Esempio Engineering Change Proposal </w:t>
      </w:r>
    </w:p>
    <w:p w14:paraId="6D120FE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68FA37BC"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lang w:val="en-GB"/>
        </w:rPr>
      </w:pPr>
      <w:r w:rsidRPr="00E43CF4">
        <w:rPr>
          <w:rFonts w:ascii="Times New Roman" w:eastAsia="Calibri" w:hAnsi="Times New Roman" w:cs="Times New Roman"/>
          <w:noProof/>
          <w:sz w:val="24"/>
          <w:szCs w:val="24"/>
          <w:lang w:eastAsia="it-IT"/>
        </w:rPr>
        <w:drawing>
          <wp:inline distT="0" distB="0" distL="0" distR="0" wp14:anchorId="14357D4B" wp14:editId="63146F73">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6239277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45AD2B2C"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F5E1060"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76A70119"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7FE20E32"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E478695"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3902C3B1"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3A1A34AB"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A635605"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E43CF4">
        <w:rPr>
          <w:rFonts w:ascii="Times New Roman" w:eastAsia="Calibri" w:hAnsi="Times New Roman" w:cs="Times New Roman"/>
          <w:b/>
          <w:i/>
          <w:sz w:val="24"/>
          <w:szCs w:val="24"/>
          <w:u w:val="single"/>
          <w:lang w:val="en-US"/>
        </w:rPr>
        <w:t xml:space="preserve">C.4 - </w:t>
      </w:r>
      <w:proofErr w:type="spellStart"/>
      <w:r w:rsidRPr="00E43CF4">
        <w:rPr>
          <w:rFonts w:ascii="Times New Roman" w:eastAsia="Calibri" w:hAnsi="Times New Roman" w:cs="Times New Roman"/>
          <w:b/>
          <w:i/>
          <w:sz w:val="24"/>
          <w:szCs w:val="24"/>
          <w:u w:val="single"/>
          <w:lang w:val="en-US"/>
        </w:rPr>
        <w:t>Risultanze</w:t>
      </w:r>
      <w:proofErr w:type="spellEnd"/>
      <w:r w:rsidRPr="00E43CF4">
        <w:rPr>
          <w:rFonts w:ascii="Times New Roman" w:eastAsia="Calibri" w:hAnsi="Times New Roman" w:cs="Times New Roman"/>
          <w:b/>
          <w:i/>
          <w:sz w:val="24"/>
          <w:szCs w:val="24"/>
          <w:u w:val="single"/>
          <w:lang w:val="en-US"/>
        </w:rPr>
        <w:t xml:space="preserve"> del CRB</w:t>
      </w:r>
    </w:p>
    <w:p w14:paraId="6FE7C5B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299A189D"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7AF0BFD"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r w:rsidRPr="00E43CF4">
        <w:rPr>
          <w:rFonts w:ascii="Times New Roman" w:eastAsia="Times New Roman" w:hAnsi="Times New Roman" w:cs="Times New Roman"/>
          <w:noProof/>
          <w:sz w:val="24"/>
          <w:szCs w:val="24"/>
          <w:lang w:eastAsia="it-IT"/>
        </w:rPr>
        <w:drawing>
          <wp:inline distT="0" distB="0" distL="0" distR="0" wp14:anchorId="22047A60" wp14:editId="20D7886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16BB14B"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r w:rsidRPr="00E43CF4">
        <w:rPr>
          <w:rFonts w:ascii="Times New Roman" w:eastAsia="Times New Roman" w:hAnsi="Times New Roman" w:cs="Times New Roman"/>
          <w:noProof/>
          <w:sz w:val="24"/>
          <w:szCs w:val="24"/>
          <w:lang w:eastAsia="it-IT"/>
        </w:rPr>
        <w:lastRenderedPageBreak/>
        <w:drawing>
          <wp:inline distT="0" distB="0" distL="0" distR="0" wp14:anchorId="07995F05" wp14:editId="21DEF6B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0B7D4F8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p>
    <w:p w14:paraId="6161D519" w14:textId="77777777" w:rsidR="00EB7C68" w:rsidRPr="00E43CF4" w:rsidRDefault="00EB7C68" w:rsidP="00EB7C68">
      <w:pPr>
        <w:widowControl w:val="0"/>
        <w:spacing w:after="0" w:line="240" w:lineRule="auto"/>
        <w:rPr>
          <w:rFonts w:ascii="Times New Roman" w:eastAsia="Times New Roman" w:hAnsi="Times New Roman" w:cs="Times New Roman"/>
          <w:i/>
          <w:iCs/>
          <w:sz w:val="24"/>
          <w:szCs w:val="24"/>
          <w:lang w:val="en-US"/>
        </w:rPr>
      </w:pPr>
      <w:r w:rsidRPr="00E43CF4">
        <w:rPr>
          <w:rFonts w:ascii="Times New Roman" w:eastAsia="Times New Roman" w:hAnsi="Times New Roman" w:cs="Times New Roman"/>
          <w:i/>
          <w:iCs/>
          <w:sz w:val="24"/>
          <w:szCs w:val="24"/>
          <w:lang w:val="en-US"/>
        </w:rPr>
        <w:br w:type="page"/>
      </w:r>
    </w:p>
    <w:p w14:paraId="01390A1C" w14:textId="6DC07862" w:rsidR="00EB7C68"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0BD72856" w14:textId="583331E6" w:rsidR="00B61707"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3F0E2969" w14:textId="77777777" w:rsidR="00B61707" w:rsidRPr="00E43CF4" w:rsidRDefault="00B61707"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0445887A"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7A915B8D"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lang w:val="en-US"/>
        </w:rPr>
      </w:pPr>
      <w:r w:rsidRPr="00B61707">
        <w:rPr>
          <w:rFonts w:ascii="Times New Roman" w:eastAsia="Times New Roman" w:hAnsi="Times New Roman" w:cs="Times New Roman"/>
          <w:i/>
          <w:iCs/>
          <w:sz w:val="32"/>
          <w:szCs w:val="32"/>
          <w:lang w:val="en-US"/>
        </w:rPr>
        <w:t xml:space="preserve">APPENDICE D </w:t>
      </w:r>
    </w:p>
    <w:p w14:paraId="35723481" w14:textId="77777777" w:rsidR="00EB7C68" w:rsidRPr="00B61707" w:rsidRDefault="00EB7C68" w:rsidP="00EB7C68">
      <w:pPr>
        <w:widowControl w:val="0"/>
        <w:spacing w:after="0" w:line="240" w:lineRule="auto"/>
        <w:rPr>
          <w:rFonts w:ascii="Times New Roman" w:eastAsia="Calibri" w:hAnsi="Times New Roman" w:cs="Times New Roman"/>
          <w:sz w:val="32"/>
          <w:szCs w:val="32"/>
          <w:lang w:val="en-US"/>
        </w:rPr>
      </w:pPr>
    </w:p>
    <w:p w14:paraId="79551240" w14:textId="77777777" w:rsidR="00EB7C68" w:rsidRPr="00B61707" w:rsidRDefault="00EB7C68" w:rsidP="00EB7C68">
      <w:pPr>
        <w:keepNext/>
        <w:keepLines/>
        <w:widowControl w:val="0"/>
        <w:spacing w:before="40" w:after="0" w:line="240" w:lineRule="auto"/>
        <w:jc w:val="center"/>
        <w:outlineLvl w:val="3"/>
        <w:rPr>
          <w:rFonts w:ascii="Times New Roman" w:eastAsia="Times New Roman" w:hAnsi="Times New Roman" w:cs="Times New Roman"/>
          <w:b/>
          <w:bCs/>
          <w:i/>
          <w:iCs/>
          <w:sz w:val="32"/>
          <w:szCs w:val="32"/>
          <w:lang w:val="en-US"/>
        </w:rPr>
      </w:pPr>
      <w:r w:rsidRPr="00B61707">
        <w:rPr>
          <w:rFonts w:ascii="Times New Roman" w:eastAsia="Times New Roman" w:hAnsi="Times New Roman" w:cs="Times New Roman"/>
          <w:b/>
          <w:bCs/>
          <w:i/>
          <w:iCs/>
          <w:sz w:val="32"/>
          <w:szCs w:val="32"/>
          <w:lang w:val="en-US"/>
        </w:rPr>
        <w:t xml:space="preserve">MODIFICHE </w:t>
      </w:r>
    </w:p>
    <w:p w14:paraId="4FAA15D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4B14A4DC"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720557E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5209F37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2CCE44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95E7AC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8989E8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4206550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7F9631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55AFF8A"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F09FB9F"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D06B5D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57BB47A"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05C79A52"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4ADE28F2"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47D5A381"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69EE72AA"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7BB1C5B0"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6DF9DA49"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25380B59"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r w:rsidRPr="00E43CF4">
        <w:rPr>
          <w:rFonts w:ascii="Times New Roman" w:eastAsia="Calibri" w:hAnsi="Times New Roman" w:cs="Times New Roman"/>
          <w:b/>
          <w:bCs/>
          <w:sz w:val="24"/>
          <w:szCs w:val="24"/>
          <w:lang w:val="en-US"/>
        </w:rPr>
        <w:br w:type="page"/>
      </w:r>
    </w:p>
    <w:p w14:paraId="72180D4D"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1FC3371D" w14:textId="77777777" w:rsidR="00EB7C68" w:rsidRPr="00E43CF4" w:rsidRDefault="00EB7C68" w:rsidP="00EB7C68">
      <w:pPr>
        <w:widowControl w:val="0"/>
        <w:spacing w:after="0" w:line="240" w:lineRule="auto"/>
        <w:ind w:left="426"/>
        <w:rPr>
          <w:rFonts w:ascii="Times New Roman" w:eastAsia="Calibri" w:hAnsi="Times New Roman" w:cs="Times New Roman"/>
          <w:sz w:val="24"/>
          <w:szCs w:val="24"/>
          <w:lang w:val="en-US"/>
        </w:rPr>
      </w:pPr>
      <w:r w:rsidRPr="00E43CF4">
        <w:rPr>
          <w:rFonts w:ascii="Times New Roman" w:eastAsia="Calibri" w:hAnsi="Times New Roman" w:cs="Times New Roman"/>
          <w:b/>
          <w:bCs/>
          <w:sz w:val="24"/>
          <w:szCs w:val="24"/>
          <w:lang w:val="en-US"/>
        </w:rPr>
        <w:t xml:space="preserve">MODIFICHE </w:t>
      </w:r>
    </w:p>
    <w:p w14:paraId="1F261BFE"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In conformità a quanto previsto dall’art. 17 è facoltà dell'ASI richiedere e del Contraente proporre modifiche tecniche, gestionali e di programmazione durante l'esecuzione del presente contratto. </w:t>
      </w:r>
    </w:p>
    <w:p w14:paraId="140CAB8E" w14:textId="7A1ADFC8"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comunicazioni relative a richieste o proposte di dette modifiche saranno effettuate dal Responsabile Unico </w:t>
      </w:r>
      <w:r w:rsidR="003272CD">
        <w:rPr>
          <w:rFonts w:ascii="Times New Roman" w:eastAsia="Calibri" w:hAnsi="Times New Roman" w:cs="Times New Roman"/>
          <w:sz w:val="24"/>
          <w:szCs w:val="24"/>
        </w:rPr>
        <w:t>di Progetto</w:t>
      </w:r>
      <w:r w:rsidRPr="00E43CF4">
        <w:rPr>
          <w:rFonts w:ascii="Times New Roman" w:eastAsia="Calibri" w:hAnsi="Times New Roman" w:cs="Times New Roman"/>
          <w:sz w:val="24"/>
          <w:szCs w:val="24"/>
        </w:rPr>
        <w:t xml:space="preserve"> (RUP) per l’ASI e dal Responsabile di Programma per il Contraente. </w:t>
      </w:r>
    </w:p>
    <w:p w14:paraId="451E169D"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E566F6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44FDCC77"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5799D496"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37D52C9"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Tutte le modifiche vengono suddivise nelle seguenti 2 Classi (come da standard ECSS-M-ST-40C Configuration and information management): </w:t>
      </w:r>
    </w:p>
    <w:p w14:paraId="39DDD01F" w14:textId="77777777" w:rsidR="00EB7C68" w:rsidRPr="00E43CF4" w:rsidRDefault="00EB7C68" w:rsidP="00EB7C68">
      <w:pPr>
        <w:widowControl w:val="0"/>
        <w:spacing w:after="0" w:line="240" w:lineRule="auto"/>
        <w:ind w:left="426"/>
        <w:jc w:val="both"/>
        <w:rPr>
          <w:rFonts w:ascii="Times New Roman" w:eastAsia="Calibri" w:hAnsi="Times New Roman" w:cs="Times New Roman"/>
          <w:b/>
          <w:sz w:val="24"/>
          <w:szCs w:val="24"/>
        </w:rPr>
      </w:pPr>
    </w:p>
    <w:p w14:paraId="0D860CB5" w14:textId="77777777" w:rsidR="00EB7C68" w:rsidRPr="00E43CF4" w:rsidRDefault="00EB7C68" w:rsidP="00EB7C68">
      <w:pPr>
        <w:widowControl w:val="0"/>
        <w:spacing w:after="0" w:line="240" w:lineRule="auto"/>
        <w:ind w:left="426"/>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rPr>
        <w:t>Classe 1 e Classe 2</w:t>
      </w:r>
    </w:p>
    <w:p w14:paraId="6AA22E41"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AD55DC9"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w:t>
      </w:r>
      <w:r w:rsidRPr="00E43CF4">
        <w:rPr>
          <w:rFonts w:ascii="Times New Roman" w:eastAsia="Calibri" w:hAnsi="Times New Roman" w:cs="Times New Roman"/>
          <w:b/>
          <w:sz w:val="24"/>
          <w:szCs w:val="24"/>
        </w:rPr>
        <w:t>Classe 1</w:t>
      </w:r>
      <w:r w:rsidRPr="00E43CF4">
        <w:rPr>
          <w:rFonts w:ascii="Times New Roman" w:eastAsia="Calibri" w:hAnsi="Times New Roman" w:cs="Times New Roman"/>
          <w:sz w:val="24"/>
          <w:szCs w:val="24"/>
        </w:rPr>
        <w:t xml:space="preserve"> (ex Classe A e B) si suddivide in:</w:t>
      </w:r>
    </w:p>
    <w:p w14:paraId="167BD09F"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6FF2D1E" w14:textId="77777777" w:rsidR="00EB7C68" w:rsidRPr="00E43CF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E43CF4">
        <w:rPr>
          <w:rFonts w:ascii="Times New Roman" w:eastAsia="Calibri" w:hAnsi="Times New Roman" w:cs="Times New Roman"/>
          <w:b/>
          <w:sz w:val="24"/>
          <w:szCs w:val="24"/>
          <w:lang w:val="en-US"/>
        </w:rPr>
        <w:t>Classe 1A</w:t>
      </w:r>
    </w:p>
    <w:p w14:paraId="2672AB12"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lang w:val="en-US"/>
        </w:rPr>
      </w:pPr>
    </w:p>
    <w:p w14:paraId="18199CD8"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9A2D300"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p>
    <w:p w14:paraId="66857A3E" w14:textId="77777777" w:rsidR="00EB7C68" w:rsidRPr="00E43CF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E43CF4">
        <w:rPr>
          <w:rFonts w:ascii="Times New Roman" w:eastAsia="Calibri" w:hAnsi="Times New Roman" w:cs="Times New Roman"/>
          <w:b/>
          <w:sz w:val="24"/>
          <w:szCs w:val="24"/>
          <w:lang w:val="en-US"/>
        </w:rPr>
        <w:t xml:space="preserve">Classe 1B </w:t>
      </w:r>
    </w:p>
    <w:p w14:paraId="29AF9529" w14:textId="77777777" w:rsidR="00EB7C68" w:rsidRPr="00E43CF4" w:rsidRDefault="00EB7C68" w:rsidP="00EB7C68">
      <w:pPr>
        <w:widowControl w:val="0"/>
        <w:spacing w:after="0" w:line="240" w:lineRule="auto"/>
        <w:ind w:left="85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Si intendono modifiche di Classe 1B quelle che non rientrano nella classe precedente e che sono relative a documenti tecnici e programmatici già approvati dall’ASI. </w:t>
      </w:r>
    </w:p>
    <w:p w14:paraId="4FFA0A4E" w14:textId="77777777" w:rsidR="00EB7C68" w:rsidRPr="00E43CF4" w:rsidRDefault="00EB7C68" w:rsidP="00EB7C68">
      <w:pPr>
        <w:widowControl w:val="0"/>
        <w:spacing w:after="0" w:line="240" w:lineRule="auto"/>
        <w:ind w:left="851"/>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modifiche non riguardano prestazioni, attività, modalità e tempi di attuazione definiti nel contratto e nei suoi allegati, e non comportano oneri di alcuna natura a carico dell’ASI. </w:t>
      </w:r>
    </w:p>
    <w:p w14:paraId="466A25F5"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w:t>
      </w:r>
      <w:r w:rsidRPr="00E43CF4">
        <w:rPr>
          <w:rFonts w:ascii="Times New Roman" w:eastAsia="Calibri" w:hAnsi="Times New Roman" w:cs="Times New Roman"/>
          <w:b/>
          <w:sz w:val="24"/>
          <w:szCs w:val="24"/>
        </w:rPr>
        <w:t>Classe 2</w:t>
      </w:r>
      <w:r w:rsidRPr="00E43CF4">
        <w:rPr>
          <w:rFonts w:ascii="Times New Roman" w:eastAsia="Calibri" w:hAnsi="Times New Roman" w:cs="Times New Roman"/>
          <w:sz w:val="24"/>
          <w:szCs w:val="24"/>
        </w:rPr>
        <w:t xml:space="preserve"> </w:t>
      </w:r>
    </w:p>
    <w:p w14:paraId="713EF6C0"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78D2049" w14:textId="77777777" w:rsidR="00EB7C68" w:rsidRPr="00E43CF4" w:rsidRDefault="00EB7C68" w:rsidP="00EB7C68">
      <w:pPr>
        <w:widowControl w:val="0"/>
        <w:spacing w:after="0" w:line="240" w:lineRule="auto"/>
        <w:ind w:left="708"/>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Si intendono modifiche di classe 2 quelle che non rientrano nelle classi precedenti e che riguardano modifiche relative a requisiti, progetto ed attività di esclusiva responsabilità del contraente. </w:t>
      </w:r>
    </w:p>
    <w:p w14:paraId="1C1C3FCD" w14:textId="77777777" w:rsidR="00EB7C68" w:rsidRPr="00E43CF4" w:rsidRDefault="00EB7C68" w:rsidP="00EB7C68">
      <w:pPr>
        <w:spacing w:after="0" w:line="240" w:lineRule="auto"/>
        <w:rPr>
          <w:rFonts w:ascii="Times New Roman" w:eastAsia="Times New Roman" w:hAnsi="Times New Roman" w:cs="Times New Roman"/>
          <w:sz w:val="24"/>
          <w:szCs w:val="24"/>
          <w:lang w:eastAsia="it-IT"/>
        </w:rPr>
      </w:pPr>
    </w:p>
    <w:p w14:paraId="02C8668E" w14:textId="77777777" w:rsidR="00EB7C68" w:rsidRPr="00E43CF4" w:rsidRDefault="00EB7C68" w:rsidP="00EB7C68">
      <w:pPr>
        <w:keepNext/>
        <w:keepLines/>
        <w:widowControl w:val="0"/>
        <w:spacing w:before="240" w:after="60" w:line="240" w:lineRule="auto"/>
        <w:jc w:val="both"/>
        <w:outlineLvl w:val="2"/>
        <w:rPr>
          <w:rFonts w:ascii="Times New Roman" w:eastAsia="Times New Roman" w:hAnsi="Times New Roman" w:cs="Times New Roman"/>
          <w:b/>
          <w:sz w:val="24"/>
          <w:szCs w:val="24"/>
        </w:rPr>
      </w:pPr>
    </w:p>
    <w:p w14:paraId="5D130936" w14:textId="77777777" w:rsidR="00EB7C68" w:rsidRPr="00E43CF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E43CF4">
        <w:rPr>
          <w:rFonts w:ascii="Times New Roman" w:eastAsia="Times New Roman" w:hAnsi="Times New Roman" w:cs="Times New Roman"/>
          <w:b/>
          <w:sz w:val="24"/>
          <w:szCs w:val="24"/>
        </w:rPr>
        <w:t xml:space="preserve">Descrizione delle procedure di modifica </w:t>
      </w:r>
    </w:p>
    <w:p w14:paraId="3E553C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proposta di modifica sarà preparata dal Responsabile tecnico del Contraente dell’attività interessata, anche quando non risulterà essere il promotore della proposta stessa. </w:t>
      </w:r>
    </w:p>
    <w:p w14:paraId="66F46538"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proposta di modifica (ECP- Engineering Change Proposal) sarà esaminata dal Responsabile di Programma del Contraente che classificherà le proposte secondo le classi di cui al punto precedente e nominerà un Responsabile per la preparazione di tutta la documentazione necessaria per rendere operativa la modifica. </w:t>
      </w:r>
    </w:p>
    <w:p w14:paraId="48DC019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proposte di modifica di classe 1A e 1B saranno inviate all’ASI per esame. </w:t>
      </w:r>
    </w:p>
    <w:p w14:paraId="3B36CFEF"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particolare quelle di classe 1A saranno inviate complete di quanto necessita per la preparazione dei relativi atti. </w:t>
      </w:r>
    </w:p>
    <w:p w14:paraId="40D3CCE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67B167" w14:textId="77777777" w:rsidR="00EB7C68" w:rsidRPr="00E43CF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E43CF4">
        <w:rPr>
          <w:rFonts w:ascii="Times New Roman" w:eastAsia="Times New Roman" w:hAnsi="Times New Roman" w:cs="Times New Roman"/>
          <w:b/>
          <w:sz w:val="24"/>
          <w:szCs w:val="24"/>
        </w:rPr>
        <w:t xml:space="preserve">Esecutività delle modifiche </w:t>
      </w:r>
    </w:p>
    <w:p w14:paraId="5D0D71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proposte di modifica di classe 1A e 1B saranno esecutive solo dopo la loro formale approvazione da parte dell’ASI. </w:t>
      </w:r>
    </w:p>
    <w:p w14:paraId="67D5328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particolare: </w:t>
      </w:r>
    </w:p>
    <w:p w14:paraId="78FF39D4"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modifiche di classe 1A diventano esecutive, al termine delle procedure di modifica contrattuale, come previsto dal contratto; </w:t>
      </w:r>
    </w:p>
    <w:p w14:paraId="725A7858"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proposte di modifica di classe 1B diventano esecutive solo dopo la loro approvazione da parte del Responsabile di Programma/DEC e del Responsabile scientifico dell’ASI (ove nominato); </w:t>
      </w:r>
    </w:p>
    <w:p w14:paraId="13C7AB67"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proposte di modifica di classe 2 saranno rese operative dal contraente dopo il parere favorevole del proprio Responsabile di Programma; le modifiche di classe 2 saranno comunicate all’ASI, se richiesto. </w:t>
      </w:r>
    </w:p>
    <w:p w14:paraId="6E07436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w:t>
      </w:r>
      <w:r w:rsidRPr="00E43CF4">
        <w:rPr>
          <w:rFonts w:ascii="Times New Roman" w:eastAsia="Calibri" w:hAnsi="Times New Roman" w:cs="Times New Roman"/>
          <w:b/>
          <w:i/>
          <w:sz w:val="24"/>
          <w:szCs w:val="24"/>
        </w:rPr>
        <w:t>Appendice C. punto 1</w:t>
      </w:r>
      <w:r w:rsidRPr="00E43CF4">
        <w:rPr>
          <w:rFonts w:ascii="Times New Roman" w:eastAsia="Calibri" w:hAnsi="Times New Roman" w:cs="Times New Roman"/>
          <w:sz w:val="24"/>
          <w:szCs w:val="24"/>
        </w:rPr>
        <w:t xml:space="preserve"> viene riportato il flusso per l’approvazione delle proposte di modifica. </w:t>
      </w:r>
    </w:p>
    <w:p w14:paraId="27B13D4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tali proposte e per le modifiche approvate, sarà utilizzata una apposita </w:t>
      </w:r>
      <w:r w:rsidRPr="00E43CF4">
        <w:rPr>
          <w:rFonts w:ascii="Times New Roman" w:eastAsia="Calibri" w:hAnsi="Times New Roman" w:cs="Times New Roman"/>
          <w:sz w:val="24"/>
          <w:szCs w:val="24"/>
        </w:rPr>
        <w:lastRenderedPageBreak/>
        <w:t xml:space="preserve">modulistica concordata con l’ASI. </w:t>
      </w:r>
    </w:p>
    <w:p w14:paraId="5588A0A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preparerà ed applicherà procedure che permettano di rendere esecutivo quanto sopra. </w:t>
      </w:r>
    </w:p>
    <w:p w14:paraId="758770D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6801E4D0" w14:textId="77777777" w:rsidR="00EB7C68" w:rsidRPr="00E43CF4" w:rsidRDefault="00EB7C68" w:rsidP="00EB7C68">
      <w:pPr>
        <w:widowControl w:val="0"/>
        <w:spacing w:after="0" w:line="240" w:lineRule="auto"/>
        <w:ind w:left="708"/>
        <w:rPr>
          <w:rFonts w:ascii="Times New Roman" w:eastAsia="Calibri" w:hAnsi="Times New Roman" w:cs="Times New Roman"/>
          <w:b/>
          <w:sz w:val="24"/>
          <w:szCs w:val="24"/>
        </w:rPr>
      </w:pPr>
      <w:r w:rsidRPr="00E43CF4">
        <w:rPr>
          <w:rFonts w:ascii="Times New Roman" w:eastAsia="Calibri" w:hAnsi="Times New Roman" w:cs="Times New Roman"/>
          <w:b/>
          <w:sz w:val="24"/>
          <w:szCs w:val="24"/>
        </w:rPr>
        <w:t xml:space="preserve">GESTIONE DELLE MODIFICHE </w:t>
      </w:r>
    </w:p>
    <w:p w14:paraId="2BB3FC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approva i Configuration (and Data) Management Plan (CM/CADM Plan) sottoposti dalle ditte all’Ente per approvazione; in questi sono definiti i dettagli per la gestione, da parte del Contraente stesso, delle modifiche. </w:t>
      </w:r>
    </w:p>
    <w:p w14:paraId="32EF194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E43CF4">
        <w:rPr>
          <w:rFonts w:ascii="Times New Roman" w:eastAsia="Calibri" w:hAnsi="Times New Roman" w:cs="Times New Roman"/>
          <w:b/>
          <w:sz w:val="24"/>
          <w:szCs w:val="24"/>
        </w:rPr>
        <w:t>Project Directive (P.D.) (</w:t>
      </w:r>
      <w:r w:rsidRPr="00E43CF4">
        <w:rPr>
          <w:rFonts w:ascii="Times New Roman" w:eastAsia="Calibri" w:hAnsi="Times New Roman" w:cs="Times New Roman"/>
          <w:b/>
          <w:i/>
          <w:sz w:val="24"/>
          <w:szCs w:val="24"/>
        </w:rPr>
        <w:t>Schema in App. C. punto 2</w:t>
      </w:r>
      <w:r w:rsidRPr="00E43CF4">
        <w:rPr>
          <w:rFonts w:ascii="Times New Roman" w:eastAsia="Calibri" w:hAnsi="Times New Roman" w:cs="Times New Roman"/>
          <w:b/>
          <w:sz w:val="24"/>
          <w:szCs w:val="24"/>
        </w:rPr>
        <w:t>)</w:t>
      </w:r>
      <w:r w:rsidRPr="00E43CF4">
        <w:rPr>
          <w:rFonts w:ascii="Times New Roman" w:eastAsia="Calibri" w:hAnsi="Times New Roman" w:cs="Times New Roman"/>
          <w:sz w:val="24"/>
          <w:szCs w:val="24"/>
        </w:rPr>
        <w:t xml:space="preserve"> firmata dal RUP, dal Program Manager/DEC, dal Responsabile Contrattuale, e dal Responsabile di Unità.</w:t>
      </w:r>
    </w:p>
    <w:p w14:paraId="19AAB25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E43CF4">
        <w:rPr>
          <w:rFonts w:ascii="Times New Roman" w:eastAsia="Calibri" w:hAnsi="Times New Roman" w:cs="Times New Roman"/>
          <w:sz w:val="24"/>
          <w:szCs w:val="24"/>
        </w:rPr>
        <w:t>Request</w:t>
      </w:r>
      <w:proofErr w:type="spellEnd"/>
      <w:r w:rsidRPr="00E43CF4">
        <w:rPr>
          <w:rFonts w:ascii="Times New Roman" w:eastAsia="Calibri" w:hAnsi="Times New Roman" w:cs="Times New Roman"/>
          <w:sz w:val="24"/>
          <w:szCs w:val="24"/>
        </w:rPr>
        <w:t xml:space="preserve"> (ECR), concordata o da concordare con l’Ente internazionale. </w:t>
      </w:r>
    </w:p>
    <w:p w14:paraId="448931E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Responsabile di Programma/DEC firma la P.D., dopo aver verificato gli eventuali impatti della modifica sulle attività eseguite e da eseguire secondo le prescrizioni e i requisiti stabiliti nel contratto e nel suo ATG.</w:t>
      </w:r>
    </w:p>
    <w:p w14:paraId="5E4CA437"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Responsabile Contrattuale firma la P.D., dopo aver verificato gli eventuali impatti della modifica a livello contrattuale. </w:t>
      </w:r>
    </w:p>
    <w:p w14:paraId="3D44B36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Responsabile di Unità firma la P.D. dopo aver verificato i probabili impatti della modifica sul proprio budget. </w:t>
      </w:r>
    </w:p>
    <w:p w14:paraId="0FA2BBE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Sarà cura del Program Manager/DEC mantenere il registro delle P.D., numerate sequenzialmente. </w:t>
      </w:r>
    </w:p>
    <w:p w14:paraId="710F45B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la modifica sia richiesta dal Contraente, o in risposta alla P.D. dell’ASI, il Contraente emetterà una </w:t>
      </w:r>
      <w:r w:rsidRPr="00E43CF4">
        <w:rPr>
          <w:rFonts w:ascii="Times New Roman" w:eastAsia="Calibri" w:hAnsi="Times New Roman" w:cs="Times New Roman"/>
          <w:b/>
          <w:sz w:val="24"/>
          <w:szCs w:val="24"/>
        </w:rPr>
        <w:t>Engineering Change Proposal (ECP) (</w:t>
      </w:r>
      <w:r w:rsidRPr="00E43CF4">
        <w:rPr>
          <w:rFonts w:ascii="Times New Roman" w:eastAsia="Calibri" w:hAnsi="Times New Roman" w:cs="Times New Roman"/>
          <w:b/>
          <w:i/>
          <w:sz w:val="24"/>
          <w:szCs w:val="24"/>
        </w:rPr>
        <w:t>schema in App. C. punto 3</w:t>
      </w:r>
      <w:r w:rsidRPr="00E43CF4">
        <w:rPr>
          <w:rFonts w:ascii="Times New Roman" w:eastAsia="Calibri" w:hAnsi="Times New Roman" w:cs="Times New Roman"/>
          <w:b/>
          <w:sz w:val="24"/>
          <w:szCs w:val="24"/>
        </w:rPr>
        <w:t>)</w:t>
      </w:r>
      <w:r w:rsidRPr="00E43CF4">
        <w:rPr>
          <w:rFonts w:ascii="Times New Roman" w:eastAsia="Calibri" w:hAnsi="Times New Roman" w:cs="Times New Roman"/>
          <w:sz w:val="24"/>
          <w:szCs w:val="24"/>
        </w:rPr>
        <w:t xml:space="preserve"> che verrà inviata in originale al Program Manager/DEC ASI, il quale curerà, dopo il visto per presa conoscenza del RUP: </w:t>
      </w:r>
    </w:p>
    <w:p w14:paraId="71F24B2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trasmissione in copia della ECP e degli allegati all’Unità Organizzativa Contratti; </w:t>
      </w:r>
    </w:p>
    <w:p w14:paraId="773B0B7C"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trasmissione in copia della ECP e dei soli allegati tecnici al Responsabile della P.A.; </w:t>
      </w:r>
    </w:p>
    <w:p w14:paraId="2F3483EB"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0CB58931"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B5CE6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Compito del CRB è: </w:t>
      </w:r>
    </w:p>
    <w:p w14:paraId="26103E8A"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esaminare il contenuto tecnico e la pianificazione della modifica proposta ed apportare le eventuali variazioni, anche al fine di assicurare la fattibilità tecnica e programmatica; </w:t>
      </w:r>
    </w:p>
    <w:p w14:paraId="583C00B5"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controllare la fattibilità tecnica e programmatica della modifica; </w:t>
      </w:r>
    </w:p>
    <w:p w14:paraId="10F41206"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controllare la completezza dell’informazione tecnica, amministrativa e </w:t>
      </w:r>
      <w:r w:rsidRPr="00E43CF4">
        <w:rPr>
          <w:rFonts w:ascii="Times New Roman" w:eastAsia="Calibri" w:hAnsi="Times New Roman" w:cs="Times New Roman"/>
          <w:sz w:val="24"/>
          <w:szCs w:val="24"/>
        </w:rPr>
        <w:lastRenderedPageBreak/>
        <w:t xml:space="preserve">finanziaria contenuta nell’ECP al fine di poter garantire una sollecita valutazione dei costi e trasformazione dell’ECP in Atto Aggiuntivo. </w:t>
      </w:r>
    </w:p>
    <w:p w14:paraId="7E6423BA"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2BB959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Sono, per parte ASI, membri del CRB: </w:t>
      </w:r>
    </w:p>
    <w:p w14:paraId="5165FDBF"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il RUP (limitatamente alle proposte di classe 1A), che valuta gli impatti sui tempi stabiliti per il progetto e verifica, con il Responsabile di Area/Dipartimento/Settore/Unità, gli impatti sulla disponibilità economica;</w:t>
      </w:r>
    </w:p>
    <w:p w14:paraId="50C45DF4"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Program Manager/DEC, che assicura la fattibilità tecnica; </w:t>
      </w:r>
    </w:p>
    <w:p w14:paraId="1855441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Responsabile Contrattuale, che assicura la conformità della modifica alle leggi ed alle clausole contrattuali; </w:t>
      </w:r>
    </w:p>
    <w:p w14:paraId="1A22EAA6"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Responsabile di Product Assurance, che assicura il controllo di configurazione valutando anche gli impatti sull’affidabilità, la sicurezza, la qualità. </w:t>
      </w:r>
    </w:p>
    <w:p w14:paraId="48909B2D"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E9DE20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responsabilità dei membri del CRB da parte industriale sono solitamente indicate nel CADM/CM (Configuration And Data Management) Plan, che viene emesso per il programma. </w:t>
      </w:r>
    </w:p>
    <w:p w14:paraId="39F49709"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CRB è, di norma, costituito come di seguito; la composizione può comunque variare a seconda delle necessità contrattuali. </w:t>
      </w:r>
    </w:p>
    <w:p w14:paraId="7752F72D"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44E1816B"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1A2EBA51"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0DAE841B"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7B0EA8A4"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7C689B8D"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542479B7"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165E4750"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39E275C5"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MEMBRI INTERESSATI ALLA CLASSIFICAZIONE DEL CAMBIO </w:t>
      </w:r>
    </w:p>
    <w:p w14:paraId="3FCCD8C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0A494A5" w14:textId="77777777" w:rsidR="00EB7C68" w:rsidRPr="00E43CF4" w:rsidRDefault="00EB7C68" w:rsidP="00EB7C68">
      <w:pPr>
        <w:widowControl w:val="0"/>
        <w:spacing w:after="0" w:line="240" w:lineRule="auto"/>
        <w:rPr>
          <w:rFonts w:ascii="Times New Roman" w:eastAsia="Calibri" w:hAnsi="Times New Roman" w:cs="Times New Roman"/>
          <w:sz w:val="24"/>
          <w:szCs w:val="24"/>
          <w:lang w:val="pt-BR"/>
        </w:rPr>
      </w:pPr>
      <w:r w:rsidRPr="00E43CF4">
        <w:rPr>
          <w:rFonts w:ascii="Times New Roman" w:eastAsia="Calibri" w:hAnsi="Times New Roman" w:cs="Times New Roman"/>
          <w:sz w:val="24"/>
          <w:szCs w:val="24"/>
          <w:lang w:val="pt-BR"/>
        </w:rPr>
        <w:t xml:space="preserve">CLASSE ____________________________  IA   _______________IB____________________ </w:t>
      </w:r>
    </w:p>
    <w:p w14:paraId="34E755AF" w14:textId="77777777" w:rsidR="00EB7C68" w:rsidRPr="00E43CF4" w:rsidRDefault="00EB7C68" w:rsidP="00EB7C68">
      <w:pPr>
        <w:widowControl w:val="0"/>
        <w:tabs>
          <w:tab w:val="left" w:pos="3969"/>
          <w:tab w:val="left" w:pos="5812"/>
        </w:tabs>
        <w:spacing w:after="0" w:line="240" w:lineRule="auto"/>
        <w:rPr>
          <w:rFonts w:ascii="Times New Roman" w:eastAsia="Calibri" w:hAnsi="Times New Roman" w:cs="Times New Roman"/>
          <w:b/>
          <w:i/>
          <w:sz w:val="24"/>
          <w:szCs w:val="24"/>
          <w:lang w:val="pt-BR"/>
        </w:rPr>
      </w:pPr>
      <w:r w:rsidRPr="00E43CF4">
        <w:rPr>
          <w:rFonts w:ascii="Times New Roman" w:eastAsia="Calibri" w:hAnsi="Times New Roman" w:cs="Times New Roman"/>
          <w:b/>
          <w:i/>
          <w:sz w:val="24"/>
          <w:szCs w:val="24"/>
          <w:u w:val="single"/>
          <w:lang w:val="pt-BR"/>
        </w:rPr>
        <w:t xml:space="preserve">CONTRAENTE </w:t>
      </w:r>
    </w:p>
    <w:p w14:paraId="29CEE8F3"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pt-BR"/>
        </w:rPr>
      </w:pPr>
      <w:r w:rsidRPr="00E43CF4">
        <w:rPr>
          <w:rFonts w:ascii="Times New Roman" w:eastAsia="Calibri" w:hAnsi="Times New Roman" w:cs="Times New Roman"/>
          <w:sz w:val="24"/>
          <w:szCs w:val="24"/>
          <w:lang w:val="pt-BR"/>
        </w:rPr>
        <w:t xml:space="preserve">PROGRAM MANAGER </w:t>
      </w:r>
      <w:r w:rsidRPr="00E43CF4">
        <w:rPr>
          <w:rFonts w:ascii="Times New Roman" w:eastAsia="Calibri" w:hAnsi="Times New Roman" w:cs="Times New Roman"/>
          <w:sz w:val="24"/>
          <w:szCs w:val="24"/>
          <w:lang w:val="pt-BR"/>
        </w:rPr>
        <w:tab/>
        <w:t xml:space="preserve">X </w:t>
      </w:r>
      <w:r w:rsidRPr="00E43CF4">
        <w:rPr>
          <w:rFonts w:ascii="Times New Roman" w:eastAsia="Calibri" w:hAnsi="Times New Roman" w:cs="Times New Roman"/>
          <w:sz w:val="24"/>
          <w:szCs w:val="24"/>
          <w:lang w:val="pt-BR"/>
        </w:rPr>
        <w:tab/>
        <w:t xml:space="preserve">X </w:t>
      </w:r>
    </w:p>
    <w:p w14:paraId="01CB8BF8"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SYSTEM ENGINEERING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r>
      <w:proofErr w:type="spellStart"/>
      <w:r w:rsidRPr="00E43CF4">
        <w:rPr>
          <w:rFonts w:ascii="Times New Roman" w:eastAsia="Calibri" w:hAnsi="Times New Roman" w:cs="Times New Roman"/>
          <w:sz w:val="24"/>
          <w:szCs w:val="24"/>
          <w:lang w:val="en-US"/>
        </w:rPr>
        <w:t>X</w:t>
      </w:r>
      <w:proofErr w:type="spellEnd"/>
      <w:r w:rsidRPr="00E43CF4">
        <w:rPr>
          <w:rFonts w:ascii="Times New Roman" w:eastAsia="Calibri" w:hAnsi="Times New Roman" w:cs="Times New Roman"/>
          <w:sz w:val="24"/>
          <w:szCs w:val="24"/>
          <w:lang w:val="en-US"/>
        </w:rPr>
        <w:t xml:space="preserve"> </w:t>
      </w:r>
    </w:p>
    <w:p w14:paraId="78C56CD3"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PROJECT CONTROL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t xml:space="preserve">3 </w:t>
      </w:r>
    </w:p>
    <w:p w14:paraId="48ECE2A6"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fr-FR"/>
        </w:rPr>
      </w:pPr>
      <w:r w:rsidRPr="00E43CF4">
        <w:rPr>
          <w:rFonts w:ascii="Times New Roman" w:eastAsia="Calibri" w:hAnsi="Times New Roman" w:cs="Times New Roman"/>
          <w:sz w:val="24"/>
          <w:szCs w:val="24"/>
          <w:lang w:val="fr-FR"/>
        </w:rPr>
        <w:t xml:space="preserve">CADM RESPONSIBLE </w:t>
      </w:r>
      <w:r w:rsidRPr="00E43CF4">
        <w:rPr>
          <w:rFonts w:ascii="Times New Roman" w:eastAsia="Calibri" w:hAnsi="Times New Roman" w:cs="Times New Roman"/>
          <w:sz w:val="24"/>
          <w:szCs w:val="24"/>
          <w:lang w:val="fr-FR"/>
        </w:rPr>
        <w:tab/>
        <w:t xml:space="preserve">X </w:t>
      </w:r>
      <w:r w:rsidRPr="00E43CF4">
        <w:rPr>
          <w:rFonts w:ascii="Times New Roman" w:eastAsia="Calibri" w:hAnsi="Times New Roman" w:cs="Times New Roman"/>
          <w:sz w:val="24"/>
          <w:szCs w:val="24"/>
          <w:lang w:val="fr-FR"/>
        </w:rPr>
        <w:tab/>
      </w:r>
      <w:proofErr w:type="spellStart"/>
      <w:r w:rsidRPr="00E43CF4">
        <w:rPr>
          <w:rFonts w:ascii="Times New Roman" w:eastAsia="Calibri" w:hAnsi="Times New Roman" w:cs="Times New Roman"/>
          <w:sz w:val="24"/>
          <w:szCs w:val="24"/>
          <w:lang w:val="fr-FR"/>
        </w:rPr>
        <w:t>X</w:t>
      </w:r>
      <w:proofErr w:type="spellEnd"/>
      <w:r w:rsidRPr="00E43CF4">
        <w:rPr>
          <w:rFonts w:ascii="Times New Roman" w:eastAsia="Calibri" w:hAnsi="Times New Roman" w:cs="Times New Roman"/>
          <w:sz w:val="24"/>
          <w:szCs w:val="24"/>
          <w:lang w:val="fr-FR"/>
        </w:rPr>
        <w:t xml:space="preserve"> </w:t>
      </w:r>
    </w:p>
    <w:p w14:paraId="42BFDEC9"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fr-FR"/>
        </w:rPr>
      </w:pPr>
      <w:r w:rsidRPr="00E43CF4">
        <w:rPr>
          <w:rFonts w:ascii="Times New Roman" w:eastAsia="Calibri" w:hAnsi="Times New Roman" w:cs="Times New Roman"/>
          <w:sz w:val="24"/>
          <w:szCs w:val="24"/>
          <w:lang w:val="fr-FR"/>
        </w:rPr>
        <w:t xml:space="preserve">PA RESPONSIBLE </w:t>
      </w:r>
      <w:r w:rsidRPr="00E43CF4">
        <w:rPr>
          <w:rFonts w:ascii="Times New Roman" w:eastAsia="Calibri" w:hAnsi="Times New Roman" w:cs="Times New Roman"/>
          <w:sz w:val="24"/>
          <w:szCs w:val="24"/>
          <w:lang w:val="fr-FR"/>
        </w:rPr>
        <w:tab/>
        <w:t xml:space="preserve">X </w:t>
      </w:r>
      <w:r w:rsidRPr="00E43CF4">
        <w:rPr>
          <w:rFonts w:ascii="Times New Roman" w:eastAsia="Calibri" w:hAnsi="Times New Roman" w:cs="Times New Roman"/>
          <w:sz w:val="24"/>
          <w:szCs w:val="24"/>
          <w:lang w:val="fr-FR"/>
        </w:rPr>
        <w:tab/>
        <w:t xml:space="preserve">2 </w:t>
      </w:r>
    </w:p>
    <w:p w14:paraId="55D28EBF"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CONTRACTS RESPONSIBLE </w:t>
      </w:r>
      <w:r w:rsidRPr="00E43CF4">
        <w:rPr>
          <w:rFonts w:ascii="Times New Roman" w:eastAsia="Calibri" w:hAnsi="Times New Roman" w:cs="Times New Roman"/>
          <w:sz w:val="24"/>
          <w:szCs w:val="24"/>
          <w:lang w:val="en-US"/>
        </w:rPr>
        <w:tab/>
        <w:t>X</w:t>
      </w:r>
      <w:r w:rsidRPr="00E43CF4">
        <w:rPr>
          <w:rFonts w:ascii="Times New Roman" w:eastAsia="Calibri" w:hAnsi="Times New Roman" w:cs="Times New Roman"/>
          <w:sz w:val="24"/>
          <w:szCs w:val="24"/>
          <w:lang w:val="en-US"/>
        </w:rPr>
        <w:tab/>
        <w:t xml:space="preserve"> - </w:t>
      </w:r>
    </w:p>
    <w:p w14:paraId="09BB2B67" w14:textId="77777777" w:rsidR="00EB7C68" w:rsidRPr="00E43CF4" w:rsidRDefault="00EB7C68" w:rsidP="00EB7C68">
      <w:pPr>
        <w:widowControl w:val="0"/>
        <w:spacing w:after="0" w:line="240" w:lineRule="auto"/>
        <w:rPr>
          <w:rFonts w:ascii="Times New Roman" w:eastAsia="Calibri" w:hAnsi="Times New Roman" w:cs="Times New Roman"/>
          <w:b/>
          <w:i/>
          <w:sz w:val="24"/>
          <w:szCs w:val="24"/>
          <w:lang w:val="en-US"/>
        </w:rPr>
      </w:pPr>
      <w:r w:rsidRPr="00E43CF4">
        <w:rPr>
          <w:rFonts w:ascii="Times New Roman" w:eastAsia="Calibri" w:hAnsi="Times New Roman" w:cs="Times New Roman"/>
          <w:b/>
          <w:i/>
          <w:sz w:val="24"/>
          <w:szCs w:val="24"/>
          <w:u w:val="single"/>
          <w:lang w:val="en-US"/>
        </w:rPr>
        <w:t xml:space="preserve">ASI </w:t>
      </w:r>
    </w:p>
    <w:p w14:paraId="6C7CC51D"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RUP </w:t>
      </w:r>
      <w:r w:rsidRPr="00E43CF4">
        <w:rPr>
          <w:rFonts w:ascii="Times New Roman" w:eastAsia="Calibri" w:hAnsi="Times New Roman" w:cs="Times New Roman"/>
          <w:sz w:val="24"/>
          <w:szCs w:val="24"/>
          <w:lang w:val="en-US"/>
        </w:rPr>
        <w:tab/>
        <w:t>X</w:t>
      </w:r>
      <w:r w:rsidRPr="00E43CF4">
        <w:rPr>
          <w:rFonts w:ascii="Times New Roman" w:eastAsia="Calibri" w:hAnsi="Times New Roman" w:cs="Times New Roman"/>
          <w:sz w:val="24"/>
          <w:szCs w:val="24"/>
          <w:lang w:val="en-US"/>
        </w:rPr>
        <w:tab/>
        <w:t>-</w:t>
      </w:r>
    </w:p>
    <w:p w14:paraId="09A2DA4E"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PROGRAM MANAGER/DEC</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r>
      <w:proofErr w:type="spellStart"/>
      <w:r w:rsidRPr="00E43CF4">
        <w:rPr>
          <w:rFonts w:ascii="Times New Roman" w:eastAsia="Calibri" w:hAnsi="Times New Roman" w:cs="Times New Roman"/>
          <w:sz w:val="24"/>
          <w:szCs w:val="24"/>
          <w:lang w:val="en-US"/>
        </w:rPr>
        <w:t>X</w:t>
      </w:r>
      <w:proofErr w:type="spellEnd"/>
      <w:r w:rsidRPr="00E43CF4">
        <w:rPr>
          <w:rFonts w:ascii="Times New Roman" w:eastAsia="Calibri" w:hAnsi="Times New Roman" w:cs="Times New Roman"/>
          <w:sz w:val="24"/>
          <w:szCs w:val="24"/>
          <w:lang w:val="en-US"/>
        </w:rPr>
        <w:t xml:space="preserve"> </w:t>
      </w:r>
    </w:p>
    <w:p w14:paraId="479DA40C"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PROJECT MANAGER </w:t>
      </w:r>
      <w:r w:rsidRPr="00E43CF4">
        <w:rPr>
          <w:rFonts w:ascii="Times New Roman" w:eastAsia="Calibri" w:hAnsi="Times New Roman" w:cs="Times New Roman"/>
          <w:sz w:val="24"/>
          <w:szCs w:val="24"/>
          <w:lang w:val="en-US"/>
        </w:rPr>
        <w:tab/>
        <w:t xml:space="preserve">1 </w:t>
      </w:r>
      <w:r w:rsidRPr="00E43CF4">
        <w:rPr>
          <w:rFonts w:ascii="Times New Roman" w:eastAsia="Calibri" w:hAnsi="Times New Roman" w:cs="Times New Roman"/>
          <w:sz w:val="24"/>
          <w:szCs w:val="24"/>
          <w:lang w:val="en-US"/>
        </w:rPr>
        <w:tab/>
        <w:t xml:space="preserve">1 </w:t>
      </w:r>
    </w:p>
    <w:p w14:paraId="05AB45AB"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PA RESPONSIBLE </w:t>
      </w:r>
      <w:r w:rsidRPr="00E43CF4">
        <w:rPr>
          <w:rFonts w:ascii="Times New Roman" w:eastAsia="Calibri" w:hAnsi="Times New Roman" w:cs="Times New Roman"/>
          <w:sz w:val="24"/>
          <w:szCs w:val="24"/>
          <w:lang w:val="en-US"/>
        </w:rPr>
        <w:tab/>
        <w:t xml:space="preserve">2 </w:t>
      </w:r>
      <w:r w:rsidRPr="00E43CF4">
        <w:rPr>
          <w:rFonts w:ascii="Times New Roman" w:eastAsia="Calibri" w:hAnsi="Times New Roman" w:cs="Times New Roman"/>
          <w:sz w:val="24"/>
          <w:szCs w:val="24"/>
          <w:lang w:val="en-US"/>
        </w:rPr>
        <w:tab/>
        <w:t xml:space="preserve">2 </w:t>
      </w:r>
    </w:p>
    <w:p w14:paraId="169C546A"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CONTRACTS RESPONSIBLE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t xml:space="preserve">- </w:t>
      </w:r>
    </w:p>
    <w:p w14:paraId="065F2F3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__________________________________________________________________</w:t>
      </w:r>
      <w:r w:rsidRPr="00E43CF4">
        <w:rPr>
          <w:rFonts w:ascii="Times New Roman" w:eastAsia="Calibri" w:hAnsi="Times New Roman" w:cs="Times New Roman"/>
          <w:sz w:val="24"/>
          <w:szCs w:val="24"/>
        </w:rPr>
        <w:lastRenderedPageBreak/>
        <w:t xml:space="preserve">__________________ </w:t>
      </w:r>
    </w:p>
    <w:p w14:paraId="0CA225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 Nei programmi in cui vi è il responsabile di progetto </w:t>
      </w:r>
    </w:p>
    <w:p w14:paraId="438A0EC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2 - Solo per le modifiche alla configurazione del prodotto e gli aspetti di affidabilità, sicurezza e qualità</w:t>
      </w:r>
    </w:p>
    <w:p w14:paraId="226646E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3 - Quando vengono modificati i tempi senza tuttavia modificare le </w:t>
      </w:r>
      <w:proofErr w:type="spellStart"/>
      <w:r w:rsidRPr="00E43CF4">
        <w:rPr>
          <w:rFonts w:ascii="Times New Roman" w:eastAsia="Calibri" w:hAnsi="Times New Roman" w:cs="Times New Roman"/>
          <w:sz w:val="24"/>
          <w:szCs w:val="24"/>
        </w:rPr>
        <w:t>milestones</w:t>
      </w:r>
      <w:proofErr w:type="spellEnd"/>
      <w:r w:rsidRPr="00E43CF4">
        <w:rPr>
          <w:rFonts w:ascii="Times New Roman" w:eastAsia="Calibri" w:hAnsi="Times New Roman" w:cs="Times New Roman"/>
          <w:sz w:val="24"/>
          <w:szCs w:val="24"/>
        </w:rPr>
        <w:t xml:space="preserve"> contrattuali </w:t>
      </w:r>
    </w:p>
    <w:p w14:paraId="48BAFED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E43CF4">
        <w:rPr>
          <w:rFonts w:ascii="Times New Roman" w:eastAsia="Calibri" w:hAnsi="Times New Roman" w:cs="Times New Roman"/>
          <w:b/>
          <w:sz w:val="24"/>
          <w:szCs w:val="24"/>
        </w:rPr>
        <w:t>App. C. punto 4</w:t>
      </w:r>
      <w:r w:rsidRPr="00E43CF4">
        <w:rPr>
          <w:rFonts w:ascii="Times New Roman" w:eastAsia="Calibri" w:hAnsi="Times New Roman" w:cs="Times New Roman"/>
          <w:sz w:val="24"/>
          <w:szCs w:val="24"/>
        </w:rPr>
        <w:t xml:space="preserve">, che farà parte integrante dell’ECP in sede di approvazione o rigetto. </w:t>
      </w:r>
    </w:p>
    <w:p w14:paraId="48D009D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7015BD9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0D163C5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È responsabilità del RUP ASI</w:t>
      </w:r>
      <w:r w:rsidRPr="00E43CF4" w:rsidDel="006A3046">
        <w:rPr>
          <w:rFonts w:ascii="Times New Roman" w:eastAsia="Calibri" w:hAnsi="Times New Roman" w:cs="Times New Roman"/>
          <w:sz w:val="24"/>
          <w:szCs w:val="24"/>
        </w:rPr>
        <w:t xml:space="preserve"> </w:t>
      </w:r>
      <w:r w:rsidRPr="00E43CF4">
        <w:rPr>
          <w:rFonts w:ascii="Times New Roman" w:eastAsia="Calibri" w:hAnsi="Times New Roman" w:cs="Times New Roman"/>
          <w:sz w:val="24"/>
          <w:szCs w:val="24"/>
        </w:rPr>
        <w:t xml:space="preserve">effettuare le verifiche di copertura a bilancio. </w:t>
      </w:r>
    </w:p>
    <w:p w14:paraId="2914C4C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Una volta presentata l’offerta verrà sottoposta a valutazione di congruità da parte di una Commissione appositamente nominata dall’ASI. </w:t>
      </w:r>
    </w:p>
    <w:p w14:paraId="1CCD8F2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RUP ASI rappresenta il collegamento tra l’offerente e la Commissione. </w:t>
      </w:r>
    </w:p>
    <w:p w14:paraId="14F8F5D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verbale della Commissione deve chiaramente indicare i documenti in base ai quali ha svolto la sua attività. </w:t>
      </w:r>
    </w:p>
    <w:p w14:paraId="2DFB7DC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devono essere indicati con data di emissione e, quando vi è, con indice di emissione/revisione. </w:t>
      </w:r>
    </w:p>
    <w:p w14:paraId="241481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È cura del Program Manager ASI trasferire il verbale del CRB ed il verbale di congruità al Responsabile di Unità/RUP che, ove nulla osti: </w:t>
      </w:r>
    </w:p>
    <w:p w14:paraId="41A88A92"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comunicherà alla ditta l’accettazione della modifica e il prezzo riconosciuto congruo da ASI, richiedendone al Contraente l’accettazione; </w:t>
      </w:r>
    </w:p>
    <w:p w14:paraId="79D8E69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ad accettazione avvenuta, procederà alla formalizzazione dell’Atto Aggiuntivo secondo le procedure approvative interne dell’ASI. </w:t>
      </w:r>
    </w:p>
    <w:p w14:paraId="1114249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4CCCDC5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6A2D0E5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D8C875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331A72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2E5FE4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C598AF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234178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377063B" w14:textId="77777777" w:rsidR="00EB7C68" w:rsidRPr="00B61707"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32"/>
          <w:szCs w:val="32"/>
        </w:rPr>
      </w:pPr>
      <w:r w:rsidRPr="00B61707">
        <w:rPr>
          <w:rFonts w:ascii="Times New Roman" w:eastAsia="Calibri" w:hAnsi="Times New Roman" w:cs="Times New Roman"/>
          <w:i/>
          <w:iCs/>
          <w:sz w:val="32"/>
          <w:szCs w:val="32"/>
        </w:rPr>
        <w:t>APPENDICE E</w:t>
      </w:r>
    </w:p>
    <w:p w14:paraId="1836F933" w14:textId="77777777" w:rsidR="00EB7C68" w:rsidRPr="00B61707"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32"/>
          <w:szCs w:val="32"/>
        </w:rPr>
      </w:pPr>
      <w:r w:rsidRPr="00B61707">
        <w:rPr>
          <w:rFonts w:ascii="Times New Roman" w:eastAsia="Calibri" w:hAnsi="Times New Roman" w:cs="Times New Roman"/>
          <w:i/>
          <w:iCs/>
          <w:sz w:val="32"/>
          <w:szCs w:val="32"/>
        </w:rPr>
        <w:t>METODOLOGIA PER IL CONTROLLO DEI COSTI</w:t>
      </w:r>
    </w:p>
    <w:p w14:paraId="1002E55C"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5A25A70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7184AE1F" w14:textId="77777777" w:rsidR="00EB7C68" w:rsidRPr="001846BB"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1846BB">
        <w:rPr>
          <w:rFonts w:ascii="Times New Roman" w:eastAsia="Calibri" w:hAnsi="Times New Roman" w:cs="Times New Roman"/>
          <w:b/>
          <w:bCs/>
          <w:i/>
          <w:iCs/>
          <w:spacing w:val="5"/>
          <w:sz w:val="24"/>
          <w:szCs w:val="24"/>
          <w:u w:val="single"/>
          <w:lang w:val="en-US"/>
        </w:rPr>
        <w:lastRenderedPageBreak/>
        <w:t>OBIETTIVO DELLE ATTIVITA’</w:t>
      </w:r>
    </w:p>
    <w:p w14:paraId="0A18D686"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75EA7E83"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La presente metodologia rappresenta un riferimento generale che sarà di volta in volta personalizzato alle specificità aziendali.</w:t>
      </w:r>
    </w:p>
    <w:p w14:paraId="7152CB5F"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p>
    <w:p w14:paraId="76728B97"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Qualora fosse già stata effettuata la certificazione dei costi orari per la valorizzazione delle ore “dirette”, delle facilities e di eventuali ricarichi applicabili, essa costituirà, se in corso di validità, riferimento utilizzabile. </w:t>
      </w:r>
    </w:p>
    <w:p w14:paraId="23622827"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La certificazione dei costi orari non rappresenta un prerequisito necessario tuttavia per Contraenti usualmente coinvolti nello svolgimento di attività per conto dell’Agenzia Spaziale Italiana essa rappresenta un efficace contributo per l’efficientamento della suddetta verifica. </w:t>
      </w:r>
    </w:p>
    <w:p w14:paraId="0B404AFA" w14:textId="77777777" w:rsidR="007A1698" w:rsidRPr="001846BB" w:rsidRDefault="007A1698" w:rsidP="001846BB">
      <w:pPr>
        <w:widowControl w:val="0"/>
        <w:spacing w:after="0" w:line="240" w:lineRule="auto"/>
        <w:jc w:val="both"/>
        <w:rPr>
          <w:rFonts w:ascii="Times New Roman" w:eastAsia="Calibri" w:hAnsi="Times New Roman" w:cs="Times New Roman"/>
          <w:sz w:val="24"/>
          <w:szCs w:val="24"/>
        </w:rPr>
      </w:pPr>
    </w:p>
    <w:p w14:paraId="40044B65" w14:textId="340BD880"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La presente metodologia non si applica agli accordi tra PP.AA. e ai bandi di ricerca </w:t>
      </w:r>
      <w:r w:rsidR="007A1698" w:rsidRPr="001846BB">
        <w:rPr>
          <w:rFonts w:ascii="Times New Roman" w:eastAsia="Calibri" w:hAnsi="Times New Roman" w:cs="Times New Roman"/>
          <w:sz w:val="24"/>
          <w:szCs w:val="24"/>
        </w:rPr>
        <w:t xml:space="preserve">soggetti a rendicontazione e oggetto </w:t>
      </w:r>
      <w:r w:rsidRPr="001846BB">
        <w:rPr>
          <w:rFonts w:ascii="Times New Roman" w:eastAsia="Calibri" w:hAnsi="Times New Roman" w:cs="Times New Roman"/>
          <w:sz w:val="24"/>
          <w:szCs w:val="24"/>
        </w:rPr>
        <w:t xml:space="preserve">di specifiche </w:t>
      </w:r>
      <w:r w:rsidR="007A1698" w:rsidRPr="001846BB">
        <w:rPr>
          <w:rFonts w:ascii="Times New Roman" w:eastAsia="Calibri" w:hAnsi="Times New Roman" w:cs="Times New Roman"/>
          <w:sz w:val="24"/>
          <w:szCs w:val="24"/>
        </w:rPr>
        <w:t>indicazioni nei bandi stessi riportate.</w:t>
      </w:r>
      <w:r w:rsidRPr="001846BB">
        <w:rPr>
          <w:rFonts w:ascii="Times New Roman" w:eastAsia="Calibri" w:hAnsi="Times New Roman" w:cs="Times New Roman"/>
          <w:sz w:val="24"/>
          <w:szCs w:val="24"/>
        </w:rPr>
        <w:t xml:space="preserve">.    </w:t>
      </w:r>
    </w:p>
    <w:p w14:paraId="7FCD396E" w14:textId="428BD81D" w:rsidR="00EB7C68" w:rsidRDefault="00EB7C68" w:rsidP="00EB7C68">
      <w:pPr>
        <w:widowControl w:val="0"/>
        <w:spacing w:after="0" w:line="240" w:lineRule="auto"/>
        <w:rPr>
          <w:rFonts w:ascii="Times New Roman" w:eastAsia="Calibri" w:hAnsi="Times New Roman" w:cs="Times New Roman"/>
          <w:sz w:val="24"/>
          <w:szCs w:val="24"/>
          <w:highlight w:val="lightGray"/>
        </w:rPr>
      </w:pPr>
    </w:p>
    <w:p w14:paraId="09EEA1FC" w14:textId="77777777" w:rsidR="001846BB" w:rsidRPr="008F0DF5" w:rsidRDefault="001846BB" w:rsidP="00EB7C68">
      <w:pPr>
        <w:widowControl w:val="0"/>
        <w:spacing w:after="0" w:line="240" w:lineRule="auto"/>
        <w:rPr>
          <w:rFonts w:ascii="Times New Roman" w:eastAsia="Calibri" w:hAnsi="Times New Roman" w:cs="Times New Roman"/>
          <w:sz w:val="24"/>
          <w:szCs w:val="24"/>
          <w:highlight w:val="lightGray"/>
        </w:rPr>
      </w:pPr>
    </w:p>
    <w:p w14:paraId="7F2125B2" w14:textId="77777777" w:rsidR="00EB7C68" w:rsidRPr="001846BB"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1846BB">
        <w:rPr>
          <w:rFonts w:ascii="Times New Roman" w:eastAsia="Calibri" w:hAnsi="Times New Roman" w:cs="Times New Roman"/>
          <w:b/>
          <w:bCs/>
          <w:i/>
          <w:iCs/>
          <w:spacing w:val="5"/>
          <w:sz w:val="24"/>
          <w:szCs w:val="24"/>
          <w:u w:val="single"/>
          <w:lang w:val="en-US"/>
        </w:rPr>
        <w:t>OGGETTO DELLE ATTIVITA’ DI VERIFICA</w:t>
      </w:r>
    </w:p>
    <w:p w14:paraId="35B01DDE" w14:textId="77777777" w:rsidR="00EB7C68" w:rsidRPr="001846BB" w:rsidRDefault="00EB7C68" w:rsidP="007A1698">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0769F65" w14:textId="77777777" w:rsidR="00EB7C68" w:rsidRPr="001846BB" w:rsidRDefault="00EB7C68" w:rsidP="007A169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it-IT"/>
        </w:rPr>
      </w:pPr>
      <w:r w:rsidRPr="001846BB">
        <w:rPr>
          <w:rFonts w:ascii="Times New Roman" w:eastAsia="Times New Roman" w:hAnsi="Times New Roman" w:cs="Times New Roman"/>
          <w:i/>
          <w:sz w:val="24"/>
          <w:szCs w:val="24"/>
          <w:lang w:eastAsia="it-IT"/>
        </w:rPr>
        <w:t>Codice commessa, Nome programma /progetto, fase, descrizione, altro…</w:t>
      </w:r>
    </w:p>
    <w:p w14:paraId="21CDC60D" w14:textId="22C90509" w:rsidR="00EB7C68" w:rsidRDefault="00EB7C68" w:rsidP="007A1698">
      <w:pPr>
        <w:widowControl w:val="0"/>
        <w:spacing w:after="0" w:line="240" w:lineRule="auto"/>
        <w:jc w:val="both"/>
        <w:rPr>
          <w:rFonts w:ascii="Times New Roman" w:eastAsia="Calibri" w:hAnsi="Times New Roman" w:cs="Times New Roman"/>
          <w:sz w:val="24"/>
          <w:szCs w:val="24"/>
          <w:highlight w:val="lightGray"/>
        </w:rPr>
      </w:pPr>
    </w:p>
    <w:p w14:paraId="14D2DE7F" w14:textId="77777777" w:rsidR="001846BB" w:rsidRPr="008F0DF5" w:rsidRDefault="001846BB" w:rsidP="007A1698">
      <w:pPr>
        <w:widowControl w:val="0"/>
        <w:spacing w:after="0" w:line="240" w:lineRule="auto"/>
        <w:jc w:val="both"/>
        <w:rPr>
          <w:rFonts w:ascii="Times New Roman" w:eastAsia="Calibri" w:hAnsi="Times New Roman" w:cs="Times New Roman"/>
          <w:sz w:val="24"/>
          <w:szCs w:val="24"/>
          <w:highlight w:val="lightGray"/>
        </w:rPr>
      </w:pPr>
    </w:p>
    <w:p w14:paraId="6E33AAD3" w14:textId="77777777" w:rsidR="00EB7C68" w:rsidRPr="001846BB" w:rsidRDefault="00EB7C68" w:rsidP="007A1698">
      <w:pPr>
        <w:widowControl w:val="0"/>
        <w:numPr>
          <w:ilvl w:val="0"/>
          <w:numId w:val="9"/>
        </w:numPr>
        <w:spacing w:after="0" w:line="240" w:lineRule="auto"/>
        <w:contextualSpacing/>
        <w:jc w:val="both"/>
        <w:rPr>
          <w:rFonts w:ascii="Times New Roman" w:eastAsia="Calibri" w:hAnsi="Times New Roman" w:cs="Times New Roman"/>
          <w:b/>
          <w:bCs/>
          <w:i/>
          <w:iCs/>
          <w:spacing w:val="5"/>
          <w:sz w:val="24"/>
          <w:szCs w:val="24"/>
          <w:u w:val="single"/>
          <w:lang w:val="en-US"/>
        </w:rPr>
      </w:pPr>
      <w:r w:rsidRPr="001846BB">
        <w:rPr>
          <w:rFonts w:ascii="Times New Roman" w:eastAsia="Calibri" w:hAnsi="Times New Roman" w:cs="Times New Roman"/>
          <w:b/>
          <w:bCs/>
          <w:i/>
          <w:iCs/>
          <w:spacing w:val="5"/>
          <w:sz w:val="24"/>
          <w:szCs w:val="24"/>
          <w:u w:val="single"/>
          <w:lang w:val="en-US"/>
        </w:rPr>
        <w:t>CRITERI GENERALI E PROCEDURE</w:t>
      </w:r>
    </w:p>
    <w:p w14:paraId="4F2D5324" w14:textId="585BCDBF" w:rsidR="00EB7C68" w:rsidRPr="001846BB" w:rsidRDefault="00EB7C68" w:rsidP="007A1698">
      <w:pPr>
        <w:widowControl w:val="0"/>
        <w:spacing w:after="0" w:line="240" w:lineRule="auto"/>
        <w:jc w:val="both"/>
        <w:rPr>
          <w:rFonts w:ascii="Times New Roman" w:eastAsia="Calibri" w:hAnsi="Times New Roman" w:cs="Times New Roman"/>
          <w:b/>
          <w:bCs/>
          <w:sz w:val="24"/>
          <w:szCs w:val="24"/>
        </w:rPr>
      </w:pPr>
      <w:r w:rsidRPr="001846BB">
        <w:rPr>
          <w:rFonts w:ascii="Times New Roman" w:eastAsia="Calibri" w:hAnsi="Times New Roman" w:cs="Times New Roman"/>
          <w:b/>
          <w:bCs/>
          <w:sz w:val="24"/>
          <w:szCs w:val="24"/>
        </w:rPr>
        <w:t>La metodologia per il controllo dei costi si basa sui criteri generali e procedure di seguito enunciati per ciascuna tipologia di costi di cui al successivo par</w:t>
      </w:r>
      <w:r w:rsidR="001846BB" w:rsidRPr="001846BB">
        <w:rPr>
          <w:rFonts w:ascii="Times New Roman" w:eastAsia="Calibri" w:hAnsi="Times New Roman" w:cs="Times New Roman"/>
          <w:b/>
          <w:bCs/>
          <w:sz w:val="24"/>
          <w:szCs w:val="24"/>
        </w:rPr>
        <w:t>.</w:t>
      </w:r>
      <w:r w:rsidRPr="001846BB">
        <w:rPr>
          <w:rFonts w:ascii="Times New Roman" w:eastAsia="Calibri" w:hAnsi="Times New Roman" w:cs="Times New Roman"/>
          <w:b/>
          <w:bCs/>
          <w:sz w:val="24"/>
          <w:szCs w:val="24"/>
        </w:rPr>
        <w:t xml:space="preserve"> 4.</w:t>
      </w:r>
    </w:p>
    <w:p w14:paraId="18DB7AE6" w14:textId="77777777" w:rsidR="00EB7C68" w:rsidRPr="001846BB" w:rsidRDefault="00EB7C68" w:rsidP="007A1698">
      <w:pPr>
        <w:widowControl w:val="0"/>
        <w:spacing w:after="0" w:line="240" w:lineRule="auto"/>
        <w:jc w:val="both"/>
        <w:rPr>
          <w:rFonts w:ascii="Times New Roman" w:eastAsia="Calibri" w:hAnsi="Times New Roman" w:cs="Times New Roman"/>
          <w:b/>
          <w:sz w:val="24"/>
          <w:szCs w:val="24"/>
        </w:rPr>
      </w:pPr>
      <w:r w:rsidRPr="001846BB">
        <w:rPr>
          <w:rFonts w:ascii="Times New Roman" w:eastAsia="Calibri" w:hAnsi="Times New Roman" w:cs="Times New Roman"/>
          <w:b/>
          <w:sz w:val="24"/>
          <w:szCs w:val="24"/>
        </w:rPr>
        <w:t>I criteri generali andranno adattati alle specifiche realtà aziendali a cui andranno applicati.</w:t>
      </w:r>
    </w:p>
    <w:p w14:paraId="370695D5"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12AEE2C6" w14:textId="77777777" w:rsidR="00EB7C68" w:rsidRPr="001846BB"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1846BB">
        <w:rPr>
          <w:rFonts w:ascii="Times New Roman" w:eastAsia="Calibri" w:hAnsi="Times New Roman" w:cs="Times New Roman"/>
          <w:b/>
          <w:bCs/>
          <w:i/>
          <w:iCs/>
          <w:spacing w:val="5"/>
          <w:sz w:val="24"/>
          <w:szCs w:val="24"/>
          <w:lang w:val="en-US"/>
        </w:rPr>
        <w:t>CRITERI GENERALI</w:t>
      </w:r>
    </w:p>
    <w:p w14:paraId="5A3E89F7"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C3F9FE0"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1FE5115E" w14:textId="77777777" w:rsidR="00EB7C68" w:rsidRPr="001846BB" w:rsidRDefault="00EB7C68" w:rsidP="001846BB">
      <w:pPr>
        <w:widowControl w:val="0"/>
        <w:numPr>
          <w:ilvl w:val="1"/>
          <w:numId w:val="9"/>
        </w:numPr>
        <w:spacing w:after="0" w:line="240" w:lineRule="auto"/>
        <w:contextualSpacing/>
        <w:jc w:val="both"/>
        <w:rPr>
          <w:rFonts w:ascii="Times New Roman" w:eastAsia="Calibri" w:hAnsi="Times New Roman" w:cs="Times New Roman"/>
          <w:b/>
          <w:bCs/>
          <w:i/>
          <w:iCs/>
          <w:spacing w:val="5"/>
          <w:sz w:val="24"/>
          <w:szCs w:val="24"/>
          <w:lang w:val="en-US"/>
        </w:rPr>
      </w:pPr>
      <w:r w:rsidRPr="001846BB">
        <w:rPr>
          <w:rFonts w:ascii="Times New Roman" w:eastAsia="Calibri" w:hAnsi="Times New Roman" w:cs="Times New Roman"/>
          <w:b/>
          <w:bCs/>
          <w:i/>
          <w:iCs/>
          <w:spacing w:val="5"/>
          <w:sz w:val="24"/>
          <w:szCs w:val="24"/>
          <w:lang w:val="en-US"/>
        </w:rPr>
        <w:t>PROCEDURE</w:t>
      </w:r>
    </w:p>
    <w:p w14:paraId="31D81772"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A083127" w14:textId="77777777" w:rsidR="00EB7C68" w:rsidRPr="001846BB" w:rsidRDefault="00EB7C68" w:rsidP="001846BB">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La descrizione analitica delle procedure di controllo riguardanti ciascuna tipologia </w:t>
      </w:r>
      <w:r w:rsidRPr="001846BB">
        <w:rPr>
          <w:rFonts w:ascii="Times New Roman" w:eastAsia="Calibri" w:hAnsi="Times New Roman" w:cs="Times New Roman"/>
          <w:sz w:val="24"/>
          <w:szCs w:val="24"/>
        </w:rPr>
        <w:lastRenderedPageBreak/>
        <w:t>di costo, è distintamente riportata ai successivi punti 4.1.2 - 4.2.2 - 4.3.2 - 4.4.2 - 4.5.1.2 e 4.5.2.2.</w:t>
      </w:r>
    </w:p>
    <w:p w14:paraId="37527C9C"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72834589" w14:textId="77777777" w:rsidR="00EB7C68" w:rsidRPr="00D76208"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DOCUMENTAZIONE</w:t>
      </w:r>
    </w:p>
    <w:p w14:paraId="310F82F2" w14:textId="77777777" w:rsidR="00EB7C68" w:rsidRPr="00D76208" w:rsidRDefault="00EB7C68" w:rsidP="007A169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45210615" w14:textId="77777777" w:rsidR="007A1698" w:rsidRPr="00D76208" w:rsidRDefault="007A1698" w:rsidP="007A169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La documentazione di riferimento di norma è rinvenibile dai sistemi informativi anche in formato elettronico e come di seguito rappresentata:</w:t>
      </w:r>
    </w:p>
    <w:p w14:paraId="3B1F403A" w14:textId="1BC65EFC"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38EFC165" w14:textId="1EF31EC9"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Fatture;</w:t>
      </w:r>
    </w:p>
    <w:p w14:paraId="60DB0EBD" w14:textId="5EECBEBF"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 Ordini </w:t>
      </w:r>
      <w:r w:rsidR="007A1698" w:rsidRPr="001846BB">
        <w:rPr>
          <w:rFonts w:ascii="Times New Roman" w:eastAsia="Calibri" w:hAnsi="Times New Roman" w:cs="Times New Roman"/>
          <w:sz w:val="24"/>
          <w:szCs w:val="24"/>
        </w:rPr>
        <w:t>di acquisto</w:t>
      </w:r>
      <w:r w:rsidRPr="001846BB">
        <w:rPr>
          <w:rFonts w:ascii="Times New Roman" w:eastAsia="Calibri" w:hAnsi="Times New Roman" w:cs="Times New Roman"/>
          <w:sz w:val="24"/>
          <w:szCs w:val="24"/>
        </w:rPr>
        <w:t>;</w:t>
      </w:r>
    </w:p>
    <w:p w14:paraId="4ED15AB3" w14:textId="77777777"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Tabulati di contabilità analitica;</w:t>
      </w:r>
    </w:p>
    <w:p w14:paraId="50917066" w14:textId="77777777"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Tabulati di contabilità di magazzino;</w:t>
      </w:r>
    </w:p>
    <w:p w14:paraId="7691DE0E" w14:textId="77777777"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Cedolini riepilogativi mensili delle ore lavorate dal personale impegnato sulla/e commessa/e di contratto;</w:t>
      </w:r>
    </w:p>
    <w:p w14:paraId="5500B998" w14:textId="29C800C6"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Report</w:t>
      </w:r>
      <w:r w:rsidR="007A1698" w:rsidRPr="001846BB">
        <w:rPr>
          <w:rFonts w:ascii="Times New Roman" w:eastAsia="Calibri" w:hAnsi="Times New Roman" w:cs="Times New Roman"/>
          <w:sz w:val="24"/>
          <w:szCs w:val="24"/>
        </w:rPr>
        <w:t xml:space="preserve"> </w:t>
      </w:r>
      <w:r w:rsidRPr="001846BB">
        <w:rPr>
          <w:rFonts w:ascii="Times New Roman" w:eastAsia="Calibri" w:hAnsi="Times New Roman" w:cs="Times New Roman"/>
          <w:sz w:val="24"/>
          <w:szCs w:val="24"/>
        </w:rPr>
        <w:t>riepilogativi delle ore lavorate dal personale impegnato sulla/e commessa/e di contratto;</w:t>
      </w:r>
    </w:p>
    <w:p w14:paraId="17DCD576" w14:textId="0646EAEB"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contratti e eventuali atti aggiuntivi agli stessi, nonché autorizzazioni alle modifiche tecniche, riguardanti i Subappaltatori;</w:t>
      </w:r>
    </w:p>
    <w:p w14:paraId="0DF5D029" w14:textId="611B3F5B"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xml:space="preserve">• Note spese </w:t>
      </w:r>
      <w:r w:rsidR="007A1698" w:rsidRPr="001846BB">
        <w:rPr>
          <w:rFonts w:ascii="Times New Roman" w:hAnsi="Times New Roman"/>
          <w:sz w:val="24"/>
          <w:szCs w:val="24"/>
        </w:rPr>
        <w:t xml:space="preserve">e relativa documentazione probante </w:t>
      </w:r>
      <w:r w:rsidRPr="001846BB">
        <w:rPr>
          <w:rFonts w:ascii="Times New Roman" w:eastAsia="Calibri" w:hAnsi="Times New Roman" w:cs="Times New Roman"/>
          <w:sz w:val="24"/>
          <w:szCs w:val="24"/>
        </w:rPr>
        <w:t>relativi alle missioni effettuate dal personale per la/e commessa/e di contratto;</w:t>
      </w:r>
    </w:p>
    <w:p w14:paraId="2A3F6287" w14:textId="2BDF9FAF" w:rsidR="00EB7C68" w:rsidRPr="001846BB"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 Estratti conto emessi da società, eventualmente convenzionate con il Contraente, per la fornitura di servizi (ad es</w:t>
      </w:r>
      <w:r w:rsidR="001846BB" w:rsidRPr="001846BB">
        <w:rPr>
          <w:rFonts w:ascii="Times New Roman" w:eastAsia="Calibri" w:hAnsi="Times New Roman" w:cs="Times New Roman"/>
          <w:sz w:val="24"/>
          <w:szCs w:val="24"/>
        </w:rPr>
        <w:t>.</w:t>
      </w:r>
      <w:r w:rsidRPr="001846BB">
        <w:rPr>
          <w:rFonts w:ascii="Times New Roman" w:eastAsia="Calibri" w:hAnsi="Times New Roman" w:cs="Times New Roman"/>
          <w:sz w:val="24"/>
          <w:szCs w:val="24"/>
        </w:rPr>
        <w:t>: biglietti aereo, treno, pernottamento, autonoleggio, affitto residence, ecc…) sulla/e commessa/e di contratto;</w:t>
      </w:r>
    </w:p>
    <w:p w14:paraId="5CB3A045" w14:textId="77777777" w:rsidR="00EB7C68" w:rsidRPr="001846BB" w:rsidRDefault="00EB7C68" w:rsidP="00EB7C68">
      <w:pPr>
        <w:widowControl w:val="0"/>
        <w:spacing w:after="0" w:line="240" w:lineRule="auto"/>
        <w:jc w:val="both"/>
        <w:rPr>
          <w:rFonts w:ascii="Times New Roman" w:eastAsia="Calibri" w:hAnsi="Times New Roman" w:cs="Times New Roman"/>
          <w:sz w:val="24"/>
          <w:szCs w:val="24"/>
        </w:rPr>
      </w:pPr>
    </w:p>
    <w:p w14:paraId="72185EFD" w14:textId="77777777" w:rsidR="00EB7C68" w:rsidRPr="001846BB" w:rsidRDefault="00EB7C68" w:rsidP="00EB7C68">
      <w:pPr>
        <w:widowControl w:val="0"/>
        <w:spacing w:after="0" w:line="240" w:lineRule="auto"/>
        <w:jc w:val="both"/>
        <w:rPr>
          <w:rFonts w:ascii="Times New Roman" w:eastAsia="Calibri" w:hAnsi="Times New Roman" w:cs="Times New Roman"/>
          <w:sz w:val="24"/>
          <w:szCs w:val="24"/>
        </w:rPr>
      </w:pPr>
      <w:r w:rsidRPr="001846BB">
        <w:rPr>
          <w:rFonts w:ascii="Times New Roman" w:eastAsia="Calibri" w:hAnsi="Times New Roman" w:cs="Times New Roman"/>
          <w:sz w:val="24"/>
          <w:szCs w:val="24"/>
        </w:rPr>
        <w:t>Ai successivi punti viene riportata, per ciascuna tipologia di costo, una descrizione più analitica della documentazione.</w:t>
      </w:r>
    </w:p>
    <w:p w14:paraId="2C010DA4" w14:textId="7B66161A" w:rsidR="00EB7C68" w:rsidRDefault="00EB7C68" w:rsidP="00EB7C68">
      <w:pPr>
        <w:widowControl w:val="0"/>
        <w:spacing w:after="0" w:line="240" w:lineRule="auto"/>
        <w:rPr>
          <w:rFonts w:ascii="Times New Roman" w:eastAsia="Calibri" w:hAnsi="Times New Roman" w:cs="Times New Roman"/>
          <w:sz w:val="24"/>
          <w:szCs w:val="24"/>
          <w:highlight w:val="lightGray"/>
        </w:rPr>
      </w:pPr>
    </w:p>
    <w:p w14:paraId="166AD6FD" w14:textId="77777777" w:rsidR="00D76208" w:rsidRPr="008F0DF5" w:rsidRDefault="00D76208" w:rsidP="00EB7C68">
      <w:pPr>
        <w:widowControl w:val="0"/>
        <w:spacing w:after="0" w:line="240" w:lineRule="auto"/>
        <w:rPr>
          <w:rFonts w:ascii="Times New Roman" w:eastAsia="Calibri" w:hAnsi="Times New Roman" w:cs="Times New Roman"/>
          <w:sz w:val="24"/>
          <w:szCs w:val="24"/>
          <w:highlight w:val="lightGray"/>
        </w:rPr>
      </w:pPr>
    </w:p>
    <w:p w14:paraId="3F751EA0" w14:textId="77777777" w:rsidR="00EB7C68" w:rsidRPr="00D76208"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D76208">
        <w:rPr>
          <w:rFonts w:ascii="Times New Roman" w:eastAsia="Calibri" w:hAnsi="Times New Roman" w:cs="Times New Roman"/>
          <w:b/>
          <w:bCs/>
          <w:i/>
          <w:iCs/>
          <w:spacing w:val="5"/>
          <w:sz w:val="24"/>
          <w:szCs w:val="24"/>
          <w:u w:val="single"/>
          <w:lang w:val="en-US"/>
        </w:rPr>
        <w:t>SVOLGIMENTO DELLE ATTIVITA’</w:t>
      </w:r>
    </w:p>
    <w:p w14:paraId="0B24B5FF"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Lo svolgimento delle attività di verifica avviene presso la sede del Contraente il quale deve provvedere alla logistica necessaria.</w:t>
      </w:r>
    </w:p>
    <w:p w14:paraId="1A66B142"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Lo svolgimento delle attività di verifica si effettua esaminando la documentazione relativa alle seguenti tipologie di costo:</w:t>
      </w:r>
    </w:p>
    <w:p w14:paraId="70AAFE9A"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LAVORO</w:t>
      </w:r>
    </w:p>
    <w:p w14:paraId="6AF63AAD"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PRELEVAMENTI DA MAGAZZINO</w:t>
      </w:r>
    </w:p>
    <w:p w14:paraId="0335EBDF"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FACILITIES INTERNE</w:t>
      </w:r>
    </w:p>
    <w:p w14:paraId="46A68894"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VIAGGI E MISSIONI</w:t>
      </w:r>
    </w:p>
    <w:p w14:paraId="7DD262F1" w14:textId="77777777" w:rsidR="00EB7C68" w:rsidRPr="00D76208" w:rsidRDefault="00EB7C68" w:rsidP="00D76208">
      <w:pPr>
        <w:widowControl w:val="0"/>
        <w:spacing w:after="80" w:line="240" w:lineRule="auto"/>
        <w:ind w:left="284" w:hanging="142"/>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COSTI ESTERNI</w:t>
      </w:r>
    </w:p>
    <w:p w14:paraId="0B2AABD8"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p>
    <w:p w14:paraId="7F0F2D58"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lastRenderedPageBreak/>
        <w:t>I COSTI ESTERNI sono così ripartiti:</w:t>
      </w:r>
    </w:p>
    <w:p w14:paraId="044B8BCC"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xml:space="preserve">Altri Costi (Other </w:t>
      </w:r>
      <w:proofErr w:type="spellStart"/>
      <w:r w:rsidRPr="00D76208">
        <w:rPr>
          <w:rFonts w:ascii="Times New Roman" w:eastAsia="Calibri" w:hAnsi="Times New Roman" w:cs="Times New Roman"/>
          <w:sz w:val="24"/>
          <w:szCs w:val="24"/>
        </w:rPr>
        <w:t>Costs</w:t>
      </w:r>
      <w:proofErr w:type="spellEnd"/>
      <w:r w:rsidRPr="00D76208">
        <w:rPr>
          <w:rFonts w:ascii="Times New Roman" w:eastAsia="Calibri" w:hAnsi="Times New Roman" w:cs="Times New Roman"/>
          <w:sz w:val="24"/>
          <w:szCs w:val="24"/>
        </w:rPr>
        <w:t xml:space="preserve"> del PSS A escluso prelevamenti da magazzino, viaggi e missioni)</w:t>
      </w:r>
    </w:p>
    <w:p w14:paraId="613ECA47"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Costi di Subappaltatore (Mandanti nel caso di RTI)</w:t>
      </w:r>
    </w:p>
    <w:p w14:paraId="40E2F656"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5E111456"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Costi di subappaltatore se a divisioni, aree o altre strutture è stata affidata la realizzazione di sottosistemi, unità, ecc..;</w:t>
      </w:r>
    </w:p>
    <w:p w14:paraId="504611F0" w14:textId="77777777" w:rsidR="00EB7C68" w:rsidRPr="00D76208" w:rsidRDefault="00EB7C68" w:rsidP="00D7620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Costi Interni interdivisionali / interarea / interstruttura se queste hanno svolto altre attività dirette.</w:t>
      </w:r>
    </w:p>
    <w:p w14:paraId="2B2B1734" w14:textId="77777777" w:rsidR="00EB7C68" w:rsidRPr="00D76208" w:rsidRDefault="00EB7C68" w:rsidP="00D76208">
      <w:pPr>
        <w:widowControl w:val="0"/>
        <w:spacing w:after="0" w:line="240" w:lineRule="auto"/>
        <w:jc w:val="both"/>
        <w:rPr>
          <w:rFonts w:ascii="Times New Roman" w:eastAsia="Calibri" w:hAnsi="Times New Roman" w:cs="Times New Roman"/>
          <w:sz w:val="24"/>
          <w:szCs w:val="24"/>
        </w:rPr>
      </w:pPr>
    </w:p>
    <w:p w14:paraId="2F25F8C3" w14:textId="77777777" w:rsidR="00EB7C68" w:rsidRPr="00D76208" w:rsidRDefault="00EB7C68" w:rsidP="00EB7C68">
      <w:pPr>
        <w:widowControl w:val="0"/>
        <w:numPr>
          <w:ilvl w:val="1"/>
          <w:numId w:val="9"/>
        </w:numPr>
        <w:spacing w:after="0" w:line="48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COSTO DEL LAVORO</w:t>
      </w:r>
    </w:p>
    <w:p w14:paraId="5EC526A2"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C67EDDE"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Le ore, classificate “dirette”, sono valorizzate attraverso i Costi Orari certificati da ASI o, in mancanza, dall’ESA o da altre Istituzioni Pubbliche con metodologia affine.</w:t>
      </w:r>
    </w:p>
    <w:p w14:paraId="4A1D2F65" w14:textId="530731C0"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In caso di mancanza della certificazione ASI dei Costi Orari, l’utilizzo di altre certificazioni di cui al comma precedente è subordinato al consenso dell’ASI</w:t>
      </w:r>
      <w:r w:rsidR="007A1698" w:rsidRPr="00D76208">
        <w:rPr>
          <w:rFonts w:ascii="Times New Roman" w:eastAsia="Calibri" w:hAnsi="Times New Roman" w:cs="Times New Roman"/>
          <w:sz w:val="24"/>
          <w:szCs w:val="24"/>
        </w:rPr>
        <w:t xml:space="preserve"> </w:t>
      </w:r>
      <w:r w:rsidR="007A1698" w:rsidRPr="00D76208">
        <w:rPr>
          <w:rFonts w:ascii="Times New Roman" w:hAnsi="Times New Roman"/>
          <w:sz w:val="24"/>
          <w:szCs w:val="24"/>
        </w:rPr>
        <w:t>anche in relazione alle istruzioni fornite in fase di predisposizione dell’offerta.</w:t>
      </w:r>
      <w:r w:rsidRPr="00D76208">
        <w:rPr>
          <w:rFonts w:ascii="Times New Roman" w:eastAsia="Calibri" w:hAnsi="Times New Roman" w:cs="Times New Roman"/>
          <w:sz w:val="24"/>
          <w:szCs w:val="24"/>
        </w:rPr>
        <w:t>.</w:t>
      </w:r>
    </w:p>
    <w:p w14:paraId="5CB0160C"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6A4ABAD3" w14:textId="77777777" w:rsidR="00EB7C68" w:rsidRPr="00D76208"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Criterio generale</w:t>
      </w:r>
    </w:p>
    <w:p w14:paraId="4FEE2324"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DC70AE5"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57F9E5D5"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8F2F2EC"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lastRenderedPageBreak/>
        <w:t>l’ASI riconosce come accertate solo l’ammontare delle ore lavorate che siano contestualmente verificate nei documenti dell’Ufficio del Personale e in quelli della struttura addetta al Controllo dei Programmi.</w:t>
      </w:r>
    </w:p>
    <w:p w14:paraId="0B5E19B6"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40D03A8"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725201C5" w14:textId="77777777" w:rsidR="00EB7C68" w:rsidRPr="00D76208" w:rsidRDefault="00EB7C68" w:rsidP="00EB7C6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Le ore sono ritenute non accertate e, perciò, non imputabili alla/e commessa/e di contratto, se, a giudizio dell’ASI, la documentazione a supporto non risulta sufficiente a chiarire il contrasto di cui sopra.</w:t>
      </w:r>
    </w:p>
    <w:p w14:paraId="4F1AD62E" w14:textId="554831FF" w:rsidR="00EB7C68" w:rsidRDefault="00EB7C68" w:rsidP="00EB7C68">
      <w:pPr>
        <w:widowControl w:val="0"/>
        <w:spacing w:after="0" w:line="240" w:lineRule="auto"/>
        <w:jc w:val="both"/>
        <w:rPr>
          <w:rFonts w:ascii="Times New Roman" w:eastAsia="Calibri" w:hAnsi="Times New Roman" w:cs="Times New Roman"/>
          <w:sz w:val="24"/>
          <w:szCs w:val="24"/>
          <w:lang w:val="en-US"/>
        </w:rPr>
      </w:pPr>
      <w:r w:rsidRPr="00D76208">
        <w:rPr>
          <w:rFonts w:ascii="Times New Roman" w:eastAsia="Calibri" w:hAnsi="Times New Roman" w:cs="Times New Roman"/>
          <w:sz w:val="24"/>
          <w:szCs w:val="24"/>
        </w:rPr>
        <w:t xml:space="preserve">Il totale di ore accertate, valorizzate nei modi previsti al secondo e terzo comma del paragr. </w:t>
      </w:r>
      <w:r w:rsidRPr="00D76208">
        <w:rPr>
          <w:rFonts w:ascii="Times New Roman" w:eastAsia="Calibri" w:hAnsi="Times New Roman" w:cs="Times New Roman"/>
          <w:sz w:val="24"/>
          <w:szCs w:val="24"/>
          <w:lang w:val="en-US"/>
        </w:rPr>
        <w:t>4.1., fornisce il costo del lavoro accertato.</w:t>
      </w:r>
    </w:p>
    <w:p w14:paraId="4DB2D682" w14:textId="77777777" w:rsidR="00D76208" w:rsidRPr="00D76208" w:rsidRDefault="00D76208" w:rsidP="00EB7C68">
      <w:pPr>
        <w:widowControl w:val="0"/>
        <w:spacing w:after="0" w:line="240" w:lineRule="auto"/>
        <w:jc w:val="both"/>
        <w:rPr>
          <w:rFonts w:ascii="Times New Roman" w:eastAsia="Calibri" w:hAnsi="Times New Roman" w:cs="Times New Roman"/>
          <w:sz w:val="24"/>
          <w:szCs w:val="24"/>
          <w:lang w:val="en-US"/>
        </w:rPr>
      </w:pPr>
    </w:p>
    <w:p w14:paraId="5397870A" w14:textId="77777777" w:rsidR="00EB7C68" w:rsidRPr="00D76208"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Procedura di rilevazione dati</w:t>
      </w:r>
    </w:p>
    <w:p w14:paraId="77246CC9" w14:textId="77777777" w:rsidR="00EB7C68" w:rsidRPr="00D76208" w:rsidRDefault="00EB7C68" w:rsidP="00EB7C68">
      <w:pPr>
        <w:widowControl w:val="0"/>
        <w:spacing w:after="0" w:line="240" w:lineRule="auto"/>
        <w:rPr>
          <w:rFonts w:ascii="Times New Roman" w:eastAsia="Calibri" w:hAnsi="Times New Roman" w:cs="Times New Roman"/>
          <w:sz w:val="24"/>
          <w:szCs w:val="24"/>
        </w:rPr>
      </w:pPr>
      <w:r w:rsidRPr="00D76208">
        <w:rPr>
          <w:rFonts w:ascii="Times New Roman" w:eastAsia="Calibri" w:hAnsi="Times New Roman" w:cs="Times New Roman"/>
          <w:sz w:val="24"/>
          <w:szCs w:val="24"/>
        </w:rPr>
        <w:t>I dati vengono raccolti e processati nel modo seguente:</w:t>
      </w:r>
    </w:p>
    <w:p w14:paraId="4B6E5946"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6363AED0"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Rilevazione delle ore mensili lavorate dal personale impegnato sulla/e sola/e commessa/e sulla base dei rapporti di controllo riepilogativi vistati dai responsabili dei rispettivi centri di costo;</w:t>
      </w:r>
    </w:p>
    <w:p w14:paraId="02366058"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Rilevazione delle ore complessive mensili lavorate da ciascuna unità di personale impegnato nella/e commessa/e secondo due differenti modalità:</w:t>
      </w:r>
    </w:p>
    <w:p w14:paraId="7B1AD054" w14:textId="77777777" w:rsidR="00EB7C68" w:rsidRPr="00D76208" w:rsidRDefault="00EB7C68" w:rsidP="001846BB">
      <w:pPr>
        <w:widowControl w:val="0"/>
        <w:numPr>
          <w:ilvl w:val="1"/>
          <w:numId w:val="15"/>
        </w:numPr>
        <w:spacing w:after="12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Raccolta del numero di ore ordinarie e straordinarie risultanti dai cedolini riepilogativi mensili forniti dall’Ufficio del Personale;</w:t>
      </w:r>
    </w:p>
    <w:p w14:paraId="4EB727D8" w14:textId="77777777" w:rsidR="00EB7C68" w:rsidRPr="00D76208" w:rsidRDefault="00EB7C68" w:rsidP="001846BB">
      <w:pPr>
        <w:widowControl w:val="0"/>
        <w:numPr>
          <w:ilvl w:val="1"/>
          <w:numId w:val="15"/>
        </w:numPr>
        <w:spacing w:after="12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638067A7" w14:textId="71953C82" w:rsidR="00EB7C68" w:rsidRPr="00D76208" w:rsidRDefault="007A1698" w:rsidP="001846BB">
      <w:pPr>
        <w:widowControl w:val="0"/>
        <w:numPr>
          <w:ilvl w:val="0"/>
          <w:numId w:val="54"/>
        </w:numPr>
        <w:spacing w:after="120" w:line="240" w:lineRule="auto"/>
        <w:ind w:left="709"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Calcolo dello scostamento tra le ore dei cedolini e le ore dei rapporti di controllo dei programmi, e diminuzione percentuale</w:t>
      </w:r>
      <w:r w:rsidR="00D76208" w:rsidRPr="00D76208">
        <w:rPr>
          <w:rFonts w:ascii="Times New Roman" w:eastAsia="Calibri" w:hAnsi="Times New Roman" w:cs="Times New Roman"/>
          <w:sz w:val="24"/>
          <w:szCs w:val="24"/>
        </w:rPr>
        <w:t xml:space="preserve"> </w:t>
      </w:r>
      <w:r w:rsidRPr="00D76208">
        <w:rPr>
          <w:rFonts w:ascii="Times New Roman" w:eastAsia="Calibri" w:hAnsi="Times New Roman" w:cs="Times New Roman"/>
          <w:sz w:val="24"/>
          <w:szCs w:val="24"/>
        </w:rPr>
        <w:t>dell’eventuale differenza negativa accertata.</w:t>
      </w:r>
    </w:p>
    <w:p w14:paraId="501557DF" w14:textId="053F2E1B"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Aggregazione dei centri di costo nell’area di attività conformemente a quanto risultante dall’analisi di congruità del Costo Orario di riferimento.</w:t>
      </w:r>
    </w:p>
    <w:p w14:paraId="5DD8D68F" w14:textId="77777777"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Valorizzazione delle ore accertate sulla/e commessa/e di contratto ai Costi Orari secondo la certificazione di riferimento;</w:t>
      </w:r>
    </w:p>
    <w:p w14:paraId="62AC0FE7" w14:textId="63D8846B" w:rsidR="00EB7C68" w:rsidRPr="00D76208" w:rsidRDefault="00EB7C68" w:rsidP="001846BB">
      <w:pPr>
        <w:widowControl w:val="0"/>
        <w:numPr>
          <w:ilvl w:val="0"/>
          <w:numId w:val="11"/>
        </w:numPr>
        <w:spacing w:after="120" w:line="240" w:lineRule="auto"/>
        <w:ind w:left="714" w:hanging="357"/>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Redazione delle tabelle riepilogative per mese del costo del lavoro ed aggregazione dei dati rilevati secondo le seguenti modalità:</w:t>
      </w:r>
    </w:p>
    <w:p w14:paraId="7DEAF698" w14:textId="045CE912" w:rsidR="00EB7C68" w:rsidRPr="00D76208" w:rsidRDefault="00EB7C68" w:rsidP="001846BB">
      <w:pPr>
        <w:widowControl w:val="0"/>
        <w:numPr>
          <w:ilvl w:val="0"/>
          <w:numId w:val="12"/>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per centri di costo diretti;</w:t>
      </w:r>
    </w:p>
    <w:p w14:paraId="3A0311B7" w14:textId="77777777" w:rsidR="00EB7C68" w:rsidRPr="00D76208" w:rsidRDefault="00EB7C68" w:rsidP="001846BB">
      <w:pPr>
        <w:widowControl w:val="0"/>
        <w:numPr>
          <w:ilvl w:val="0"/>
          <w:numId w:val="12"/>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lastRenderedPageBreak/>
        <w:t>per aggregazione dei centri di costo diretti o dei livelli contrattuali.</w:t>
      </w:r>
    </w:p>
    <w:p w14:paraId="34EE51E4" w14:textId="77777777" w:rsidR="00EB7C68" w:rsidRPr="00B71D6B" w:rsidRDefault="00EB7C68" w:rsidP="00EB7C68">
      <w:pPr>
        <w:widowControl w:val="0"/>
        <w:spacing w:after="0" w:line="240" w:lineRule="auto"/>
        <w:jc w:val="both"/>
        <w:rPr>
          <w:rFonts w:ascii="Times New Roman" w:eastAsia="Calibri" w:hAnsi="Times New Roman" w:cs="Times New Roman"/>
          <w:sz w:val="24"/>
          <w:szCs w:val="24"/>
          <w:highlight w:val="lightGray"/>
        </w:rPr>
      </w:pPr>
    </w:p>
    <w:p w14:paraId="0449051F" w14:textId="77777777" w:rsidR="00EB7C68" w:rsidRPr="008F0DF5" w:rsidRDefault="00EB7C68" w:rsidP="00EB7C68">
      <w:pPr>
        <w:widowControl w:val="0"/>
        <w:spacing w:after="120" w:line="240" w:lineRule="auto"/>
        <w:rPr>
          <w:rFonts w:ascii="Times New Roman" w:eastAsia="Calibri" w:hAnsi="Times New Roman" w:cs="Times New Roman"/>
          <w:sz w:val="24"/>
          <w:szCs w:val="24"/>
          <w:highlight w:val="lightGray"/>
        </w:rPr>
      </w:pPr>
    </w:p>
    <w:p w14:paraId="12039B29" w14:textId="77777777" w:rsidR="00D76208" w:rsidRPr="00D76208" w:rsidRDefault="00D76208" w:rsidP="001846BB">
      <w:pPr>
        <w:pStyle w:val="Paragrafoelenco"/>
        <w:widowControl w:val="0"/>
        <w:numPr>
          <w:ilvl w:val="1"/>
          <w:numId w:val="59"/>
        </w:numPr>
        <w:spacing w:after="0" w:line="240" w:lineRule="auto"/>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FACILITIES INTERNE</w:t>
      </w:r>
    </w:p>
    <w:p w14:paraId="2F644112"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 costi per l’uso di Facilities sono rappresentati, se riconosciuti a imputazione diretta sulla/e commessa/e di progetto, dall’utilizzo dei seguenti impianti interni:</w:t>
      </w:r>
    </w:p>
    <w:p w14:paraId="34212CD3" w14:textId="77777777" w:rsidR="00D76208" w:rsidRPr="00D76208" w:rsidRDefault="00D76208" w:rsidP="00D76208">
      <w:pPr>
        <w:widowControl w:val="0"/>
        <w:spacing w:after="0" w:line="240" w:lineRule="auto"/>
        <w:jc w:val="both"/>
        <w:rPr>
          <w:rFonts w:ascii="Times New Roman" w:eastAsia="Times New Roman" w:hAnsi="Times New Roman" w:cs="Times New Roman"/>
          <w:i/>
          <w:spacing w:val="15"/>
          <w:sz w:val="24"/>
          <w:szCs w:val="24"/>
        </w:rPr>
      </w:pPr>
      <w:r w:rsidRPr="00D76208">
        <w:rPr>
          <w:rFonts w:ascii="Times New Roman" w:eastAsia="Times New Roman" w:hAnsi="Times New Roman" w:cs="Times New Roman"/>
          <w:i/>
          <w:spacing w:val="15"/>
          <w:sz w:val="24"/>
          <w:szCs w:val="24"/>
        </w:rPr>
        <w:t xml:space="preserve">TIPO </w:t>
      </w:r>
      <w:r w:rsidRPr="00D76208">
        <w:rPr>
          <w:rFonts w:ascii="Times New Roman" w:eastAsia="Times New Roman" w:hAnsi="Times New Roman" w:cs="Times New Roman"/>
          <w:i/>
          <w:spacing w:val="15"/>
          <w:sz w:val="24"/>
          <w:szCs w:val="24"/>
        </w:rPr>
        <w:tab/>
        <w:t>DESCRIZIONE</w:t>
      </w:r>
    </w:p>
    <w:p w14:paraId="77C179F5" w14:textId="49C121CA"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113A1448"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p>
    <w:p w14:paraId="5470AE01" w14:textId="77777777" w:rsidR="00D76208" w:rsidRPr="00D76208" w:rsidRDefault="00D76208" w:rsidP="001846BB">
      <w:pPr>
        <w:widowControl w:val="0"/>
        <w:numPr>
          <w:ilvl w:val="2"/>
          <w:numId w:val="60"/>
        </w:numPr>
        <w:spacing w:after="0" w:line="240" w:lineRule="auto"/>
        <w:contextualSpacing/>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Criterio Generale</w:t>
      </w:r>
    </w:p>
    <w:p w14:paraId="01D03BE7"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 costi per uso di Facilities interne sono riconosciuti ad imputazione diretta se previsto dalle certificazioni di riferimento di cui al par. 1.</w:t>
      </w:r>
    </w:p>
    <w:p w14:paraId="2C96B0BC" w14:textId="466B79DB"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I costi accertati sulla/e commessa/e di progetto sono determinati dal prodotto tra le quantità accertate, espresse in unità di misura di cui al par</w:t>
      </w:r>
      <w:r>
        <w:rPr>
          <w:rFonts w:ascii="Times New Roman" w:eastAsia="Calibri" w:hAnsi="Times New Roman" w:cs="Times New Roman"/>
          <w:sz w:val="24"/>
          <w:szCs w:val="24"/>
        </w:rPr>
        <w:t>.</w:t>
      </w:r>
      <w:r w:rsidRPr="00D76208">
        <w:rPr>
          <w:rFonts w:ascii="Times New Roman" w:eastAsia="Calibri" w:hAnsi="Times New Roman" w:cs="Times New Roman"/>
          <w:sz w:val="24"/>
          <w:szCs w:val="24"/>
        </w:rPr>
        <w:t xml:space="preserve"> 4.3. e le tariffe di riferimento di cui al par. 1.</w:t>
      </w:r>
    </w:p>
    <w:p w14:paraId="2C06EF65"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La rilevazione dei dati avviene secondo le procedure previste all’interno dell’Azienda per ciascuna delle Facilities utilizzate.</w:t>
      </w:r>
    </w:p>
    <w:p w14:paraId="211AD108" w14:textId="33BFD9A5" w:rsidR="00D76208" w:rsidRPr="00D76208" w:rsidRDefault="00D76208" w:rsidP="00D7620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Prima dell’inizio dell’attività di controllo il Contraente fornisce all’ASI la descrizione di dette procedure e le modalità di imputazione alla/e commessa/e di progetto ( o alle strutture );</w:t>
      </w:r>
    </w:p>
    <w:p w14:paraId="620D529A" w14:textId="77777777" w:rsidR="00D76208" w:rsidRPr="00D76208" w:rsidRDefault="00D76208" w:rsidP="00D76208">
      <w:pPr>
        <w:widowControl w:val="0"/>
        <w:spacing w:after="0" w:line="240" w:lineRule="auto"/>
        <w:jc w:val="both"/>
        <w:rPr>
          <w:rFonts w:ascii="Times New Roman" w:eastAsia="Calibri" w:hAnsi="Times New Roman" w:cs="Times New Roman"/>
          <w:sz w:val="24"/>
          <w:szCs w:val="24"/>
        </w:rPr>
      </w:pPr>
    </w:p>
    <w:p w14:paraId="1CD1E37E" w14:textId="77777777" w:rsidR="00D76208" w:rsidRPr="00D76208" w:rsidRDefault="00D76208" w:rsidP="001846BB">
      <w:pPr>
        <w:widowControl w:val="0"/>
        <w:numPr>
          <w:ilvl w:val="2"/>
          <w:numId w:val="60"/>
        </w:numPr>
        <w:spacing w:after="0" w:line="240" w:lineRule="auto"/>
        <w:ind w:left="1225" w:hanging="505"/>
        <w:contextualSpacing/>
        <w:jc w:val="both"/>
        <w:rPr>
          <w:rFonts w:ascii="Times New Roman" w:eastAsia="Calibri" w:hAnsi="Times New Roman" w:cs="Times New Roman"/>
          <w:b/>
          <w:bCs/>
          <w:i/>
          <w:iCs/>
          <w:spacing w:val="5"/>
          <w:sz w:val="24"/>
          <w:szCs w:val="24"/>
          <w:lang w:val="en-US"/>
        </w:rPr>
      </w:pPr>
      <w:r w:rsidRPr="00D76208">
        <w:rPr>
          <w:rFonts w:ascii="Times New Roman" w:eastAsia="Calibri" w:hAnsi="Times New Roman" w:cs="Times New Roman"/>
          <w:b/>
          <w:bCs/>
          <w:i/>
          <w:iCs/>
          <w:spacing w:val="5"/>
          <w:sz w:val="24"/>
          <w:szCs w:val="24"/>
          <w:lang w:val="en-US"/>
        </w:rPr>
        <w:t>Procedura di rilevazione dati</w:t>
      </w:r>
    </w:p>
    <w:p w14:paraId="3B112C78" w14:textId="77777777" w:rsidR="00D76208" w:rsidRPr="00D76208" w:rsidRDefault="00D76208" w:rsidP="00D76208">
      <w:pPr>
        <w:widowControl w:val="0"/>
        <w:spacing w:after="0" w:line="240" w:lineRule="auto"/>
        <w:ind w:left="720"/>
        <w:jc w:val="both"/>
        <w:rPr>
          <w:rFonts w:ascii="Times New Roman" w:eastAsia="Calibri" w:hAnsi="Times New Roman" w:cs="Times New Roman"/>
          <w:b/>
          <w:bCs/>
          <w:i/>
          <w:iCs/>
          <w:spacing w:val="5"/>
          <w:sz w:val="24"/>
          <w:szCs w:val="24"/>
          <w:lang w:val="en-US"/>
        </w:rPr>
      </w:pPr>
    </w:p>
    <w:p w14:paraId="1CE3CD50"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6A48481B"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Verifica della completezza e della idoneità della documentazione;</w:t>
      </w:r>
    </w:p>
    <w:p w14:paraId="72033009"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Controllo della valorizzazione delle quantità addebitate alla/e commessa/e di progetto;</w:t>
      </w:r>
    </w:p>
    <w:p w14:paraId="7F56CF9D"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Predisposizione delle tabelle mensili riepilogative per tipo di Facility;</w:t>
      </w:r>
    </w:p>
    <w:p w14:paraId="4067AE19" w14:textId="77777777" w:rsidR="00D76208" w:rsidRPr="00D76208" w:rsidRDefault="00D76208" w:rsidP="001846BB">
      <w:pPr>
        <w:widowControl w:val="0"/>
        <w:numPr>
          <w:ilvl w:val="0"/>
          <w:numId w:val="54"/>
        </w:numPr>
        <w:spacing w:after="80" w:line="240" w:lineRule="auto"/>
        <w:ind w:left="714" w:hanging="357"/>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Redazione nella forma finale delle tabelle riepilogative annuali del costo delle missioni.</w:t>
      </w:r>
    </w:p>
    <w:p w14:paraId="7952A199" w14:textId="77777777" w:rsidR="00EB7C68" w:rsidRPr="008F0DF5" w:rsidRDefault="00EB7C68" w:rsidP="00D76208">
      <w:pPr>
        <w:widowControl w:val="0"/>
        <w:spacing w:after="0" w:line="240" w:lineRule="auto"/>
        <w:jc w:val="both"/>
        <w:rPr>
          <w:rFonts w:ascii="Times New Roman" w:eastAsia="Calibri" w:hAnsi="Times New Roman" w:cs="Times New Roman"/>
          <w:sz w:val="24"/>
          <w:szCs w:val="24"/>
          <w:highlight w:val="lightGray"/>
        </w:rPr>
      </w:pPr>
    </w:p>
    <w:p w14:paraId="3677C7ED" w14:textId="77777777" w:rsidR="00EB7C68" w:rsidRPr="008F0DF5" w:rsidRDefault="00EB7C68" w:rsidP="00EB7C68">
      <w:pPr>
        <w:widowControl w:val="0"/>
        <w:spacing w:after="0" w:line="240" w:lineRule="auto"/>
        <w:rPr>
          <w:rFonts w:ascii="Times New Roman" w:eastAsia="Calibri" w:hAnsi="Times New Roman" w:cs="Times New Roman"/>
          <w:sz w:val="24"/>
          <w:szCs w:val="24"/>
          <w:highlight w:val="lightGray"/>
        </w:rPr>
      </w:pPr>
    </w:p>
    <w:p w14:paraId="219AAAFA" w14:textId="77777777" w:rsidR="007A1698" w:rsidRPr="00B71D6B" w:rsidRDefault="007A1698" w:rsidP="00E72152">
      <w:pPr>
        <w:widowControl w:val="0"/>
        <w:spacing w:after="0" w:line="240" w:lineRule="auto"/>
        <w:contextualSpacing/>
        <w:jc w:val="both"/>
        <w:rPr>
          <w:rFonts w:ascii="Times New Roman" w:eastAsia="Calibri" w:hAnsi="Times New Roman" w:cs="Times New Roman"/>
          <w:b/>
          <w:bCs/>
          <w:i/>
          <w:iCs/>
          <w:spacing w:val="5"/>
          <w:sz w:val="24"/>
          <w:szCs w:val="24"/>
        </w:rPr>
      </w:pPr>
      <w:r w:rsidRPr="00B71D6B">
        <w:rPr>
          <w:rFonts w:ascii="Times New Roman" w:eastAsia="Calibri" w:hAnsi="Times New Roman" w:cs="Times New Roman"/>
          <w:b/>
          <w:bCs/>
          <w:i/>
          <w:iCs/>
          <w:spacing w:val="5"/>
          <w:sz w:val="24"/>
          <w:szCs w:val="24"/>
        </w:rPr>
        <w:t>4.3 ALTRI COSTI</w:t>
      </w:r>
    </w:p>
    <w:p w14:paraId="459E101D" w14:textId="0ED69C9B" w:rsidR="007A1698" w:rsidRPr="00D76208" w:rsidRDefault="007A1698" w:rsidP="00E72152">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Con riferimento al par</w:t>
      </w:r>
      <w:r w:rsidR="00E72152" w:rsidRPr="00D76208">
        <w:rPr>
          <w:rFonts w:ascii="Times New Roman" w:eastAsia="Calibri" w:hAnsi="Times New Roman" w:cs="Times New Roman"/>
          <w:sz w:val="24"/>
          <w:szCs w:val="24"/>
        </w:rPr>
        <w:t>.</w:t>
      </w:r>
      <w:r w:rsidRPr="00D76208">
        <w:rPr>
          <w:rFonts w:ascii="Times New Roman" w:eastAsia="Calibri" w:hAnsi="Times New Roman" w:cs="Times New Roman"/>
          <w:sz w:val="24"/>
          <w:szCs w:val="24"/>
        </w:rPr>
        <w:t xml:space="preserve"> 4 per “Altri costi” si intendono:</w:t>
      </w:r>
    </w:p>
    <w:p w14:paraId="5BDCF376" w14:textId="4657D99C" w:rsidR="007A1698" w:rsidRPr="00D76208" w:rsidRDefault="007A1698" w:rsidP="001846BB">
      <w:pPr>
        <w:widowControl w:val="0"/>
        <w:numPr>
          <w:ilvl w:val="0"/>
          <w:numId w:val="55"/>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Acquisti di materiali e strumentazione/attrezzature</w:t>
      </w:r>
      <w:r w:rsidR="00E72152" w:rsidRPr="00D76208">
        <w:rPr>
          <w:rFonts w:ascii="Times New Roman" w:eastAsia="Calibri" w:hAnsi="Times New Roman" w:cs="Times New Roman"/>
          <w:sz w:val="24"/>
          <w:szCs w:val="24"/>
        </w:rPr>
        <w:t xml:space="preserve"> </w:t>
      </w:r>
    </w:p>
    <w:p w14:paraId="4674E848" w14:textId="77777777" w:rsidR="007A1698" w:rsidRPr="00D76208" w:rsidRDefault="007A1698" w:rsidP="001846BB">
      <w:pPr>
        <w:widowControl w:val="0"/>
        <w:numPr>
          <w:ilvl w:val="0"/>
          <w:numId w:val="55"/>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xml:space="preserve">prelevamenti da magazzino, </w:t>
      </w:r>
    </w:p>
    <w:p w14:paraId="0DFFFA03" w14:textId="77777777" w:rsidR="007A1698" w:rsidRPr="00D76208" w:rsidRDefault="007A1698" w:rsidP="001846BB">
      <w:pPr>
        <w:widowControl w:val="0"/>
        <w:numPr>
          <w:ilvl w:val="0"/>
          <w:numId w:val="55"/>
        </w:numPr>
        <w:spacing w:after="0" w:line="240" w:lineRule="auto"/>
        <w:contextualSpacing/>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viaggi e missioni</w:t>
      </w:r>
    </w:p>
    <w:p w14:paraId="60B074A4" w14:textId="09ADD6F9" w:rsidR="007A1698" w:rsidRPr="00D76208" w:rsidRDefault="007A1698" w:rsidP="00E72152">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 xml:space="preserve">Per ciascuna di queste tre ripartizioni si applicano i criteri e le procedure di seguito </w:t>
      </w:r>
      <w:r w:rsidRPr="00D76208">
        <w:rPr>
          <w:rFonts w:ascii="Times New Roman" w:eastAsia="Calibri" w:hAnsi="Times New Roman" w:cs="Times New Roman"/>
          <w:sz w:val="24"/>
          <w:szCs w:val="24"/>
        </w:rPr>
        <w:lastRenderedPageBreak/>
        <w:t>riportate.</w:t>
      </w:r>
    </w:p>
    <w:p w14:paraId="6C77A57F" w14:textId="77777777" w:rsidR="007A1698" w:rsidRDefault="007A1698" w:rsidP="00E72152">
      <w:pPr>
        <w:widowControl w:val="0"/>
        <w:spacing w:after="0" w:line="240" w:lineRule="auto"/>
        <w:jc w:val="both"/>
        <w:rPr>
          <w:rFonts w:ascii="Times New Roman" w:eastAsia="Calibri" w:hAnsi="Times New Roman" w:cs="Times New Roman"/>
          <w:sz w:val="24"/>
          <w:szCs w:val="24"/>
          <w:highlight w:val="lightGray"/>
        </w:rPr>
      </w:pPr>
    </w:p>
    <w:p w14:paraId="4514E4E2" w14:textId="68DA1EBC" w:rsidR="007A1698" w:rsidRPr="00D76208" w:rsidRDefault="007A1698" w:rsidP="00E72152">
      <w:pPr>
        <w:widowControl w:val="0"/>
        <w:spacing w:after="0" w:line="240" w:lineRule="auto"/>
        <w:contextualSpacing/>
        <w:jc w:val="both"/>
        <w:rPr>
          <w:rFonts w:ascii="Times New Roman" w:eastAsia="Calibri" w:hAnsi="Times New Roman" w:cs="Times New Roman"/>
          <w:b/>
          <w:bCs/>
          <w:i/>
          <w:iCs/>
          <w:strike/>
          <w:spacing w:val="5"/>
          <w:sz w:val="24"/>
          <w:szCs w:val="24"/>
        </w:rPr>
      </w:pPr>
      <w:r w:rsidRPr="00D76208">
        <w:rPr>
          <w:rFonts w:ascii="Times New Roman" w:eastAsia="Calibri" w:hAnsi="Times New Roman" w:cs="Times New Roman"/>
          <w:b/>
          <w:bCs/>
          <w:i/>
          <w:iCs/>
          <w:spacing w:val="5"/>
          <w:sz w:val="24"/>
          <w:szCs w:val="24"/>
        </w:rPr>
        <w:t xml:space="preserve">4.3.1 Acquisti </w:t>
      </w:r>
    </w:p>
    <w:p w14:paraId="12DA03F7" w14:textId="77777777" w:rsidR="00D76208" w:rsidRPr="00D76208" w:rsidRDefault="00D76208" w:rsidP="00E72152">
      <w:pPr>
        <w:widowControl w:val="0"/>
        <w:spacing w:after="0" w:line="240" w:lineRule="auto"/>
        <w:contextualSpacing/>
        <w:jc w:val="both"/>
        <w:rPr>
          <w:rFonts w:ascii="Times New Roman" w:eastAsia="Calibri" w:hAnsi="Times New Roman" w:cs="Times New Roman"/>
          <w:b/>
          <w:bCs/>
          <w:i/>
          <w:iCs/>
          <w:spacing w:val="5"/>
          <w:sz w:val="24"/>
          <w:szCs w:val="24"/>
        </w:rPr>
      </w:pPr>
    </w:p>
    <w:p w14:paraId="4D9D93BC" w14:textId="64A27CCB" w:rsidR="007A1698" w:rsidRPr="00D76208" w:rsidRDefault="007A1698" w:rsidP="00E72152">
      <w:pPr>
        <w:widowControl w:val="0"/>
        <w:spacing w:after="0" w:line="240" w:lineRule="auto"/>
        <w:jc w:val="both"/>
        <w:rPr>
          <w:rFonts w:ascii="Times New Roman" w:eastAsia="Calibri" w:hAnsi="Times New Roman" w:cs="Times New Roman"/>
          <w:strike/>
          <w:sz w:val="24"/>
          <w:szCs w:val="24"/>
        </w:rPr>
      </w:pPr>
      <w:r w:rsidRPr="00D76208">
        <w:rPr>
          <w:rFonts w:ascii="Times New Roman" w:eastAsia="Calibri" w:hAnsi="Times New Roman" w:cs="Times New Roman"/>
          <w:sz w:val="24"/>
          <w:szCs w:val="24"/>
        </w:rPr>
        <w:t>Con le precisazioni di seguito esplicitate, sono intesi quali acquisti (di materiali e strumentazioni/attrezzature) quelli imputati nella contabilità industriale aziendale alla/e commessa/e di progetto, che sono giustificati dalle relative fatture.</w:t>
      </w:r>
    </w:p>
    <w:p w14:paraId="313960C6" w14:textId="77777777" w:rsidR="007A1698" w:rsidRPr="00D76208" w:rsidRDefault="007A1698" w:rsidP="007A1698">
      <w:pPr>
        <w:widowControl w:val="0"/>
        <w:spacing w:after="0" w:line="240" w:lineRule="auto"/>
        <w:jc w:val="both"/>
        <w:rPr>
          <w:rFonts w:ascii="Times New Roman" w:eastAsia="Calibri" w:hAnsi="Times New Roman" w:cs="Times New Roman"/>
          <w:sz w:val="24"/>
          <w:szCs w:val="24"/>
        </w:rPr>
      </w:pPr>
      <w:r w:rsidRPr="00D76208">
        <w:rPr>
          <w:rFonts w:ascii="Times New Roman" w:eastAsia="Calibri" w:hAnsi="Times New Roman" w:cs="Times New Roman"/>
          <w:sz w:val="24"/>
          <w:szCs w:val="24"/>
        </w:rPr>
        <w:t>Non rientrano in questa ripartizione i costi dei subappaltatori, dei prelevamenti di magazzino e delle missioni in quanto imputati separatamente.</w:t>
      </w:r>
    </w:p>
    <w:p w14:paraId="01425EBB" w14:textId="77777777" w:rsidR="007A1698" w:rsidRPr="00D76208" w:rsidRDefault="007A1698" w:rsidP="007A1698">
      <w:pPr>
        <w:widowControl w:val="0"/>
        <w:spacing w:after="0" w:line="240" w:lineRule="auto"/>
        <w:contextualSpacing/>
        <w:rPr>
          <w:rFonts w:ascii="Times New Roman" w:eastAsia="Calibri" w:hAnsi="Times New Roman" w:cs="Times New Roman"/>
          <w:sz w:val="24"/>
          <w:szCs w:val="24"/>
        </w:rPr>
      </w:pPr>
    </w:p>
    <w:p w14:paraId="6A38D465" w14:textId="77777777" w:rsidR="007A1698" w:rsidRPr="00E72152" w:rsidRDefault="007A1698"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213903D5" w14:textId="68870B11"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Gli acquisti sono accertati se oltre all’esito positivo del controllo documentale, sono riconosciuti ammissibili in quanto necessari allo svolgimento delle attività e in linea con la economicità della gestione del progetto.</w:t>
      </w:r>
    </w:p>
    <w:p w14:paraId="2354B8DB" w14:textId="77777777"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Il controllo documentale si effettua riscontrando i costi imputati in contabilità industriale nella documentazione di contabilità generale con la procedura in vigore presso l’Azienda.</w:t>
      </w:r>
    </w:p>
    <w:p w14:paraId="04445F10" w14:textId="77777777"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Prima dell’inizio dell’attività di controllo il Contraente fornisce all’ASI la descrizione di detta procedura e le modalità di imputazione alla/e commessa/e di progetto ( o alle strutture ).</w:t>
      </w:r>
    </w:p>
    <w:p w14:paraId="4DFF9073" w14:textId="77777777"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Il controvalore in Euro degli acquisti in valuta estera è quello effettivamente utilizzato alla data del pagamento o, in assenza di tale dato, dalla quotazione del mese di pagamento.</w:t>
      </w:r>
    </w:p>
    <w:p w14:paraId="605568FD" w14:textId="1FC07461" w:rsidR="007A1698" w:rsidRPr="00E72152" w:rsidRDefault="007A1698" w:rsidP="007A169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Agli acquisti accertati, aggregati nelle voci di costo di cui allo standard ESA PSSA2, sono applicati i ricarichi stabiliti dalle certificazioni di cui al precedente par. 1.</w:t>
      </w:r>
    </w:p>
    <w:p w14:paraId="47A98A40" w14:textId="77777777" w:rsidR="007A1698" w:rsidRDefault="007A1698" w:rsidP="007A1698">
      <w:pPr>
        <w:widowControl w:val="0"/>
        <w:spacing w:after="0" w:line="240" w:lineRule="auto"/>
        <w:rPr>
          <w:rFonts w:ascii="Times New Roman" w:eastAsia="Calibri" w:hAnsi="Times New Roman" w:cs="Times New Roman"/>
          <w:sz w:val="24"/>
          <w:szCs w:val="24"/>
          <w:highlight w:val="lightGray"/>
        </w:rPr>
      </w:pPr>
    </w:p>
    <w:p w14:paraId="5A22E709" w14:textId="77777777" w:rsidR="00684C75" w:rsidRPr="00E72152" w:rsidRDefault="00684C75" w:rsidP="001846BB">
      <w:pPr>
        <w:widowControl w:val="0"/>
        <w:numPr>
          <w:ilvl w:val="3"/>
          <w:numId w:val="56"/>
        </w:numPr>
        <w:spacing w:after="0" w:line="240" w:lineRule="auto"/>
        <w:contextualSpacing/>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Procedure di rilevazione dati</w:t>
      </w:r>
    </w:p>
    <w:p w14:paraId="6998DB24" w14:textId="77777777" w:rsidR="00EB7C68" w:rsidRPr="00E72152" w:rsidRDefault="00EB7C68" w:rsidP="00EB7C68">
      <w:pPr>
        <w:widowControl w:val="0"/>
        <w:spacing w:after="0" w:line="240" w:lineRule="auto"/>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281BD496"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Raccolta da parte del Contraente dei dati riguardanti i costi esterni di competenza della/e commessa/e di progetto risultanti dai tabulati di contabilità industriale;</w:t>
      </w:r>
    </w:p>
    <w:p w14:paraId="4EB75688"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Predisposizione delle tabelle riepilogative per mese dei costi di cui al punto precedente. Il mese di competenza è quello risultante dalla data di contabilizzazione della fattura;</w:t>
      </w:r>
    </w:p>
    <w:p w14:paraId="6A7F89A7"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della documentazione (fatture; ordini di acquisto, ecc.…) relativamente ai costi esterni risultanti dai tabulati di contabilità industriale;</w:t>
      </w:r>
    </w:p>
    <w:p w14:paraId="39D0BB3D"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Classificazione di ciascun costo secondo lo standard ESA PSSA2 di cui al punto 3.;</w:t>
      </w:r>
    </w:p>
    <w:p w14:paraId="17ABD866"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36996E3D"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Evidenziazione dei costi imputati e non documentati o documentati parzialmente per i quali necessitano di ulteriori approfondimenti;</w:t>
      </w:r>
    </w:p>
    <w:p w14:paraId="3726E1F1"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ed esame di eventuale documentazione aggiuntiva;</w:t>
      </w:r>
    </w:p>
    <w:p w14:paraId="69B6B4D6"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lastRenderedPageBreak/>
        <w:t>Verifica dell’esistenza, corrispondenza ed idoneità della documentazione giustificativa di contabilità generale rispetto ai dati già inseriti nelle tabelle riepilogative sulla base della procedura interna;</w:t>
      </w:r>
    </w:p>
    <w:p w14:paraId="2144713A"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Verifica delle problematiche emerse dall’esame della documentazione visionata quali ad esempio costi non giustificati, mancanza del riferimento al codice di commessa, mancanza dell’ordine d’acquisto,..ecc.</w:t>
      </w:r>
    </w:p>
    <w:p w14:paraId="59B87EBB" w14:textId="77777777" w:rsidR="00EB7C68" w:rsidRPr="00E72152" w:rsidRDefault="00EB7C68" w:rsidP="001846BB">
      <w:pPr>
        <w:widowControl w:val="0"/>
        <w:numPr>
          <w:ilvl w:val="1"/>
          <w:numId w:val="13"/>
        </w:numPr>
        <w:spacing w:after="0" w:line="240" w:lineRule="auto"/>
        <w:ind w:left="426" w:hanging="426"/>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Accertamento delle differenze tra importi rendicontati nei tabulati di contabilità industriale ed importi verificati, in considerazione delle seguenti indicazioni:</w:t>
      </w:r>
    </w:p>
    <w:p w14:paraId="15E2C2C6" w14:textId="77777777" w:rsidR="00EB7C68" w:rsidRPr="00E72152" w:rsidRDefault="00EB7C68" w:rsidP="001846BB">
      <w:pPr>
        <w:widowControl w:val="0"/>
        <w:numPr>
          <w:ilvl w:val="0"/>
          <w:numId w:val="14"/>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richiesta di ulteriori analisi delle sole problematiche relative ai costi di importo superiore ad un valore da stabilire dalle parti di comune accordo;</w:t>
      </w:r>
    </w:p>
    <w:p w14:paraId="3756DC8E" w14:textId="77777777" w:rsidR="00EB7C68" w:rsidRPr="00E72152" w:rsidRDefault="00EB7C68" w:rsidP="001846BB">
      <w:pPr>
        <w:widowControl w:val="0"/>
        <w:numPr>
          <w:ilvl w:val="0"/>
          <w:numId w:val="14"/>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analisi a campione delle problematiche relative ai costi di importo inferiore al valore di cui al punto precedente;</w:t>
      </w:r>
    </w:p>
    <w:p w14:paraId="1A57F706" w14:textId="77777777" w:rsidR="00EB7C68" w:rsidRPr="00E72152" w:rsidRDefault="00EB7C68" w:rsidP="001846BB">
      <w:pPr>
        <w:widowControl w:val="0"/>
        <w:numPr>
          <w:ilvl w:val="0"/>
          <w:numId w:val="14"/>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15510A26" w14:textId="634BD2DF" w:rsidR="00EB7C68" w:rsidRPr="00B71D6B" w:rsidRDefault="00EB7C68" w:rsidP="00EB7C68">
      <w:pPr>
        <w:widowControl w:val="0"/>
        <w:spacing w:after="0" w:line="240" w:lineRule="auto"/>
        <w:rPr>
          <w:rFonts w:ascii="Times New Roman" w:eastAsia="Calibri" w:hAnsi="Times New Roman" w:cs="Times New Roman"/>
          <w:sz w:val="24"/>
          <w:szCs w:val="24"/>
          <w:highlight w:val="lightGray"/>
        </w:rPr>
      </w:pPr>
    </w:p>
    <w:p w14:paraId="6EE5B00B" w14:textId="7C9F7993" w:rsidR="00684C75" w:rsidRPr="00B71D6B" w:rsidRDefault="00684C75" w:rsidP="00EB7C68">
      <w:pPr>
        <w:widowControl w:val="0"/>
        <w:spacing w:after="0" w:line="240" w:lineRule="auto"/>
        <w:rPr>
          <w:rFonts w:ascii="Times New Roman" w:eastAsia="Calibri" w:hAnsi="Times New Roman" w:cs="Times New Roman"/>
          <w:sz w:val="24"/>
          <w:szCs w:val="24"/>
          <w:highlight w:val="lightGray"/>
        </w:rPr>
      </w:pPr>
    </w:p>
    <w:p w14:paraId="766FFEB1" w14:textId="77777777" w:rsidR="00684C75" w:rsidRPr="00E72152" w:rsidRDefault="00684C75" w:rsidP="001846BB">
      <w:pPr>
        <w:pStyle w:val="Paragrafoelenco"/>
        <w:widowControl w:val="0"/>
        <w:numPr>
          <w:ilvl w:val="2"/>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PRELEVAMENTI DA MAGAZZINO</w:t>
      </w:r>
    </w:p>
    <w:p w14:paraId="418AD45F" w14:textId="1EA6E9B9" w:rsidR="00684C75" w:rsidRDefault="00684C75" w:rsidP="00D7620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04612073" w14:textId="77777777" w:rsidR="00D76208" w:rsidRPr="00E72152" w:rsidRDefault="00D76208" w:rsidP="00684C75">
      <w:pPr>
        <w:widowControl w:val="0"/>
        <w:spacing w:after="0" w:line="240" w:lineRule="auto"/>
        <w:rPr>
          <w:rFonts w:ascii="Times New Roman" w:eastAsia="Calibri" w:hAnsi="Times New Roman" w:cs="Times New Roman"/>
          <w:sz w:val="24"/>
          <w:szCs w:val="24"/>
        </w:rPr>
      </w:pPr>
    </w:p>
    <w:p w14:paraId="060214F6"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18EAC9AE"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0247E76A" w14:textId="1173E6CF" w:rsidR="00684C75"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 materiali prelevati e riconosciuti imputati alla/e commessa/e di progetto sono valorizzati al costo standard eventualmente adeguato se tale adeguamento risulta giustificato.</w:t>
      </w:r>
    </w:p>
    <w:p w14:paraId="266A5164" w14:textId="77777777" w:rsidR="00E72152" w:rsidRPr="00E72152" w:rsidRDefault="00E72152" w:rsidP="00684C75">
      <w:pPr>
        <w:widowControl w:val="0"/>
        <w:spacing w:after="0" w:line="240" w:lineRule="auto"/>
        <w:jc w:val="both"/>
        <w:rPr>
          <w:rFonts w:ascii="Times New Roman" w:eastAsia="Calibri" w:hAnsi="Times New Roman" w:cs="Times New Roman"/>
          <w:sz w:val="24"/>
          <w:szCs w:val="24"/>
        </w:rPr>
      </w:pPr>
    </w:p>
    <w:p w14:paraId="1B8580C3"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Procedura di rilevazione dati</w:t>
      </w:r>
    </w:p>
    <w:p w14:paraId="6BA9759B" w14:textId="77777777" w:rsidR="00684C75" w:rsidRPr="00E72152" w:rsidRDefault="00684C75" w:rsidP="00684C75">
      <w:pPr>
        <w:widowControl w:val="0"/>
        <w:spacing w:after="0" w:line="240" w:lineRule="auto"/>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5F11B810"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Individuazione di un campione relativo a prelevamenti di importo significativo.</w:t>
      </w:r>
    </w:p>
    <w:p w14:paraId="45CF2849"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della documentazione di supporto relativa al campione (fatture, ordini, buoni di carico e di prelievo);</w:t>
      </w:r>
    </w:p>
    <w:p w14:paraId="374956A1"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Verifica della completezza e della idoneità della documentazione;</w:t>
      </w:r>
    </w:p>
    <w:p w14:paraId="138D3DBA" w14:textId="77777777" w:rsidR="00684C75" w:rsidRPr="00E72152"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Controllo della valorizzazione dei materiali a costo standard e controllo dell’eventuale adeguamento dello stesso.</w:t>
      </w:r>
    </w:p>
    <w:p w14:paraId="2C85B6E1" w14:textId="1D479521" w:rsidR="00684C75" w:rsidRDefault="00684C75" w:rsidP="001846BB">
      <w:pPr>
        <w:widowControl w:val="0"/>
        <w:numPr>
          <w:ilvl w:val="0"/>
          <w:numId w:val="54"/>
        </w:numPr>
        <w:spacing w:after="120" w:line="240" w:lineRule="auto"/>
        <w:ind w:left="714" w:hanging="357"/>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Predisposizione delle tabelle riepilogative per mese sulla base dei tabulati di contabilità di magazzino relativi ai prelevamenti di competenza della/e commessa/e di progetto.</w:t>
      </w:r>
    </w:p>
    <w:p w14:paraId="5E30CEA1" w14:textId="77777777" w:rsidR="00E72152" w:rsidRPr="00E72152" w:rsidRDefault="00E72152" w:rsidP="00E72152">
      <w:pPr>
        <w:widowControl w:val="0"/>
        <w:spacing w:after="120" w:line="240" w:lineRule="auto"/>
        <w:ind w:left="714"/>
        <w:contextualSpacing/>
        <w:jc w:val="both"/>
        <w:rPr>
          <w:rFonts w:ascii="Times New Roman" w:eastAsia="Calibri" w:hAnsi="Times New Roman" w:cs="Times New Roman"/>
          <w:sz w:val="24"/>
          <w:szCs w:val="24"/>
        </w:rPr>
      </w:pPr>
    </w:p>
    <w:p w14:paraId="20C592F5" w14:textId="77777777" w:rsidR="00684C75" w:rsidRPr="00E72152" w:rsidRDefault="00684C75" w:rsidP="001846BB">
      <w:pPr>
        <w:pStyle w:val="Paragrafoelenco"/>
        <w:widowControl w:val="0"/>
        <w:numPr>
          <w:ilvl w:val="2"/>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VIAGGI E MISSIONI</w:t>
      </w:r>
    </w:p>
    <w:p w14:paraId="56A383D7" w14:textId="0E23C82F" w:rsidR="00684C75"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Relativamente alla determinazione dei costi sostenuti dal Contraente per viaggi e missioni il criterio generale e la procedura di rilevazione dei dati sono di seguito riportati:</w:t>
      </w:r>
    </w:p>
    <w:p w14:paraId="0DC36D5F" w14:textId="77777777" w:rsidR="00E72152" w:rsidRPr="00E72152" w:rsidRDefault="00E72152" w:rsidP="00684C75">
      <w:pPr>
        <w:widowControl w:val="0"/>
        <w:spacing w:after="0" w:line="240" w:lineRule="auto"/>
        <w:jc w:val="both"/>
        <w:rPr>
          <w:rFonts w:ascii="Times New Roman" w:eastAsia="Calibri" w:hAnsi="Times New Roman" w:cs="Times New Roman"/>
          <w:sz w:val="24"/>
          <w:szCs w:val="24"/>
        </w:rPr>
      </w:pPr>
    </w:p>
    <w:p w14:paraId="5A05A9D8"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26519C09"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 costi per viaggi e missioni sono costituiti dal totale delle spese sostenute a tale titolo dal personale impiegato in quanto riconosciute ammissibili e imputabili alla/e commessa/e di progetto.</w:t>
      </w:r>
    </w:p>
    <w:p w14:paraId="23DBD392"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Le spese sono ammissibili in quanto necessarie allo svolgimento delle attività e in linea con la economicità della gestione del progetto.</w:t>
      </w:r>
    </w:p>
    <w:p w14:paraId="43505AC3"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L’imputazione totale o parziale alla/e commessa/e di progetto delle spese dipende dal tipo e dalla quantità delle attività ad essa/e dedicata/e durante la missione.</w:t>
      </w:r>
    </w:p>
    <w:p w14:paraId="7CB6B2B1"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Eventuali indennità al personale per missione sono riconosciute se previste dal contratto di lavoro e non rientrano nel calcolo dei Costi Orari di riferimento.</w:t>
      </w:r>
    </w:p>
    <w:p w14:paraId="07F237ED"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Alle spese accertate non si applica il ricarico dell’utile.</w:t>
      </w:r>
    </w:p>
    <w:p w14:paraId="725829E1" w14:textId="77777777" w:rsidR="00684C75" w:rsidRPr="00E72152" w:rsidRDefault="00684C75" w:rsidP="00684C75">
      <w:pPr>
        <w:widowControl w:val="0"/>
        <w:spacing w:after="0" w:line="240" w:lineRule="auto"/>
        <w:rPr>
          <w:rFonts w:ascii="Times New Roman" w:eastAsia="Calibri" w:hAnsi="Times New Roman" w:cs="Times New Roman"/>
          <w:sz w:val="24"/>
          <w:szCs w:val="24"/>
        </w:rPr>
      </w:pPr>
    </w:p>
    <w:p w14:paraId="3B4B9214" w14:textId="77777777" w:rsidR="00684C75" w:rsidRPr="00E72152" w:rsidRDefault="00684C75" w:rsidP="001846BB">
      <w:pPr>
        <w:pStyle w:val="Paragrafoelenco"/>
        <w:widowControl w:val="0"/>
        <w:numPr>
          <w:ilvl w:val="3"/>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Procedura di rilevazione dati</w:t>
      </w:r>
    </w:p>
    <w:p w14:paraId="5D2FCE20" w14:textId="77777777" w:rsidR="00684C75" w:rsidRPr="00E72152" w:rsidRDefault="00684C75" w:rsidP="00684C75">
      <w:pPr>
        <w:widowControl w:val="0"/>
        <w:spacing w:after="0" w:line="240" w:lineRule="auto"/>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0E0378B2"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Nominativo dipendente in missione;</w:t>
      </w:r>
    </w:p>
    <w:p w14:paraId="3639FAB0"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Periodo missione;</w:t>
      </w:r>
    </w:p>
    <w:p w14:paraId="69530A5A"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Destinazione;</w:t>
      </w:r>
    </w:p>
    <w:p w14:paraId="31C1056C"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lang w:val="en-US"/>
        </w:rPr>
      </w:pPr>
      <w:r w:rsidRPr="00E72152">
        <w:rPr>
          <w:rFonts w:ascii="Times New Roman" w:eastAsia="Calibri" w:hAnsi="Times New Roman" w:cs="Times New Roman"/>
          <w:sz w:val="24"/>
          <w:szCs w:val="24"/>
          <w:lang w:val="en-US"/>
        </w:rPr>
        <w:t>Codice commessa;</w:t>
      </w:r>
    </w:p>
    <w:p w14:paraId="54F9DB32"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Acquisizione delle note spese in originale;</w:t>
      </w:r>
    </w:p>
    <w:p w14:paraId="105AFAA3"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Rilevazione completa dei dati risultanti dalle note spese relative alle missioni;</w:t>
      </w:r>
    </w:p>
    <w:p w14:paraId="0D4E0128" w14:textId="03A85115"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 xml:space="preserve">Raccolta dei dati risultanti dagli estratti conto, </w:t>
      </w:r>
      <w:r w:rsidRPr="00E72152">
        <w:rPr>
          <w:rFonts w:ascii="Times New Roman" w:eastAsia="Calibri" w:hAnsi="Times New Roman" w:cs="Times New Roman"/>
          <w:strike/>
          <w:sz w:val="24"/>
          <w:szCs w:val="24"/>
        </w:rPr>
        <w:t>in originale,</w:t>
      </w:r>
      <w:r w:rsidRPr="00E72152">
        <w:rPr>
          <w:rFonts w:ascii="Times New Roman" w:eastAsia="Calibri" w:hAnsi="Times New Roman" w:cs="Times New Roman"/>
          <w:sz w:val="24"/>
          <w:szCs w:val="24"/>
        </w:rPr>
        <w:t xml:space="preserve"> emessi da società per la fornitura di servizi (ad es</w:t>
      </w:r>
      <w:r w:rsidR="00E72152">
        <w:rPr>
          <w:rFonts w:ascii="Times New Roman" w:eastAsia="Calibri" w:hAnsi="Times New Roman" w:cs="Times New Roman"/>
          <w:sz w:val="24"/>
          <w:szCs w:val="24"/>
        </w:rPr>
        <w:t>.</w:t>
      </w:r>
      <w:r w:rsidRPr="00E72152">
        <w:rPr>
          <w:rFonts w:ascii="Times New Roman" w:eastAsia="Calibri" w:hAnsi="Times New Roman" w:cs="Times New Roman"/>
          <w:sz w:val="24"/>
          <w:szCs w:val="24"/>
        </w:rPr>
        <w:t>: biglietti aereo, treno, pernottamento, autonoleggio, affitto residence, ecc..).</w:t>
      </w:r>
    </w:p>
    <w:p w14:paraId="048F0904"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Verifica della completezza e della idoneità della documentazione;</w:t>
      </w:r>
    </w:p>
    <w:p w14:paraId="7E599BBE"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Analisi, unitamente al personale amministrativo delle Società, delle eventuali problematiche relative alla raccolta dati derivanti dalla documentazione di cui ai due punti precedenti.</w:t>
      </w:r>
    </w:p>
    <w:p w14:paraId="4EB8B831" w14:textId="77777777" w:rsidR="00684C75" w:rsidRPr="00E72152" w:rsidRDefault="00684C75" w:rsidP="001846BB">
      <w:pPr>
        <w:widowControl w:val="0"/>
        <w:numPr>
          <w:ilvl w:val="0"/>
          <w:numId w:val="57"/>
        </w:numPr>
        <w:spacing w:after="0" w:line="240" w:lineRule="auto"/>
        <w:contextualSpacing/>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Redazione nella forma finale delle tabelle riepilogative mensili del costo delle missioni.</w:t>
      </w:r>
    </w:p>
    <w:p w14:paraId="0D07E5AE" w14:textId="0302FFA2" w:rsidR="00684C75" w:rsidRPr="00B71D6B" w:rsidRDefault="00684C75" w:rsidP="00EB7C68">
      <w:pPr>
        <w:widowControl w:val="0"/>
        <w:spacing w:after="0" w:line="240" w:lineRule="auto"/>
        <w:rPr>
          <w:rFonts w:ascii="Times New Roman" w:eastAsia="Calibri" w:hAnsi="Times New Roman" w:cs="Times New Roman"/>
          <w:sz w:val="24"/>
          <w:szCs w:val="24"/>
          <w:highlight w:val="lightGray"/>
        </w:rPr>
      </w:pPr>
    </w:p>
    <w:p w14:paraId="3635B4AB" w14:textId="77777777" w:rsidR="00684C75" w:rsidRPr="00B71D6B" w:rsidRDefault="00684C75" w:rsidP="00EB7C68">
      <w:pPr>
        <w:widowControl w:val="0"/>
        <w:spacing w:after="0" w:line="240" w:lineRule="auto"/>
        <w:rPr>
          <w:rFonts w:ascii="Times New Roman" w:eastAsia="Calibri" w:hAnsi="Times New Roman" w:cs="Times New Roman"/>
          <w:sz w:val="24"/>
          <w:szCs w:val="24"/>
          <w:highlight w:val="lightGray"/>
        </w:rPr>
      </w:pPr>
    </w:p>
    <w:p w14:paraId="34DEFD43" w14:textId="77777777" w:rsidR="00684C75" w:rsidRPr="00E72152" w:rsidRDefault="00684C75" w:rsidP="001846BB">
      <w:pPr>
        <w:pStyle w:val="Paragrafoelenco"/>
        <w:widowControl w:val="0"/>
        <w:numPr>
          <w:ilvl w:val="1"/>
          <w:numId w:val="56"/>
        </w:numPr>
        <w:spacing w:after="0" w:line="240" w:lineRule="auto"/>
        <w:rPr>
          <w:rFonts w:ascii="Times New Roman" w:eastAsia="Calibri" w:hAnsi="Times New Roman" w:cs="Times New Roman"/>
          <w:b/>
          <w:bCs/>
          <w:i/>
          <w:iCs/>
          <w:spacing w:val="5"/>
          <w:sz w:val="24"/>
          <w:szCs w:val="24"/>
          <w:u w:val="single"/>
        </w:rPr>
      </w:pPr>
      <w:r w:rsidRPr="00E72152">
        <w:rPr>
          <w:rFonts w:ascii="Times New Roman" w:eastAsia="Calibri" w:hAnsi="Times New Roman" w:cs="Times New Roman"/>
          <w:b/>
          <w:bCs/>
          <w:i/>
          <w:iCs/>
          <w:spacing w:val="5"/>
          <w:sz w:val="24"/>
          <w:szCs w:val="24"/>
          <w:u w:val="single"/>
        </w:rPr>
        <w:t>SUBAPPALTATORI (o Mandanti nel caso di RTI)</w:t>
      </w:r>
    </w:p>
    <w:p w14:paraId="353F8A61" w14:textId="77777777" w:rsidR="00EB7C68" w:rsidRPr="00E72152" w:rsidRDefault="00EB7C68" w:rsidP="00EB7C6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Sono costi di subappaltatori quelli derivanti al Contraente dalla stipula di contratti con Aziende che, a norma del contratto ASI/Contraente (Mandataria), fanno parte del team industriale.</w:t>
      </w:r>
    </w:p>
    <w:p w14:paraId="61AC6C59" w14:textId="7960FD9D" w:rsidR="00EB7C68" w:rsidRDefault="00EB7C68" w:rsidP="00EB7C68">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 xml:space="preserve">Relativamente alla determinazione dei costi sostenuti dal Contraente per i contratti stipulati con le Società subappaltatori/Mandanti il criterio generale e la procedura </w:t>
      </w:r>
      <w:r w:rsidRPr="00E72152">
        <w:rPr>
          <w:rFonts w:ascii="Times New Roman" w:eastAsia="Calibri" w:hAnsi="Times New Roman" w:cs="Times New Roman"/>
          <w:sz w:val="24"/>
          <w:szCs w:val="24"/>
        </w:rPr>
        <w:lastRenderedPageBreak/>
        <w:t>di rilevazione dei dati è di seguito riportata.</w:t>
      </w:r>
    </w:p>
    <w:p w14:paraId="18EE6EF7" w14:textId="77777777" w:rsidR="00E72152" w:rsidRPr="00E72152" w:rsidRDefault="00E72152" w:rsidP="00EB7C68">
      <w:pPr>
        <w:widowControl w:val="0"/>
        <w:spacing w:after="0" w:line="240" w:lineRule="auto"/>
        <w:jc w:val="both"/>
        <w:rPr>
          <w:rFonts w:ascii="Times New Roman" w:eastAsia="Calibri" w:hAnsi="Times New Roman" w:cs="Times New Roman"/>
          <w:sz w:val="24"/>
          <w:szCs w:val="24"/>
        </w:rPr>
      </w:pPr>
    </w:p>
    <w:p w14:paraId="4E0EA841" w14:textId="77777777" w:rsidR="00684C75" w:rsidRPr="00E72152" w:rsidRDefault="00684C75" w:rsidP="001846BB">
      <w:pPr>
        <w:pStyle w:val="Paragrafoelenco"/>
        <w:widowControl w:val="0"/>
        <w:numPr>
          <w:ilvl w:val="2"/>
          <w:numId w:val="56"/>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Criterio generale</w:t>
      </w:r>
    </w:p>
    <w:p w14:paraId="23599E2E"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 xml:space="preserve">Si applicano i criteri descritti nei </w:t>
      </w:r>
      <w:proofErr w:type="spellStart"/>
      <w:r w:rsidRPr="00E72152">
        <w:rPr>
          <w:rFonts w:ascii="Times New Roman" w:eastAsia="Calibri" w:hAnsi="Times New Roman" w:cs="Times New Roman"/>
          <w:sz w:val="24"/>
          <w:szCs w:val="24"/>
        </w:rPr>
        <w:t>parr</w:t>
      </w:r>
      <w:proofErr w:type="spellEnd"/>
      <w:r w:rsidRPr="00E72152">
        <w:rPr>
          <w:rFonts w:ascii="Times New Roman" w:eastAsia="Calibri" w:hAnsi="Times New Roman" w:cs="Times New Roman"/>
          <w:sz w:val="24"/>
          <w:szCs w:val="24"/>
        </w:rPr>
        <w:t>. 4.1-4.5 fermo restando che il costo accertato non potrà complessivamente superare, per ciascun subappaltatore/Mandanti, l’importo totale contrattuale stipulato. Inoltre al costo accertato non è applicato alcun ricarico da parte del Contraente Principale.</w:t>
      </w:r>
    </w:p>
    <w:p w14:paraId="2ACA5AD0" w14:textId="77777777" w:rsidR="00684C75" w:rsidRDefault="00684C75" w:rsidP="00684C75">
      <w:pPr>
        <w:widowControl w:val="0"/>
        <w:spacing w:after="0" w:line="240" w:lineRule="auto"/>
        <w:jc w:val="both"/>
        <w:rPr>
          <w:rFonts w:ascii="Times New Roman" w:eastAsia="Calibri" w:hAnsi="Times New Roman" w:cs="Times New Roman"/>
          <w:sz w:val="24"/>
          <w:szCs w:val="24"/>
          <w:highlight w:val="lightGray"/>
        </w:rPr>
      </w:pPr>
    </w:p>
    <w:p w14:paraId="300AA56C" w14:textId="77777777" w:rsidR="00684C75" w:rsidRPr="00E72152" w:rsidRDefault="00684C75" w:rsidP="001846BB">
      <w:pPr>
        <w:pStyle w:val="Paragrafoelenco"/>
        <w:widowControl w:val="0"/>
        <w:numPr>
          <w:ilvl w:val="3"/>
          <w:numId w:val="58"/>
        </w:numPr>
        <w:spacing w:after="0" w:line="240" w:lineRule="auto"/>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Procedura di rilevazione dati</w:t>
      </w:r>
    </w:p>
    <w:p w14:paraId="2378DB21"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Le attività relative alla verifica dei costi addebitati dai subappaltatori si sostanziano nel controllo sulla documentazione di supporto relativa al costo del lavoro, delle  facilities, dei costi esterni e prelevamenti di magazzino comprensiva delle fatture emesse dai subappaltatori verso il Contraente.</w:t>
      </w:r>
    </w:p>
    <w:p w14:paraId="0C0517F4" w14:textId="77777777" w:rsidR="00684C75" w:rsidRPr="00E72152" w:rsidRDefault="00684C75" w:rsidP="00684C75">
      <w:pPr>
        <w:widowControl w:val="0"/>
        <w:spacing w:after="0" w:line="240" w:lineRule="auto"/>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I dati vengono raccolti e processati nel modo seguente:</w:t>
      </w:r>
    </w:p>
    <w:p w14:paraId="3A74923B" w14:textId="77777777"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Definizione dell’importo contrattuale totale per ciascun Subappaltatore sulla base dei contratti e di eventuali atti aggiuntivi stipulati dal Contraente;</w:t>
      </w:r>
    </w:p>
    <w:p w14:paraId="251AA9D1" w14:textId="77777777"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Verifiche sul costo del lavoro nelle modalità previste al par. 4.1</w:t>
      </w:r>
    </w:p>
    <w:p w14:paraId="0AF17C3D" w14:textId="298480FA"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Verifiche sulle facilities nelle modalità previste al par</w:t>
      </w:r>
      <w:r w:rsidR="00E72152" w:rsidRPr="00E72152">
        <w:rPr>
          <w:rFonts w:ascii="Times New Roman" w:eastAsia="Calibri" w:hAnsi="Times New Roman" w:cs="Times New Roman"/>
          <w:sz w:val="24"/>
          <w:szCs w:val="24"/>
        </w:rPr>
        <w:t>.</w:t>
      </w:r>
      <w:r w:rsidRPr="00E72152">
        <w:rPr>
          <w:rFonts w:ascii="Times New Roman" w:eastAsia="Calibri" w:hAnsi="Times New Roman" w:cs="Times New Roman"/>
          <w:sz w:val="24"/>
          <w:szCs w:val="24"/>
        </w:rPr>
        <w:t xml:space="preserve"> 4.2</w:t>
      </w:r>
    </w:p>
    <w:p w14:paraId="6D37E44F" w14:textId="71888283" w:rsidR="00684C75" w:rsidRPr="00E72152" w:rsidRDefault="00684C75" w:rsidP="001846BB">
      <w:pPr>
        <w:widowControl w:val="0"/>
        <w:numPr>
          <w:ilvl w:val="1"/>
          <w:numId w:val="55"/>
        </w:numPr>
        <w:spacing w:after="40" w:line="240" w:lineRule="auto"/>
        <w:ind w:left="284" w:hanging="284"/>
        <w:jc w:val="both"/>
        <w:rPr>
          <w:rFonts w:ascii="Times New Roman" w:eastAsia="Calibri" w:hAnsi="Times New Roman" w:cs="Times New Roman"/>
          <w:sz w:val="24"/>
          <w:szCs w:val="24"/>
        </w:rPr>
      </w:pPr>
      <w:r w:rsidRPr="00E72152">
        <w:rPr>
          <w:rFonts w:ascii="Times New Roman" w:eastAsia="Calibri" w:hAnsi="Times New Roman" w:cs="Times New Roman"/>
          <w:sz w:val="24"/>
          <w:szCs w:val="24"/>
        </w:rPr>
        <w:t>Verifiche sugli “Altri Costi” nelle modalità previste al par</w:t>
      </w:r>
      <w:r w:rsidR="00E72152" w:rsidRPr="00E72152">
        <w:rPr>
          <w:rFonts w:ascii="Times New Roman" w:eastAsia="Calibri" w:hAnsi="Times New Roman" w:cs="Times New Roman"/>
          <w:sz w:val="24"/>
          <w:szCs w:val="24"/>
        </w:rPr>
        <w:t>.</w:t>
      </w:r>
      <w:r w:rsidRPr="00E72152">
        <w:rPr>
          <w:rFonts w:ascii="Times New Roman" w:eastAsia="Calibri" w:hAnsi="Times New Roman" w:cs="Times New Roman"/>
          <w:sz w:val="24"/>
          <w:szCs w:val="24"/>
        </w:rPr>
        <w:t xml:space="preserve"> 4.3</w:t>
      </w:r>
    </w:p>
    <w:p w14:paraId="750B499F" w14:textId="7697F948" w:rsidR="00EB7C68" w:rsidRDefault="00EB7C68" w:rsidP="00EB7C68">
      <w:pPr>
        <w:widowControl w:val="0"/>
        <w:spacing w:after="0" w:line="240" w:lineRule="auto"/>
        <w:rPr>
          <w:rFonts w:ascii="Times New Roman" w:eastAsia="Calibri" w:hAnsi="Times New Roman" w:cs="Times New Roman"/>
          <w:sz w:val="24"/>
          <w:szCs w:val="24"/>
          <w:highlight w:val="lightGray"/>
        </w:rPr>
      </w:pPr>
    </w:p>
    <w:p w14:paraId="3F432A3B" w14:textId="77777777" w:rsidR="00E72152" w:rsidRPr="008F0DF5" w:rsidRDefault="00E72152" w:rsidP="00EB7C68">
      <w:pPr>
        <w:widowControl w:val="0"/>
        <w:spacing w:after="0" w:line="240" w:lineRule="auto"/>
        <w:rPr>
          <w:rFonts w:ascii="Times New Roman" w:eastAsia="Calibri" w:hAnsi="Times New Roman" w:cs="Times New Roman"/>
          <w:sz w:val="24"/>
          <w:szCs w:val="24"/>
          <w:highlight w:val="lightGray"/>
        </w:rPr>
      </w:pPr>
    </w:p>
    <w:p w14:paraId="4D145165" w14:textId="77777777" w:rsidR="00EB7C68" w:rsidRPr="00E72152"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72152">
        <w:rPr>
          <w:rFonts w:ascii="Times New Roman" w:eastAsia="Calibri" w:hAnsi="Times New Roman" w:cs="Times New Roman"/>
          <w:b/>
          <w:bCs/>
          <w:i/>
          <w:iCs/>
          <w:spacing w:val="5"/>
          <w:sz w:val="24"/>
          <w:szCs w:val="24"/>
          <w:lang w:val="en-US"/>
        </w:rPr>
        <w:t>CONCLUSIONI</w:t>
      </w:r>
    </w:p>
    <w:p w14:paraId="1F837A9E"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r w:rsidRPr="00E72152">
        <w:rPr>
          <w:rFonts w:ascii="Times New Roman" w:eastAsia="Calibri" w:hAnsi="Times New Roman" w:cs="Times New Roman"/>
          <w:sz w:val="24"/>
          <w:szCs w:val="24"/>
        </w:rPr>
        <w:t>A conclusione delle attività di cui ai paragrafi precedenti i risultati sono riepilogati nei Form standard ESA PSS (</w:t>
      </w:r>
      <w:r w:rsidRPr="00E72152">
        <w:rPr>
          <w:rFonts w:ascii="Times New Roman" w:eastAsia="Calibri" w:hAnsi="Times New Roman" w:cs="Times New Roman"/>
          <w:bCs/>
          <w:sz w:val="24"/>
          <w:szCs w:val="24"/>
        </w:rPr>
        <w:t>Procedures, Specification and Standards) in particolare nei PSSA2 per partecipante e totale.</w:t>
      </w:r>
    </w:p>
    <w:p w14:paraId="1203BA98" w14:textId="6AADD628" w:rsidR="00EB7C68" w:rsidRDefault="00EB7C68" w:rsidP="00EB7C68">
      <w:pPr>
        <w:widowControl w:val="0"/>
        <w:spacing w:after="0" w:line="240" w:lineRule="auto"/>
        <w:jc w:val="both"/>
        <w:rPr>
          <w:rFonts w:ascii="Times New Roman" w:eastAsia="Calibri" w:hAnsi="Times New Roman" w:cs="Times New Roman"/>
          <w:bCs/>
          <w:sz w:val="24"/>
          <w:szCs w:val="24"/>
        </w:rPr>
      </w:pPr>
    </w:p>
    <w:p w14:paraId="29FDB099" w14:textId="046C9EEC" w:rsidR="00684C75" w:rsidRDefault="00684C75" w:rsidP="00EB7C68">
      <w:pPr>
        <w:widowControl w:val="0"/>
        <w:spacing w:after="0" w:line="240" w:lineRule="auto"/>
        <w:jc w:val="both"/>
        <w:rPr>
          <w:rFonts w:ascii="Times New Roman" w:eastAsia="Calibri" w:hAnsi="Times New Roman" w:cs="Times New Roman"/>
          <w:bCs/>
          <w:sz w:val="24"/>
          <w:szCs w:val="24"/>
        </w:rPr>
      </w:pPr>
    </w:p>
    <w:p w14:paraId="56198632" w14:textId="2C3E0A6D" w:rsidR="00684C75" w:rsidRDefault="00684C75" w:rsidP="00EB7C68">
      <w:pPr>
        <w:widowControl w:val="0"/>
        <w:spacing w:after="0" w:line="240" w:lineRule="auto"/>
        <w:jc w:val="both"/>
        <w:rPr>
          <w:rFonts w:ascii="Times New Roman" w:eastAsia="Calibri" w:hAnsi="Times New Roman" w:cs="Times New Roman"/>
          <w:bCs/>
          <w:sz w:val="24"/>
          <w:szCs w:val="24"/>
        </w:rPr>
      </w:pPr>
    </w:p>
    <w:p w14:paraId="6322BE67" w14:textId="46EF6835" w:rsidR="00684C75" w:rsidRDefault="00684C75" w:rsidP="00EB7C68">
      <w:pPr>
        <w:widowControl w:val="0"/>
        <w:spacing w:after="0" w:line="240" w:lineRule="auto"/>
        <w:jc w:val="both"/>
        <w:rPr>
          <w:rFonts w:ascii="Times New Roman" w:eastAsia="Calibri" w:hAnsi="Times New Roman" w:cs="Times New Roman"/>
          <w:bCs/>
          <w:sz w:val="24"/>
          <w:szCs w:val="24"/>
        </w:rPr>
      </w:pPr>
    </w:p>
    <w:p w14:paraId="697D9D95" w14:textId="13133F4A" w:rsidR="00684C75" w:rsidRDefault="00684C75" w:rsidP="00EB7C68">
      <w:pPr>
        <w:widowControl w:val="0"/>
        <w:spacing w:after="0" w:line="240" w:lineRule="auto"/>
        <w:jc w:val="both"/>
        <w:rPr>
          <w:rFonts w:ascii="Times New Roman" w:eastAsia="Calibri" w:hAnsi="Times New Roman" w:cs="Times New Roman"/>
          <w:bCs/>
          <w:sz w:val="24"/>
          <w:szCs w:val="24"/>
        </w:rPr>
      </w:pPr>
    </w:p>
    <w:p w14:paraId="646FAB69" w14:textId="2B0FB775" w:rsidR="00684C75" w:rsidRDefault="00684C75" w:rsidP="00EB7C68">
      <w:pPr>
        <w:widowControl w:val="0"/>
        <w:spacing w:after="0" w:line="240" w:lineRule="auto"/>
        <w:jc w:val="both"/>
        <w:rPr>
          <w:rFonts w:ascii="Times New Roman" w:eastAsia="Calibri" w:hAnsi="Times New Roman" w:cs="Times New Roman"/>
          <w:bCs/>
          <w:sz w:val="24"/>
          <w:szCs w:val="24"/>
        </w:rPr>
      </w:pPr>
    </w:p>
    <w:p w14:paraId="14FDD4F4" w14:textId="79712677" w:rsidR="00684C75" w:rsidRDefault="00684C75" w:rsidP="00EB7C68">
      <w:pPr>
        <w:widowControl w:val="0"/>
        <w:spacing w:after="0" w:line="240" w:lineRule="auto"/>
        <w:jc w:val="both"/>
        <w:rPr>
          <w:rFonts w:ascii="Times New Roman" w:eastAsia="Calibri" w:hAnsi="Times New Roman" w:cs="Times New Roman"/>
          <w:bCs/>
          <w:sz w:val="24"/>
          <w:szCs w:val="24"/>
        </w:rPr>
      </w:pPr>
      <w:r>
        <w:rPr>
          <w:noProof/>
        </w:rPr>
        <w:lastRenderedPageBreak/>
        <w:drawing>
          <wp:inline distT="0" distB="0" distL="0" distR="0" wp14:anchorId="04DDAEC0" wp14:editId="42E00E85">
            <wp:extent cx="5039995" cy="5331460"/>
            <wp:effectExtent l="0" t="0" r="8255" b="2540"/>
            <wp:docPr id="4" name="Immagine 4"/>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5331460"/>
                    </a:xfrm>
                    <a:prstGeom prst="rect">
                      <a:avLst/>
                    </a:prstGeom>
                    <a:noFill/>
                    <a:ln>
                      <a:noFill/>
                    </a:ln>
                  </pic:spPr>
                </pic:pic>
              </a:graphicData>
            </a:graphic>
          </wp:inline>
        </w:drawing>
      </w:r>
    </w:p>
    <w:p w14:paraId="5B6AFB36" w14:textId="3234379C" w:rsidR="00684C75" w:rsidRDefault="00684C75" w:rsidP="00EB7C68">
      <w:pPr>
        <w:widowControl w:val="0"/>
        <w:spacing w:after="0" w:line="240" w:lineRule="auto"/>
        <w:jc w:val="both"/>
        <w:rPr>
          <w:rFonts w:ascii="Times New Roman" w:eastAsia="Calibri" w:hAnsi="Times New Roman" w:cs="Times New Roman"/>
          <w:bCs/>
          <w:sz w:val="24"/>
          <w:szCs w:val="24"/>
        </w:rPr>
      </w:pPr>
    </w:p>
    <w:p w14:paraId="18463238" w14:textId="580139F3" w:rsidR="00684C75" w:rsidRDefault="00684C75" w:rsidP="00EB7C68">
      <w:pPr>
        <w:widowControl w:val="0"/>
        <w:spacing w:after="0" w:line="240" w:lineRule="auto"/>
        <w:jc w:val="both"/>
        <w:rPr>
          <w:rFonts w:ascii="Times New Roman" w:eastAsia="Calibri" w:hAnsi="Times New Roman" w:cs="Times New Roman"/>
          <w:bCs/>
          <w:sz w:val="24"/>
          <w:szCs w:val="24"/>
        </w:rPr>
      </w:pPr>
    </w:p>
    <w:p w14:paraId="4219148A" w14:textId="5735D63C" w:rsidR="00684C75" w:rsidRDefault="00684C75" w:rsidP="00EB7C68">
      <w:pPr>
        <w:widowControl w:val="0"/>
        <w:spacing w:after="0" w:line="240" w:lineRule="auto"/>
        <w:jc w:val="both"/>
        <w:rPr>
          <w:rFonts w:ascii="Times New Roman" w:eastAsia="Calibri" w:hAnsi="Times New Roman" w:cs="Times New Roman"/>
          <w:bCs/>
          <w:sz w:val="24"/>
          <w:szCs w:val="24"/>
        </w:rPr>
      </w:pPr>
    </w:p>
    <w:p w14:paraId="4768AF69" w14:textId="161E3367" w:rsidR="00684C75" w:rsidRDefault="00684C75" w:rsidP="00EB7C68">
      <w:pPr>
        <w:widowControl w:val="0"/>
        <w:spacing w:after="0" w:line="240" w:lineRule="auto"/>
        <w:jc w:val="both"/>
        <w:rPr>
          <w:rFonts w:ascii="Times New Roman" w:eastAsia="Calibri" w:hAnsi="Times New Roman" w:cs="Times New Roman"/>
          <w:bCs/>
          <w:sz w:val="24"/>
          <w:szCs w:val="24"/>
        </w:rPr>
      </w:pPr>
    </w:p>
    <w:p w14:paraId="1FA6AB3F" w14:textId="58044589" w:rsidR="00684C75" w:rsidRDefault="00684C75" w:rsidP="00EB7C68">
      <w:pPr>
        <w:widowControl w:val="0"/>
        <w:spacing w:after="0" w:line="240" w:lineRule="auto"/>
        <w:jc w:val="both"/>
        <w:rPr>
          <w:rFonts w:ascii="Times New Roman" w:eastAsia="Calibri" w:hAnsi="Times New Roman" w:cs="Times New Roman"/>
          <w:bCs/>
          <w:sz w:val="24"/>
          <w:szCs w:val="24"/>
        </w:rPr>
      </w:pPr>
    </w:p>
    <w:p w14:paraId="36EC74B5" w14:textId="284618B9" w:rsidR="00684C75" w:rsidRDefault="00684C75" w:rsidP="00EB7C68">
      <w:pPr>
        <w:widowControl w:val="0"/>
        <w:spacing w:after="0" w:line="240" w:lineRule="auto"/>
        <w:jc w:val="both"/>
        <w:rPr>
          <w:rFonts w:ascii="Times New Roman" w:eastAsia="Calibri" w:hAnsi="Times New Roman" w:cs="Times New Roman"/>
          <w:bCs/>
          <w:sz w:val="24"/>
          <w:szCs w:val="24"/>
        </w:rPr>
      </w:pPr>
    </w:p>
    <w:p w14:paraId="242F4A4C" w14:textId="45421E53" w:rsidR="00684C75" w:rsidRDefault="00684C75" w:rsidP="00EB7C68">
      <w:pPr>
        <w:widowControl w:val="0"/>
        <w:spacing w:after="0" w:line="240" w:lineRule="auto"/>
        <w:jc w:val="both"/>
        <w:rPr>
          <w:rFonts w:ascii="Times New Roman" w:eastAsia="Calibri" w:hAnsi="Times New Roman" w:cs="Times New Roman"/>
          <w:bCs/>
          <w:sz w:val="24"/>
          <w:szCs w:val="24"/>
        </w:rPr>
      </w:pPr>
    </w:p>
    <w:p w14:paraId="14923264" w14:textId="47A3F0CF" w:rsidR="00684C75" w:rsidRDefault="00684C75" w:rsidP="00EB7C68">
      <w:pPr>
        <w:widowControl w:val="0"/>
        <w:spacing w:after="0" w:line="240" w:lineRule="auto"/>
        <w:jc w:val="both"/>
        <w:rPr>
          <w:rFonts w:ascii="Times New Roman" w:eastAsia="Calibri" w:hAnsi="Times New Roman" w:cs="Times New Roman"/>
          <w:bCs/>
          <w:sz w:val="24"/>
          <w:szCs w:val="24"/>
        </w:rPr>
      </w:pPr>
    </w:p>
    <w:p w14:paraId="7759FDCD" w14:textId="526AA20C" w:rsidR="00684C75" w:rsidRDefault="00684C75" w:rsidP="00EB7C68">
      <w:pPr>
        <w:widowControl w:val="0"/>
        <w:spacing w:after="0" w:line="240" w:lineRule="auto"/>
        <w:jc w:val="both"/>
        <w:rPr>
          <w:rFonts w:ascii="Times New Roman" w:eastAsia="Calibri" w:hAnsi="Times New Roman" w:cs="Times New Roman"/>
          <w:bCs/>
          <w:sz w:val="24"/>
          <w:szCs w:val="24"/>
        </w:rPr>
      </w:pPr>
    </w:p>
    <w:p w14:paraId="5FD79ADF" w14:textId="6D5D4828" w:rsidR="00684C75" w:rsidRDefault="00684C75" w:rsidP="00EB7C68">
      <w:pPr>
        <w:widowControl w:val="0"/>
        <w:spacing w:after="0" w:line="240" w:lineRule="auto"/>
        <w:jc w:val="both"/>
        <w:rPr>
          <w:rFonts w:ascii="Times New Roman" w:eastAsia="Calibri" w:hAnsi="Times New Roman" w:cs="Times New Roman"/>
          <w:bCs/>
          <w:sz w:val="24"/>
          <w:szCs w:val="24"/>
        </w:rPr>
      </w:pPr>
    </w:p>
    <w:p w14:paraId="2EA61CFF" w14:textId="35B31CDB" w:rsidR="00684C75" w:rsidRDefault="00684C75" w:rsidP="00EB7C68">
      <w:pPr>
        <w:widowControl w:val="0"/>
        <w:spacing w:after="0" w:line="240" w:lineRule="auto"/>
        <w:jc w:val="both"/>
        <w:rPr>
          <w:rFonts w:ascii="Times New Roman" w:eastAsia="Calibri" w:hAnsi="Times New Roman" w:cs="Times New Roman"/>
          <w:bCs/>
          <w:sz w:val="24"/>
          <w:szCs w:val="24"/>
        </w:rPr>
      </w:pPr>
    </w:p>
    <w:p w14:paraId="3366DC92" w14:textId="0C288CCE" w:rsidR="00684C75" w:rsidRDefault="00684C75" w:rsidP="00EB7C68">
      <w:pPr>
        <w:widowControl w:val="0"/>
        <w:spacing w:after="0" w:line="240" w:lineRule="auto"/>
        <w:jc w:val="both"/>
        <w:rPr>
          <w:rFonts w:ascii="Times New Roman" w:eastAsia="Calibri" w:hAnsi="Times New Roman" w:cs="Times New Roman"/>
          <w:bCs/>
          <w:sz w:val="24"/>
          <w:szCs w:val="24"/>
        </w:rPr>
      </w:pPr>
    </w:p>
    <w:p w14:paraId="0AAE846B" w14:textId="641ABE95" w:rsidR="00684C75" w:rsidRDefault="00684C75" w:rsidP="00EB7C68">
      <w:pPr>
        <w:widowControl w:val="0"/>
        <w:spacing w:after="0" w:line="240" w:lineRule="auto"/>
        <w:jc w:val="both"/>
        <w:rPr>
          <w:rFonts w:ascii="Times New Roman" w:eastAsia="Calibri" w:hAnsi="Times New Roman" w:cs="Times New Roman"/>
          <w:bCs/>
          <w:sz w:val="24"/>
          <w:szCs w:val="24"/>
        </w:rPr>
      </w:pPr>
    </w:p>
    <w:p w14:paraId="710E3F6E" w14:textId="4AA44EFA" w:rsidR="00684C75" w:rsidRDefault="00684C75" w:rsidP="00EB7C68">
      <w:pPr>
        <w:widowControl w:val="0"/>
        <w:spacing w:after="0" w:line="240" w:lineRule="auto"/>
        <w:jc w:val="both"/>
        <w:rPr>
          <w:rFonts w:ascii="Times New Roman" w:eastAsia="Calibri" w:hAnsi="Times New Roman" w:cs="Times New Roman"/>
          <w:bCs/>
          <w:sz w:val="24"/>
          <w:szCs w:val="24"/>
        </w:rPr>
      </w:pPr>
    </w:p>
    <w:p w14:paraId="341A1FBA" w14:textId="5F906D6E" w:rsidR="00EB7C68" w:rsidRPr="00E43CF4" w:rsidRDefault="00EB7C68" w:rsidP="00EB7C68">
      <w:pPr>
        <w:widowControl w:val="0"/>
        <w:spacing w:after="0" w:line="240" w:lineRule="auto"/>
        <w:jc w:val="center"/>
        <w:rPr>
          <w:rFonts w:ascii="Times New Roman" w:eastAsia="Calibri" w:hAnsi="Times New Roman" w:cs="Times New Roman"/>
          <w:bCs/>
          <w:sz w:val="24"/>
          <w:szCs w:val="24"/>
          <w:lang w:val="en-US"/>
        </w:rPr>
      </w:pPr>
    </w:p>
    <w:p w14:paraId="693FF97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652FED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49081E94"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789F9BE"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633ED007"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BBF8CDB"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E8BB879"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130F12B"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DA0D829" w14:textId="7ABF318E" w:rsidR="00EB7C68" w:rsidRDefault="00EB7C68" w:rsidP="00EB7C68">
      <w:pPr>
        <w:widowControl w:val="0"/>
        <w:spacing w:after="0" w:line="240" w:lineRule="auto"/>
        <w:jc w:val="both"/>
        <w:rPr>
          <w:rFonts w:ascii="Times New Roman" w:eastAsia="Calibri" w:hAnsi="Times New Roman" w:cs="Times New Roman"/>
          <w:bCs/>
          <w:sz w:val="24"/>
          <w:szCs w:val="24"/>
          <w:lang w:val="en-US"/>
        </w:rPr>
      </w:pPr>
    </w:p>
    <w:p w14:paraId="13DD1803" w14:textId="77777777" w:rsidR="00066D6B" w:rsidRPr="00E43CF4" w:rsidRDefault="00066D6B" w:rsidP="00EB7C68">
      <w:pPr>
        <w:widowControl w:val="0"/>
        <w:spacing w:after="0" w:line="240" w:lineRule="auto"/>
        <w:jc w:val="both"/>
        <w:rPr>
          <w:rFonts w:ascii="Times New Roman" w:eastAsia="Calibri" w:hAnsi="Times New Roman" w:cs="Times New Roman"/>
          <w:bCs/>
          <w:sz w:val="24"/>
          <w:szCs w:val="24"/>
          <w:lang w:val="en-US"/>
        </w:rPr>
      </w:pPr>
    </w:p>
    <w:p w14:paraId="7E91790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2DDDF7F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377E652B"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6FC036F"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D1C6084" w14:textId="77777777" w:rsidR="00EB7C68" w:rsidRPr="00066D6B"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2"/>
          <w:szCs w:val="32"/>
        </w:rPr>
      </w:pPr>
      <w:r w:rsidRPr="00066D6B">
        <w:rPr>
          <w:rFonts w:ascii="Times New Roman" w:eastAsia="Times New Roman" w:hAnsi="Times New Roman" w:cs="Times New Roman"/>
          <w:i/>
          <w:iCs/>
          <w:sz w:val="32"/>
          <w:szCs w:val="32"/>
        </w:rPr>
        <w:t xml:space="preserve">APPENDICE F </w:t>
      </w:r>
    </w:p>
    <w:p w14:paraId="14AF5B5B" w14:textId="77777777" w:rsidR="00EB7C68" w:rsidRPr="00066D6B"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32"/>
          <w:szCs w:val="32"/>
        </w:rPr>
      </w:pPr>
    </w:p>
    <w:p w14:paraId="26507CC4" w14:textId="77777777" w:rsidR="00EB7C68" w:rsidRPr="00066D6B"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32"/>
          <w:szCs w:val="32"/>
        </w:rPr>
      </w:pPr>
      <w:r w:rsidRPr="00066D6B">
        <w:rPr>
          <w:rFonts w:ascii="Times New Roman" w:eastAsia="Times New Roman" w:hAnsi="Times New Roman" w:cs="Times New Roman"/>
          <w:b/>
          <w:i/>
          <w:iCs/>
          <w:sz w:val="32"/>
          <w:szCs w:val="32"/>
        </w:rPr>
        <w:t xml:space="preserve">COGNIZIONI E BREVETTI </w:t>
      </w:r>
    </w:p>
    <w:p w14:paraId="78CF2259"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D65A48C"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F665E34"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1538FECF"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693FFE0"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6CC0273"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B86D9F5"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F64603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18CC4AD8"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05FF5A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480DDEB"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ECE48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5AB5BA53"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8B9F984"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61A5FDF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COGNIZIONI, VALORIZZAZIONE E BREVETTI </w:t>
      </w:r>
    </w:p>
    <w:p w14:paraId="380DC63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"A" </w:t>
      </w:r>
    </w:p>
    <w:p w14:paraId="037A677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COGNIZIONI </w:t>
      </w:r>
    </w:p>
    <w:p w14:paraId="09DF927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102204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A.1</w:t>
      </w:r>
      <w:r w:rsidRPr="00E43CF4">
        <w:rPr>
          <w:rFonts w:ascii="Times New Roman" w:eastAsia="Calibri" w:hAnsi="Times New Roman" w:cs="Times New Roman"/>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299DA0E8"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acquisite dal personale ASI; </w:t>
      </w:r>
    </w:p>
    <w:p w14:paraId="1F32BEF2"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contenute nei documenti necessari alla descrizione dello stato di avanzamento delle attività; </w:t>
      </w:r>
    </w:p>
    <w:p w14:paraId="78D41B82"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acquisite in occasione del controllo delle attività di cui all’Appendice B. </w:t>
      </w:r>
    </w:p>
    <w:p w14:paraId="7C30430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facoltà di pubblicare è riconosciuta anche al Contraente previa autorizzazione da parte di ASI. </w:t>
      </w:r>
    </w:p>
    <w:p w14:paraId="62879C6F"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789402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A.2</w:t>
      </w:r>
      <w:r w:rsidRPr="00E43CF4">
        <w:rPr>
          <w:rFonts w:ascii="Times New Roman" w:eastAsia="Calibri" w:hAnsi="Times New Roman" w:cs="Times New Roman"/>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376E7B8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 B " </w:t>
      </w:r>
    </w:p>
    <w:p w14:paraId="248674D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53E154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BREVETTI </w:t>
      </w:r>
    </w:p>
    <w:p w14:paraId="49C43511"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7349DF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w:t>
      </w:r>
      <w:r w:rsidRPr="00E43CF4">
        <w:rPr>
          <w:rFonts w:ascii="Times New Roman" w:eastAsia="Calibri" w:hAnsi="Times New Roman" w:cs="Times New Roman"/>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089C45C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6E2D96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 sempre essere esplicitato </w:t>
      </w:r>
      <w:r w:rsidRPr="00E43CF4">
        <w:rPr>
          <w:rFonts w:ascii="Times New Roman" w:eastAsia="Calibri" w:hAnsi="Times New Roman" w:cs="Times New Roman"/>
          <w:sz w:val="24"/>
          <w:szCs w:val="24"/>
        </w:rPr>
        <w:lastRenderedPageBreak/>
        <w:t xml:space="preserve">che l’attività è stata effettuata con contratto dell'ASI. </w:t>
      </w:r>
    </w:p>
    <w:p w14:paraId="65E9B62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51FD796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B.2</w:t>
      </w:r>
      <w:r w:rsidRPr="00E43CF4">
        <w:rPr>
          <w:rFonts w:ascii="Times New Roman" w:eastAsia="Calibri" w:hAnsi="Times New Roman" w:cs="Times New Roman"/>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0426C3E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Si presume che il Contraente abbia rinunciato a prendere un qualsiasi brevetto: </w:t>
      </w:r>
    </w:p>
    <w:p w14:paraId="5E362ED6" w14:textId="77777777" w:rsidR="00EB7C68" w:rsidRPr="00E43CF4"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5FAFB13D" w14:textId="77777777" w:rsidR="00EB7C68" w:rsidRPr="00E43CF4"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ovvero quando non abbia proceduto all'effettivo deposito di una prima domanda di brevetto entro il termine di sei mesi dalla data della notifica di cui al comma precedente. </w:t>
      </w:r>
    </w:p>
    <w:p w14:paraId="722F67C5"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Si presume che il Contraente abbia rinunciato a depositare domande analoghe di brevetto o estensioni di brevetti in tutti i Paesi del mondo eccettuato il paese di primo deposito: </w:t>
      </w:r>
    </w:p>
    <w:p w14:paraId="1FACDF03" w14:textId="77777777" w:rsidR="00EB7C68" w:rsidRPr="00E43CF4"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45F4460A" w14:textId="77777777" w:rsidR="00EB7C68" w:rsidRPr="00E43CF4"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ovvero quando non abbia proceduto all'effettivo deposito di dette domande entro il termine di sei mesi dalla data della notifica di cui al comma precedente. </w:t>
      </w:r>
    </w:p>
    <w:p w14:paraId="472FC034"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 tali casi con apposito Atto si regolarizzerà la diversa attribuzione della proprietà intellettuale.</w:t>
      </w:r>
    </w:p>
    <w:p w14:paraId="0DED6B2D"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835607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B.3</w:t>
      </w:r>
      <w:r w:rsidRPr="00E43CF4">
        <w:rPr>
          <w:rFonts w:ascii="Times New Roman" w:eastAsia="Calibri" w:hAnsi="Times New Roman" w:cs="Times New Roman"/>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62C3454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78463CB0"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3993221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B.4</w:t>
      </w:r>
      <w:r w:rsidRPr="00E43CF4">
        <w:rPr>
          <w:rFonts w:ascii="Times New Roman" w:eastAsia="Calibri"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5C90042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BFC3BAA"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3689A70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B.5</w:t>
      </w:r>
      <w:r w:rsidRPr="00E43CF4">
        <w:rPr>
          <w:rFonts w:ascii="Times New Roman" w:eastAsia="Calibri" w:hAnsi="Times New Roman" w:cs="Times New Roman"/>
          <w:sz w:val="24"/>
          <w:szCs w:val="24"/>
        </w:rPr>
        <w:t xml:space="preserve">) Sulla domanda di brevetto o sui brevetti del Contraente di cui al paragrafo B.1, l'ASI ha il diritto di concedere sublicenze non trasferibili, per consentire lo </w:t>
      </w:r>
      <w:r w:rsidRPr="00E43CF4">
        <w:rPr>
          <w:rFonts w:ascii="Times New Roman" w:eastAsia="Calibri" w:hAnsi="Times New Roman" w:cs="Times New Roman"/>
          <w:sz w:val="24"/>
          <w:szCs w:val="24"/>
        </w:rPr>
        <w:lastRenderedPageBreak/>
        <w:t>sfruttamento dei risultati di una ricerca condotta dall'ASI nel quadro di un programma dell'ASI nella misura in cui la sublicenza risulti necessaria per lo sfruttamento dei risultati di tale ricerca.</w:t>
      </w:r>
    </w:p>
    <w:p w14:paraId="59D968D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049814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94D45F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B.6</w:t>
      </w:r>
      <w:r w:rsidRPr="00E43CF4">
        <w:rPr>
          <w:rFonts w:ascii="Times New Roman" w:eastAsia="Calibri" w:hAnsi="Times New Roman" w:cs="Times New Roman"/>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048224D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Se in uno o più Paesi l'ASI, a mezzo lettera PEC indirizzata alla controparte, rinuncia a chiedere i brevetti di cui al paragrafo B.8 il Contraente può chiedere ed ottenere i detti brevetti a propria cura, nome e spese.</w:t>
      </w:r>
    </w:p>
    <w:p w14:paraId="0FCB4B15"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50C205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B.7</w:t>
      </w:r>
      <w:r w:rsidRPr="00E43CF4">
        <w:rPr>
          <w:rFonts w:ascii="Times New Roman" w:eastAsia="Calibri" w:hAnsi="Times New Roman" w:cs="Times New Roman"/>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3D41C741"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1F85E90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B.8</w:t>
      </w:r>
      <w:r w:rsidRPr="00E43CF4">
        <w:rPr>
          <w:rFonts w:ascii="Times New Roman" w:eastAsia="Calibri" w:hAnsi="Times New Roman" w:cs="Times New Roman"/>
          <w:sz w:val="24"/>
          <w:szCs w:val="24"/>
        </w:rPr>
        <w:t xml:space="preserve">) Il Contraente trasmette immediatamente all'ASI una relazione sulle caratteristiche delle invenzioni di cui al paragrafo B.1 e B.6 non appena dette invenzioni sono state messe a punto. </w:t>
      </w:r>
    </w:p>
    <w:p w14:paraId="6F4A426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EE3645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B.9</w:t>
      </w:r>
      <w:r w:rsidRPr="00E43CF4">
        <w:rPr>
          <w:rFonts w:ascii="Times New Roman" w:eastAsia="Calibri" w:hAnsi="Times New Roman" w:cs="Times New Roman"/>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48CD9C9"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A8BC3B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B.10</w:t>
      </w:r>
      <w:r w:rsidRPr="00E43CF4">
        <w:rPr>
          <w:rFonts w:ascii="Times New Roman" w:eastAsia="Calibri" w:hAnsi="Times New Roman" w:cs="Times New Roman"/>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0EE1340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7096C35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B.11</w:t>
      </w:r>
      <w:r w:rsidRPr="00E43CF4">
        <w:rPr>
          <w:rFonts w:ascii="Times New Roman" w:eastAsia="Calibri" w:hAnsi="Times New Roman" w:cs="Times New Roman"/>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62D1D58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Tuttavia, se una delle parti ha esercitato a nome proprio i diritti ad essa conferiti dai paragrafi B.2, B.3 e B.7 dovrà: </w:t>
      </w:r>
    </w:p>
    <w:p w14:paraId="26F9509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94B1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rimborsare all’ASI le spese sostenute per il deposito e per la concessione dei brevetti ceduti. </w:t>
      </w:r>
    </w:p>
    <w:p w14:paraId="745DF7C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53F7140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lastRenderedPageBreak/>
        <w:t>B.12</w:t>
      </w:r>
      <w:r w:rsidRPr="00E43CF4">
        <w:rPr>
          <w:rFonts w:ascii="Times New Roman" w:eastAsia="Calibri" w:hAnsi="Times New Roman" w:cs="Times New Roman"/>
          <w:sz w:val="24"/>
          <w:szCs w:val="24"/>
        </w:rPr>
        <w:t xml:space="preserve">) I canoni di licenza o di sublicenze sulle domande di brevetto o sui brevetti di cui alla presente sezione appartengono all'ASI o al Contraente a seconda della proprietà dei brevetti. </w:t>
      </w:r>
    </w:p>
    <w:p w14:paraId="48C88498"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4F93A79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B.13</w:t>
      </w:r>
      <w:r w:rsidRPr="00E43CF4">
        <w:rPr>
          <w:rFonts w:ascii="Times New Roman" w:eastAsia="Calibri" w:hAnsi="Times New Roman" w:cs="Times New Roman"/>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6E9032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deposito, da essi effettuato, di brevetti diversi da quelli contemplati nella presente sezione; </w:t>
      </w:r>
    </w:p>
    <w:p w14:paraId="2CE1D3A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licenza o sublicenza concessa da una delle parti; </w:t>
      </w:r>
    </w:p>
    <w:p w14:paraId="6E813EF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brevetto appartenente ad un terzo, sul quale ottenessero una licenza o una sublicenza; </w:t>
      </w:r>
    </w:p>
    <w:p w14:paraId="6F59D51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645085E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02EECAF"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sz w:val="24"/>
          <w:szCs w:val="24"/>
        </w:rPr>
        <w:t>B.14</w:t>
      </w:r>
      <w:r w:rsidRPr="00E43CF4">
        <w:rPr>
          <w:rFonts w:ascii="Times New Roman" w:eastAsia="Calibri" w:hAnsi="Times New Roman" w:cs="Times New Roman"/>
          <w:sz w:val="24"/>
          <w:szCs w:val="24"/>
        </w:rPr>
        <w:t>) [</w:t>
      </w:r>
      <w:r w:rsidRPr="00E43CF4">
        <w:rPr>
          <w:rFonts w:ascii="Times New Roman" w:eastAsia="Calibri" w:hAnsi="Times New Roman" w:cs="Times New Roman"/>
          <w:b/>
          <w:sz w:val="24"/>
          <w:szCs w:val="24"/>
        </w:rPr>
        <w:t>In caso di cofinanziamento</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33A944C"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1957ED39"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5D345BC0"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3CB0CFDC"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E43CF4">
        <w:rPr>
          <w:rFonts w:ascii="Times New Roman" w:eastAsia="Calibri" w:hAnsi="Times New Roman" w:cs="Times New Roman"/>
          <w:i/>
          <w:sz w:val="24"/>
          <w:szCs w:val="24"/>
        </w:rPr>
        <w:t>dovrà essere autorizzata</w:t>
      </w:r>
      <w:proofErr w:type="gramEnd"/>
      <w:r w:rsidRPr="00E43CF4">
        <w:rPr>
          <w:rFonts w:ascii="Times New Roman" w:eastAsia="Calibri" w:hAnsi="Times New Roman" w:cs="Times New Roman"/>
          <w:i/>
          <w:sz w:val="24"/>
          <w:szCs w:val="24"/>
        </w:rPr>
        <w:t xml:space="preserve"> da ASI.</w:t>
      </w:r>
    </w:p>
    <w:p w14:paraId="6622EF1B"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Ciascuna Parte ha diritto di usare la Proprietà Intellettuale Condivisa per i propri scopi e di concedere unilateralmente a </w:t>
      </w:r>
      <w:proofErr w:type="gramStart"/>
      <w:r w:rsidRPr="00E43CF4">
        <w:rPr>
          <w:rFonts w:ascii="Times New Roman" w:eastAsia="Calibri" w:hAnsi="Times New Roman" w:cs="Times New Roman"/>
          <w:i/>
          <w:sz w:val="24"/>
          <w:szCs w:val="24"/>
        </w:rPr>
        <w:t>terzi licenze</w:t>
      </w:r>
      <w:proofErr w:type="gramEnd"/>
      <w:r w:rsidRPr="00E43CF4">
        <w:rPr>
          <w:rFonts w:ascii="Times New Roman" w:eastAsia="Calibri" w:hAnsi="Times New Roman" w:cs="Times New Roman"/>
          <w:i/>
          <w:sz w:val="24"/>
          <w:szCs w:val="24"/>
        </w:rPr>
        <w:t xml:space="preserve"> d’uso non esclusive sentito il parere, obbligatorio e vincolante, dell’altra Parte. </w:t>
      </w:r>
    </w:p>
    <w:p w14:paraId="653BC3E3"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r w:rsidRPr="00E43CF4">
        <w:rPr>
          <w:rFonts w:ascii="Times New Roman" w:eastAsia="Calibri" w:hAnsi="Times New Roman" w:cs="Times New Roman"/>
          <w:i/>
          <w:sz w:val="24"/>
          <w:szCs w:val="24"/>
        </w:rPr>
        <w:t>In ogni caso ASI potrà limitare e/o impedire l’utilizzo della quota da parte del Contraente ove tale utilizzo sia motivatamente valutato da ASI in contrasto con - o tale da porre in pericolo- la sicurezza nazionale</w:t>
      </w:r>
      <w:r w:rsidRPr="00E43CF4">
        <w:rPr>
          <w:rFonts w:ascii="Times New Roman" w:eastAsia="Calibri" w:hAnsi="Times New Roman" w:cs="Times New Roman"/>
          <w:b/>
          <w:i/>
          <w:sz w:val="24"/>
          <w:szCs w:val="24"/>
          <w:u w:val="single"/>
        </w:rPr>
        <w:t xml:space="preserve"> </w:t>
      </w:r>
      <w:r w:rsidRPr="00E43CF4">
        <w:rPr>
          <w:rFonts w:ascii="Times New Roman" w:eastAsia="Calibri" w:hAnsi="Times New Roman" w:cs="Times New Roman"/>
          <w:i/>
          <w:sz w:val="24"/>
          <w:szCs w:val="24"/>
        </w:rPr>
        <w:t xml:space="preserve">e/o la protezione di interessi </w:t>
      </w:r>
      <w:r w:rsidRPr="00E43CF4">
        <w:rPr>
          <w:rFonts w:ascii="Times New Roman" w:eastAsia="Calibri" w:hAnsi="Times New Roman" w:cs="Times New Roman"/>
          <w:i/>
          <w:sz w:val="24"/>
          <w:szCs w:val="24"/>
        </w:rPr>
        <w:lastRenderedPageBreak/>
        <w:t>nazionali e/o internazionali, o aspetti di rilevanza strategica per l’ASI.</w:t>
      </w:r>
    </w:p>
    <w:p w14:paraId="40D6B69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 C " </w:t>
      </w:r>
    </w:p>
    <w:p w14:paraId="082720D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6022854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DISPOSIZIONI GENERALI </w:t>
      </w:r>
    </w:p>
    <w:p w14:paraId="275F0993"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3FF02A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C.1</w:t>
      </w:r>
      <w:r w:rsidRPr="00E43CF4">
        <w:rPr>
          <w:rFonts w:ascii="Times New Roman" w:eastAsia="Calibri" w:hAnsi="Times New Roman" w:cs="Times New Roman"/>
          <w:sz w:val="24"/>
          <w:szCs w:val="24"/>
        </w:rPr>
        <w:t xml:space="preserve">) Le norme della presente Appendice F - Sezione B - si applicano sino allo spirare dei diritti connessi ai brevetti ai quali esse si riferiscono. </w:t>
      </w:r>
    </w:p>
    <w:p w14:paraId="691587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Esse si applicano anche alle invenzioni in corso di realizzazione al momento della risoluzione e o della scadenza del contratto. </w:t>
      </w:r>
    </w:p>
    <w:p w14:paraId="7A00DF7C"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E8A9A8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C.2</w:t>
      </w:r>
      <w:r w:rsidRPr="00E43CF4">
        <w:rPr>
          <w:rFonts w:ascii="Times New Roman" w:eastAsia="Calibri" w:hAnsi="Times New Roman" w:cs="Times New Roman"/>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655DD1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7109FB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33CC04D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IL CONTRAENTE </w:t>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t xml:space="preserve">PER L'ASI </w:t>
      </w:r>
    </w:p>
    <w:p w14:paraId="34E1E83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99696D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0124AE0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Roma,</w:t>
      </w:r>
    </w:p>
    <w:p w14:paraId="77356E8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7DD1F8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90F938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459B63D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51A84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B1E46A"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3B94A5ED"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50AE52C2"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25743E15" w14:textId="77777777" w:rsidR="00C67C66" w:rsidRPr="00E43CF4" w:rsidRDefault="00C67C66" w:rsidP="00EB7C68">
      <w:pPr>
        <w:rPr>
          <w:rFonts w:ascii="Times New Roman" w:hAnsi="Times New Roman" w:cs="Times New Roman"/>
          <w:sz w:val="24"/>
          <w:szCs w:val="24"/>
        </w:rPr>
      </w:pPr>
    </w:p>
    <w:sectPr w:rsidR="00C67C66" w:rsidRPr="00E43CF4" w:rsidSect="00BC3C0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3F6C" w14:textId="77777777" w:rsidR="001A3DE1" w:rsidRDefault="001A3DE1" w:rsidP="00D62225">
      <w:pPr>
        <w:spacing w:after="0" w:line="240" w:lineRule="auto"/>
      </w:pPr>
      <w:r>
        <w:separator/>
      </w:r>
    </w:p>
  </w:endnote>
  <w:endnote w:type="continuationSeparator" w:id="0">
    <w:p w14:paraId="2D50AE22" w14:textId="77777777" w:rsidR="001A3DE1" w:rsidRDefault="001A3DE1" w:rsidP="00D62225">
      <w:pPr>
        <w:spacing w:after="0" w:line="240" w:lineRule="auto"/>
      </w:pPr>
      <w:r>
        <w:continuationSeparator/>
      </w:r>
    </w:p>
  </w:endnote>
  <w:endnote w:id="1">
    <w:p w14:paraId="4865D35D" w14:textId="77777777" w:rsidR="00742D4D" w:rsidRPr="000164C8" w:rsidRDefault="00742D4D" w:rsidP="00EB7C6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6" w14:textId="77777777" w:rsidR="00742D4D" w:rsidRDefault="00742D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7" w14:textId="77777777" w:rsidR="00742D4D" w:rsidRPr="00BC3C02" w:rsidRDefault="00742D4D" w:rsidP="00BC3C02">
    <w:pPr>
      <w:pStyle w:val="Pidipagina"/>
      <w:jc w:val="right"/>
      <w:rPr>
        <w:rFonts w:ascii="Times New Roman" w:hAnsi="Times New Roman" w:cs="Times New Roman"/>
      </w:rPr>
    </w:pPr>
    <w:r>
      <w:rPr>
        <w:noProof/>
        <w:lang w:val="en-US"/>
      </w:rPr>
      <w:drawing>
        <wp:inline distT="0" distB="0" distL="0" distR="0" wp14:anchorId="25743E2C" wp14:editId="25743E2D">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5743E28" w14:textId="77777777" w:rsidR="00742D4D" w:rsidRDefault="00742D4D">
    <w:pPr>
      <w:pStyle w:val="Pidipagina"/>
    </w:pPr>
  </w:p>
  <w:p w14:paraId="25743E29" w14:textId="77777777" w:rsidR="00742D4D" w:rsidRDefault="00742D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B" w14:textId="77777777" w:rsidR="00742D4D" w:rsidRDefault="00742D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08B8" w14:textId="77777777" w:rsidR="001A3DE1" w:rsidRDefault="001A3DE1" w:rsidP="00D62225">
      <w:pPr>
        <w:spacing w:after="0" w:line="240" w:lineRule="auto"/>
      </w:pPr>
      <w:r>
        <w:separator/>
      </w:r>
    </w:p>
  </w:footnote>
  <w:footnote w:type="continuationSeparator" w:id="0">
    <w:p w14:paraId="0FD98B0E" w14:textId="77777777" w:rsidR="001A3DE1" w:rsidRDefault="001A3DE1" w:rsidP="00D62225">
      <w:pPr>
        <w:spacing w:after="0" w:line="240" w:lineRule="auto"/>
      </w:pPr>
      <w:r>
        <w:continuationSeparator/>
      </w:r>
    </w:p>
  </w:footnote>
  <w:footnote w:id="1">
    <w:p w14:paraId="70E5427B" w14:textId="77777777" w:rsidR="00742D4D" w:rsidRPr="00C26ED2" w:rsidRDefault="00742D4D" w:rsidP="00C26ED2">
      <w:pPr>
        <w:tabs>
          <w:tab w:val="left" w:pos="864"/>
        </w:tabs>
        <w:jc w:val="both"/>
        <w:rPr>
          <w:rFonts w:ascii="Times New Roman" w:hAnsi="Times New Roman" w:cs="Times New Roman"/>
        </w:rPr>
      </w:pPr>
      <w:r w:rsidRPr="00C26ED2">
        <w:rPr>
          <w:rStyle w:val="Rimandonotaapidipagina"/>
          <w:rFonts w:ascii="Times New Roman" w:hAnsi="Times New Roman"/>
          <w:sz w:val="20"/>
          <w:szCs w:val="20"/>
        </w:rPr>
        <w:footnoteRef/>
      </w:r>
      <w:r w:rsidRPr="00C26ED2">
        <w:rPr>
          <w:rFonts w:ascii="Times New Roman" w:hAnsi="Times New Roman" w:cs="Times New Roman"/>
          <w:sz w:val="20"/>
          <w:szCs w:val="20"/>
        </w:rPr>
        <w:t xml:space="preserve"> </w:t>
      </w:r>
      <w:r w:rsidRPr="00C26ED2">
        <w:rPr>
          <w:rFonts w:ascii="Times New Roman" w:hAnsi="Times New Roman" w:cs="Times New Roman"/>
          <w:i/>
          <w:sz w:val="18"/>
          <w:szCs w:val="18"/>
        </w:rPr>
        <w:t>In caso di RTI inserire dati mandato speciale di rappresentanza che dovrà, tra l’altro, comprendere le clausole di tracciabilità.</w:t>
      </w:r>
    </w:p>
  </w:footnote>
  <w:footnote w:id="2">
    <w:p w14:paraId="39AD6677" w14:textId="77777777" w:rsidR="00742D4D" w:rsidRPr="00741B37" w:rsidRDefault="00742D4D" w:rsidP="00C26ED2">
      <w:pPr>
        <w:pStyle w:val="Testonotaapidipagina"/>
        <w:rPr>
          <w:lang w:val="it-IT"/>
        </w:rPr>
      </w:pPr>
      <w:r w:rsidRPr="00C26ED2">
        <w:rPr>
          <w:rStyle w:val="Rimandonotaapidipagina"/>
          <w:rFonts w:ascii="Times New Roman" w:hAnsi="Times New Roman"/>
        </w:rPr>
        <w:footnoteRef/>
      </w:r>
      <w:r w:rsidRPr="00C26ED2">
        <w:rPr>
          <w:rFonts w:ascii="Times New Roman" w:hAnsi="Times New Roman"/>
          <w:lang w:val="it-IT"/>
        </w:rPr>
        <w:t xml:space="preserve"> </w:t>
      </w:r>
      <w:r w:rsidRPr="00C26ED2">
        <w:rPr>
          <w:rFonts w:ascii="Times New Roman" w:hAnsi="Times New Roman"/>
          <w:i/>
          <w:sz w:val="18"/>
          <w:szCs w:val="18"/>
          <w:lang w:val="it-IT"/>
        </w:rPr>
        <w:t>Inserire dati di riferimento dell’atto costitutivo del consorzio</w:t>
      </w:r>
    </w:p>
  </w:footnote>
  <w:footnote w:id="3">
    <w:p w14:paraId="1D77162D" w14:textId="77777777" w:rsidR="00742D4D" w:rsidRPr="005B36C8" w:rsidRDefault="00742D4D" w:rsidP="00EB7C68">
      <w:pPr>
        <w:ind w:left="426"/>
        <w:jc w:val="both"/>
        <w:rPr>
          <w:rFonts w:ascii="Times New Roman" w:eastAsia="Times New Roman" w:hAnsi="Times New Roman" w:cs="Times New Roman"/>
          <w:sz w:val="18"/>
          <w:szCs w:val="18"/>
          <w:lang w:eastAsia="it-IT"/>
        </w:rPr>
      </w:pPr>
      <w:r w:rsidRPr="005B36C8">
        <w:rPr>
          <w:rStyle w:val="Rimandonotaapidipagina"/>
          <w:rFonts w:ascii="Times New Roman" w:hAnsi="Times New Roman"/>
          <w:sz w:val="18"/>
          <w:szCs w:val="18"/>
        </w:rPr>
        <w:footnoteRef/>
      </w:r>
      <w:r w:rsidRPr="005B36C8">
        <w:rPr>
          <w:rFonts w:ascii="Times New Roman" w:hAnsi="Times New Roman" w:cs="Times New Roman"/>
          <w:sz w:val="18"/>
          <w:szCs w:val="18"/>
        </w:rPr>
        <w:t xml:space="preserve"> </w:t>
      </w:r>
      <w:r w:rsidRPr="005B36C8">
        <w:rPr>
          <w:rFonts w:ascii="Times New Roman" w:eastAsia="Times New Roman" w:hAnsi="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7C9A82ED" w14:textId="77777777" w:rsidR="00742D4D" w:rsidRPr="00F2423A" w:rsidRDefault="00742D4D" w:rsidP="00EB7C68">
      <w:pPr>
        <w:pStyle w:val="Testonotaapidipagina"/>
        <w:rPr>
          <w:rFonts w:ascii="Calibri" w:hAnsi="Calibri"/>
          <w:sz w:val="18"/>
          <w:szCs w:val="18"/>
          <w:lang w:val="it-IT"/>
        </w:rPr>
      </w:pPr>
    </w:p>
  </w:footnote>
  <w:footnote w:id="4">
    <w:p w14:paraId="3139C2D3" w14:textId="4073656E" w:rsidR="00742D4D" w:rsidRPr="00F15E4B" w:rsidRDefault="00742D4D" w:rsidP="00CE6817">
      <w:pPr>
        <w:pStyle w:val="Testonotaapidipagina"/>
        <w:jc w:val="both"/>
        <w:rPr>
          <w:rFonts w:ascii="Times New Roman" w:hAnsi="Times New Roman"/>
          <w:i/>
          <w:sz w:val="18"/>
          <w:szCs w:val="18"/>
          <w:lang w:val="it-IT"/>
        </w:rPr>
      </w:pPr>
      <w:r w:rsidRPr="00F15E4B">
        <w:rPr>
          <w:rStyle w:val="Rimandonotaapidipagina"/>
          <w:rFonts w:ascii="Times New Roman" w:hAnsi="Times New Roman"/>
          <w:i/>
          <w:sz w:val="18"/>
          <w:szCs w:val="18"/>
        </w:rPr>
        <w:footnoteRef/>
      </w:r>
      <w:r w:rsidRPr="00F15E4B">
        <w:rPr>
          <w:rFonts w:ascii="Times New Roman" w:hAnsi="Times New Roman"/>
          <w:i/>
          <w:sz w:val="18"/>
          <w:szCs w:val="18"/>
          <w:lang w:val="it-IT"/>
        </w:rPr>
        <w:t xml:space="preserve"> Art. 4 co.4 D.Lgs. n. 231/2002: “Nelle transazioni commerciali in cui il debitore è una pubblica amministrazione le parti possono pattuire, purché' in modo espresso, un termine per il pagamento superiore a quello previsto dal comma 2, quando ciò sia oggettivamente giustificato dalla natura particolare del contratto o da talune sue caratteristiche. In ogni caso i termini di cui al comma 2 non possono essere superiori a sessanta giorni. La clausola relativa al termine deve essere provata per iscritto. </w:t>
      </w:r>
    </w:p>
    <w:p w14:paraId="0FF3F784" w14:textId="77777777" w:rsidR="00742D4D" w:rsidRPr="00BC14B7" w:rsidRDefault="00742D4D" w:rsidP="00CE6817">
      <w:pPr>
        <w:pStyle w:val="Testonotaapidipagina"/>
        <w:rPr>
          <w:lang w:val="it-IT"/>
        </w:rPr>
      </w:pPr>
    </w:p>
  </w:footnote>
  <w:footnote w:id="5">
    <w:p w14:paraId="447E064C" w14:textId="77777777" w:rsidR="00742D4D" w:rsidRPr="00B175AF" w:rsidRDefault="00742D4D" w:rsidP="00EB7C68">
      <w:pPr>
        <w:pStyle w:val="Testonotaapidipagina"/>
        <w:jc w:val="both"/>
        <w:rPr>
          <w:rFonts w:ascii="Times New Roman" w:hAnsi="Times New Roman"/>
          <w:bCs/>
          <w:i/>
          <w:iCs/>
          <w:sz w:val="18"/>
          <w:szCs w:val="18"/>
          <w:lang w:val="it-IT"/>
        </w:rPr>
      </w:pPr>
      <w:r w:rsidRPr="00B175AF">
        <w:rPr>
          <w:rStyle w:val="Rimandonotaapidipagina"/>
          <w:rFonts w:ascii="Times New Roman" w:hAnsi="Times New Roman"/>
        </w:rPr>
        <w:footnoteRef/>
      </w:r>
      <w:r w:rsidRPr="00B175AF">
        <w:rPr>
          <w:rFonts w:ascii="Times New Roman" w:hAnsi="Times New Roman"/>
          <w:lang w:val="it-IT"/>
        </w:rPr>
        <w:t xml:space="preserve"> </w:t>
      </w:r>
      <w:r w:rsidRPr="00B175AF">
        <w:rPr>
          <w:rFonts w:ascii="Times New Roman" w:hAnsi="Times New Roman"/>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1C46FF2" w14:textId="77777777" w:rsidR="00742D4D" w:rsidRPr="00EE08F4" w:rsidRDefault="00742D4D" w:rsidP="00EB7C68">
      <w:pPr>
        <w:pStyle w:val="Testonotaapidipagina"/>
        <w:rPr>
          <w:lang w:val="it-IT"/>
        </w:rPr>
      </w:pPr>
    </w:p>
  </w:footnote>
  <w:footnote w:id="6">
    <w:p w14:paraId="580764B0" w14:textId="77777777" w:rsidR="00742D4D" w:rsidRPr="00EB7C68" w:rsidRDefault="00742D4D" w:rsidP="00EB7C68">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2EAEA29C" w14:textId="77777777" w:rsidR="00742D4D" w:rsidRPr="00EB7C68" w:rsidRDefault="00742D4D"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7CA0F902" w14:textId="77777777" w:rsidR="00742D4D" w:rsidRPr="00EB7C68" w:rsidRDefault="00742D4D"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467DC6B9" w14:textId="77777777" w:rsidR="00742D4D" w:rsidRPr="00EB7C68" w:rsidRDefault="00742D4D"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623D90EE" w14:textId="77777777" w:rsidR="00742D4D" w:rsidRPr="00EB7C68" w:rsidRDefault="00742D4D" w:rsidP="00EB7C68">
      <w:pPr>
        <w:pStyle w:val="Testonotaapidipagina"/>
        <w:rPr>
          <w:rFonts w:ascii="Calibri" w:hAnsi="Calibri"/>
          <w:lang w:val="it-IT"/>
        </w:rPr>
      </w:pPr>
    </w:p>
  </w:footnote>
  <w:footnote w:id="7">
    <w:p w14:paraId="6EEDDF9D" w14:textId="77777777" w:rsidR="00742D4D" w:rsidRPr="00EB7C68" w:rsidRDefault="00742D4D" w:rsidP="00EB7C68">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36A86C1E" w14:textId="77777777" w:rsidR="00742D4D" w:rsidRPr="00EB7C68" w:rsidRDefault="00742D4D" w:rsidP="00EB7C68">
      <w:pPr>
        <w:pStyle w:val="Testonotaapidipagina"/>
        <w:rPr>
          <w:rFonts w:ascii="Calibri" w:hAnsi="Calibri"/>
          <w:lang w:val="it-IT"/>
        </w:rPr>
      </w:pPr>
    </w:p>
  </w:footnote>
  <w:footnote w:id="8">
    <w:p w14:paraId="76488BE5" w14:textId="77777777" w:rsidR="00742D4D" w:rsidRPr="00EB7C68" w:rsidRDefault="00742D4D" w:rsidP="00EB7C68">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582BB797" w14:textId="77777777" w:rsidR="00742D4D" w:rsidRPr="00EB7C68" w:rsidRDefault="00742D4D" w:rsidP="00EB7C68">
      <w:pPr>
        <w:pStyle w:val="Testonotadichiusura"/>
        <w:rPr>
          <w:rFonts w:ascii="Calibri" w:hAnsi="Calibri"/>
        </w:rPr>
      </w:pPr>
    </w:p>
    <w:p w14:paraId="202F0F2C" w14:textId="77777777" w:rsidR="00742D4D" w:rsidRPr="00BC14B7" w:rsidRDefault="00742D4D" w:rsidP="00EB7C6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4" w14:textId="77777777" w:rsidR="00742D4D" w:rsidRDefault="00742D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5" w14:textId="77777777" w:rsidR="00742D4D" w:rsidRPr="00F95C93" w:rsidRDefault="00742D4D" w:rsidP="00F95C93">
    <w:pPr>
      <w:pStyle w:val="Intestazione"/>
    </w:pPr>
    <w:r w:rsidRPr="00EB7C68">
      <w:rPr>
        <w:color w:val="FFFFFF"/>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A" w14:textId="77777777" w:rsidR="00742D4D" w:rsidRDefault="00742D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51A"/>
    <w:multiLevelType w:val="multilevel"/>
    <w:tmpl w:val="8C7E6522"/>
    <w:lvl w:ilvl="0">
      <w:start w:val="4"/>
      <w:numFmt w:val="decimal"/>
      <w:lvlText w:val="%1"/>
      <w:lvlJc w:val="left"/>
      <w:pPr>
        <w:ind w:left="730" w:hanging="730"/>
      </w:pPr>
    </w:lvl>
    <w:lvl w:ilvl="1">
      <w:start w:val="3"/>
      <w:numFmt w:val="decimal"/>
      <w:lvlText w:val="%1.%2"/>
      <w:lvlJc w:val="left"/>
      <w:pPr>
        <w:ind w:left="730" w:hanging="730"/>
      </w:pPr>
    </w:lvl>
    <w:lvl w:ilvl="2">
      <w:start w:val="1"/>
      <w:numFmt w:val="decimal"/>
      <w:lvlText w:val="%1.%2.%3"/>
      <w:lvlJc w:val="left"/>
      <w:pPr>
        <w:ind w:left="730" w:hanging="730"/>
      </w:pPr>
    </w:lvl>
    <w:lvl w:ilvl="3">
      <w:start w:val="1"/>
      <w:numFmt w:val="decimal"/>
      <w:lvlText w:val="%1.%2.%3.%4"/>
      <w:lvlJc w:val="left"/>
      <w:pPr>
        <w:ind w:left="730" w:hanging="73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33961E5"/>
    <w:multiLevelType w:val="hybridMultilevel"/>
    <w:tmpl w:val="DA86D8AA"/>
    <w:lvl w:ilvl="0" w:tplc="AAB46D44">
      <w:start w:val="1"/>
      <w:numFmt w:val="decimal"/>
      <w:lvlText w:val="14.%1 "/>
      <w:lvlJc w:val="left"/>
      <w:pPr>
        <w:ind w:left="502" w:hanging="360"/>
      </w:pPr>
      <w:rPr>
        <w:rFonts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AA493E"/>
    <w:multiLevelType w:val="hybridMultilevel"/>
    <w:tmpl w:val="FD50AD22"/>
    <w:lvl w:ilvl="0" w:tplc="64464D7C">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23123F7"/>
    <w:multiLevelType w:val="hybridMultilevel"/>
    <w:tmpl w:val="392EE1F2"/>
    <w:lvl w:ilvl="0" w:tplc="C16A92C4">
      <w:start w:val="1"/>
      <w:numFmt w:val="decimal"/>
      <w:lvlText w:val="10.%1 "/>
      <w:lvlJc w:val="left"/>
      <w:pPr>
        <w:tabs>
          <w:tab w:val="num" w:pos="60"/>
        </w:tabs>
        <w:ind w:left="343" w:hanging="283"/>
      </w:pPr>
      <w:rPr>
        <w:rFonts w:cs="Times New Roman" w:hint="default"/>
        <w:b/>
        <w:i w:val="0"/>
        <w:sz w:val="24"/>
        <w:szCs w:val="24"/>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8"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9721E"/>
    <w:multiLevelType w:val="hybridMultilevel"/>
    <w:tmpl w:val="BFCEBEA8"/>
    <w:lvl w:ilvl="0" w:tplc="CC1E519C">
      <w:start w:val="1"/>
      <w:numFmt w:val="decimal"/>
      <w:lvlText w:val="11.%1 "/>
      <w:lvlJc w:val="left"/>
      <w:pPr>
        <w:tabs>
          <w:tab w:val="num" w:pos="60"/>
        </w:tabs>
        <w:ind w:left="343" w:hanging="283"/>
      </w:pPr>
      <w:rPr>
        <w:rFonts w:cs="Times New Roman" w:hint="default"/>
        <w:b/>
        <w:i w:val="0"/>
        <w:sz w:val="24"/>
        <w:szCs w:val="24"/>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3" w15:restartNumberingAfterBreak="0">
    <w:nsid w:val="22222DFB"/>
    <w:multiLevelType w:val="hybridMultilevel"/>
    <w:tmpl w:val="0B447732"/>
    <w:lvl w:ilvl="0" w:tplc="46048806">
      <w:start w:val="1"/>
      <w:numFmt w:val="decimal"/>
      <w:lvlText w:val="6.%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4"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25C77E38"/>
    <w:multiLevelType w:val="multilevel"/>
    <w:tmpl w:val="DD7697EE"/>
    <w:lvl w:ilvl="0">
      <w:start w:val="4"/>
      <w:numFmt w:val="decimal"/>
      <w:lvlText w:val="%1"/>
      <w:lvlJc w:val="left"/>
      <w:pPr>
        <w:ind w:left="730" w:hanging="730"/>
      </w:pPr>
    </w:lvl>
    <w:lvl w:ilvl="1">
      <w:start w:val="4"/>
      <w:numFmt w:val="decimal"/>
      <w:lvlText w:val="%1.%2"/>
      <w:lvlJc w:val="left"/>
      <w:pPr>
        <w:ind w:left="730" w:hanging="730"/>
      </w:pPr>
    </w:lvl>
    <w:lvl w:ilvl="2">
      <w:start w:val="1"/>
      <w:numFmt w:val="decimal"/>
      <w:lvlText w:val="%1.%2.%3"/>
      <w:lvlJc w:val="left"/>
      <w:pPr>
        <w:ind w:left="730" w:hanging="730"/>
      </w:pPr>
    </w:lvl>
    <w:lvl w:ilvl="3">
      <w:start w:val="2"/>
      <w:numFmt w:val="decimal"/>
      <w:lvlText w:val="%1.%2.%3.%4"/>
      <w:lvlJc w:val="left"/>
      <w:pPr>
        <w:ind w:left="730" w:hanging="73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298F087F"/>
    <w:multiLevelType w:val="multilevel"/>
    <w:tmpl w:val="566E1616"/>
    <w:lvl w:ilvl="0">
      <w:start w:val="4"/>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2DD7B9C"/>
    <w:multiLevelType w:val="hybridMultilevel"/>
    <w:tmpl w:val="65F0428E"/>
    <w:lvl w:ilvl="0" w:tplc="9454F3EE">
      <w:start w:val="1"/>
      <w:numFmt w:val="decimal"/>
      <w:lvlText w:val="7.%1 "/>
      <w:lvlJc w:val="left"/>
      <w:pPr>
        <w:tabs>
          <w:tab w:val="num" w:pos="0"/>
        </w:tabs>
        <w:ind w:left="283" w:hanging="283"/>
      </w:pPr>
      <w:rPr>
        <w:rFonts w:hint="default"/>
        <w:b/>
        <w:i w:val="0"/>
        <w:sz w:val="24"/>
        <w:szCs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947686"/>
    <w:multiLevelType w:val="hybridMultilevel"/>
    <w:tmpl w:val="7DEA0EF4"/>
    <w:lvl w:ilvl="0" w:tplc="F82EC584">
      <w:start w:val="1"/>
      <w:numFmt w:val="decimal"/>
      <w:lvlText w:val="12.%1 "/>
      <w:lvlJc w:val="left"/>
      <w:pPr>
        <w:ind w:left="360" w:hanging="360"/>
      </w:pPr>
      <w:rPr>
        <w:rFonts w:cs="Times New Roman" w:hint="default"/>
        <w:b/>
        <w:i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923591"/>
    <w:multiLevelType w:val="hybridMultilevel"/>
    <w:tmpl w:val="73F2A414"/>
    <w:lvl w:ilvl="0" w:tplc="0410001B">
      <w:start w:val="1"/>
      <w:numFmt w:val="lowerRoman"/>
      <w:lvlText w:val="%1."/>
      <w:lvlJc w:val="righ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8" w15:restartNumberingAfterBreak="0">
    <w:nsid w:val="4D52111A"/>
    <w:multiLevelType w:val="singleLevel"/>
    <w:tmpl w:val="DA3237C4"/>
    <w:lvl w:ilvl="0">
      <w:start w:val="3"/>
      <w:numFmt w:val="decimal"/>
      <w:lvlText w:val="4.%1 "/>
      <w:lvlJc w:val="left"/>
      <w:pPr>
        <w:ind w:left="283" w:hanging="283"/>
      </w:pPr>
      <w:rPr>
        <w:rFonts w:hint="default"/>
        <w:b/>
        <w:i w:val="0"/>
        <w:sz w:val="24"/>
        <w:szCs w:val="24"/>
      </w:rPr>
    </w:lvl>
  </w:abstractNum>
  <w:abstractNum w:abstractNumId="29"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31"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462FCD"/>
    <w:multiLevelType w:val="hybridMultilevel"/>
    <w:tmpl w:val="7BA4E720"/>
    <w:lvl w:ilvl="0" w:tplc="ACC22EB6">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4"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5699702F"/>
    <w:multiLevelType w:val="hybridMultilevel"/>
    <w:tmpl w:val="17E2B336"/>
    <w:lvl w:ilvl="0" w:tplc="C59EBA38">
      <w:start w:val="1"/>
      <w:numFmt w:val="decimal"/>
      <w:lvlText w:val="5.%1."/>
      <w:lvlJc w:val="left"/>
      <w:pPr>
        <w:ind w:left="786"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686820"/>
    <w:multiLevelType w:val="hybridMultilevel"/>
    <w:tmpl w:val="7722DE3E"/>
    <w:lvl w:ilvl="0" w:tplc="9E722998">
      <w:start w:val="1"/>
      <w:numFmt w:val="decimal"/>
      <w:lvlText w:val="7.%1 "/>
      <w:lvlJc w:val="left"/>
      <w:pPr>
        <w:tabs>
          <w:tab w:val="num" w:pos="0"/>
        </w:tabs>
        <w:ind w:left="283" w:hanging="283"/>
      </w:pPr>
      <w:rPr>
        <w:rFonts w:hint="default"/>
        <w:b/>
        <w:i w:val="0"/>
        <w:sz w:val="24"/>
        <w:szCs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7547D"/>
    <w:multiLevelType w:val="hybridMultilevel"/>
    <w:tmpl w:val="9A5C5694"/>
    <w:lvl w:ilvl="0" w:tplc="E0C81A9E">
      <w:start w:val="1"/>
      <w:numFmt w:val="decimal"/>
      <w:lvlText w:val="18.%1 "/>
      <w:legacy w:legacy="1" w:legacySpace="0" w:legacyIndent="283"/>
      <w:lvlJc w:val="left"/>
      <w:pPr>
        <w:ind w:left="991" w:hanging="283"/>
      </w:pPr>
      <w:rPr>
        <w:rFonts w:ascii="Times New Roman" w:hAnsi="Times New Roman" w:cs="Times New Roman" w:hint="default"/>
        <w:b/>
        <w:i w:val="0"/>
        <w:strike w:val="0"/>
        <w:dstrike w:val="0"/>
        <w:sz w:val="24"/>
        <w:szCs w:val="24"/>
        <w:u w:val="none"/>
        <w:effect w:val="none"/>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5"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AA91965"/>
    <w:multiLevelType w:val="hybridMultilevel"/>
    <w:tmpl w:val="9A06847E"/>
    <w:lvl w:ilvl="0" w:tplc="4BC68218">
      <w:start w:val="3"/>
      <w:numFmt w:val="decimal"/>
      <w:lvlText w:val="6.%1."/>
      <w:lvlJc w:val="left"/>
      <w:pPr>
        <w:ind w:left="785"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8"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1"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5C43AE7"/>
    <w:multiLevelType w:val="hybridMultilevel"/>
    <w:tmpl w:val="ADB6A9AA"/>
    <w:lvl w:ilvl="0" w:tplc="8EE466E0">
      <w:start w:val="1"/>
      <w:numFmt w:val="upperLetter"/>
      <w:lvlText w:val="%1."/>
      <w:lvlJc w:val="left"/>
      <w:pPr>
        <w:ind w:left="502" w:hanging="360"/>
      </w:pPr>
      <w:rPr>
        <w:rFonts w:eastAsia="Calibri" w:hint="default"/>
        <w:b/>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C0C3296"/>
    <w:multiLevelType w:val="hybridMultilevel"/>
    <w:tmpl w:val="30D85B04"/>
    <w:lvl w:ilvl="0" w:tplc="16A29D1E">
      <w:start w:val="17"/>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7" w15:restartNumberingAfterBreak="0">
    <w:nsid w:val="7E043187"/>
    <w:multiLevelType w:val="hybridMultilevel"/>
    <w:tmpl w:val="33825CDC"/>
    <w:lvl w:ilvl="0" w:tplc="FBB60DE4">
      <w:start w:val="1"/>
      <w:numFmt w:val="decimal"/>
      <w:lvlText w:val="9.%1 "/>
      <w:lvlJc w:val="left"/>
      <w:pPr>
        <w:tabs>
          <w:tab w:val="num" w:pos="60"/>
        </w:tabs>
        <w:ind w:left="343" w:hanging="283"/>
      </w:pPr>
      <w:rPr>
        <w:rFonts w:cs="Times New Roman" w:hint="default"/>
        <w:b/>
        <w:i w:val="0"/>
        <w:sz w:val="24"/>
        <w:szCs w:val="24"/>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30"/>
  </w:num>
  <w:num w:numId="2">
    <w:abstractNumId w:val="19"/>
  </w:num>
  <w:num w:numId="3">
    <w:abstractNumId w:val="3"/>
  </w:num>
  <w:num w:numId="4">
    <w:abstractNumId w:val="32"/>
  </w:num>
  <w:num w:numId="5">
    <w:abstractNumId w:val="14"/>
  </w:num>
  <w:num w:numId="6">
    <w:abstractNumId w:val="52"/>
  </w:num>
  <w:num w:numId="7">
    <w:abstractNumId w:val="15"/>
  </w:num>
  <w:num w:numId="8">
    <w:abstractNumId w:val="25"/>
  </w:num>
  <w:num w:numId="9">
    <w:abstractNumId w:val="29"/>
  </w:num>
  <w:num w:numId="10">
    <w:abstractNumId w:val="39"/>
  </w:num>
  <w:num w:numId="11">
    <w:abstractNumId w:val="43"/>
  </w:num>
  <w:num w:numId="12">
    <w:abstractNumId w:val="47"/>
  </w:num>
  <w:num w:numId="13">
    <w:abstractNumId w:val="26"/>
  </w:num>
  <w:num w:numId="14">
    <w:abstractNumId w:val="22"/>
  </w:num>
  <w:num w:numId="15">
    <w:abstractNumId w:val="6"/>
  </w:num>
  <w:num w:numId="16">
    <w:abstractNumId w:val="10"/>
  </w:num>
  <w:num w:numId="17">
    <w:abstractNumId w:val="23"/>
  </w:num>
  <w:num w:numId="18">
    <w:abstractNumId w:val="40"/>
  </w:num>
  <w:num w:numId="19">
    <w:abstractNumId w:val="54"/>
  </w:num>
  <w:num w:numId="20">
    <w:abstractNumId w:val="20"/>
  </w:num>
  <w:num w:numId="21">
    <w:abstractNumId w:val="28"/>
  </w:num>
  <w:num w:numId="22">
    <w:abstractNumId w:val="36"/>
  </w:num>
  <w:num w:numId="23">
    <w:abstractNumId w:val="13"/>
  </w:num>
  <w:num w:numId="24">
    <w:abstractNumId w:val="45"/>
  </w:num>
  <w:num w:numId="25">
    <w:abstractNumId w:val="57"/>
  </w:num>
  <w:num w:numId="26">
    <w:abstractNumId w:val="5"/>
  </w:num>
  <w:num w:numId="27">
    <w:abstractNumId w:val="42"/>
  </w:num>
  <w:num w:numId="28">
    <w:abstractNumId w:val="44"/>
  </w:num>
  <w:num w:numId="29">
    <w:abstractNumId w:val="9"/>
  </w:num>
  <w:num w:numId="30">
    <w:abstractNumId w:val="12"/>
  </w:num>
  <w:num w:numId="31">
    <w:abstractNumId w:val="24"/>
  </w:num>
  <w:num w:numId="32">
    <w:abstractNumId w:val="2"/>
  </w:num>
  <w:num w:numId="33">
    <w:abstractNumId w:val="1"/>
  </w:num>
  <w:num w:numId="34">
    <w:abstractNumId w:val="55"/>
  </w:num>
  <w:num w:numId="35">
    <w:abstractNumId w:val="48"/>
  </w:num>
  <w:num w:numId="36">
    <w:abstractNumId w:val="38"/>
  </w:num>
  <w:num w:numId="37">
    <w:abstractNumId w:val="46"/>
  </w:num>
  <w:num w:numId="38">
    <w:abstractNumId w:val="41"/>
  </w:num>
  <w:num w:numId="39">
    <w:abstractNumId w:val="35"/>
  </w:num>
  <w:num w:numId="40">
    <w:abstractNumId w:val="7"/>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1"/>
  </w:num>
  <w:num w:numId="44">
    <w:abstractNumId w:val="16"/>
  </w:num>
  <w:num w:numId="45">
    <w:abstractNumId w:val="34"/>
  </w:num>
  <w:num w:numId="46">
    <w:abstractNumId w:val="49"/>
  </w:num>
  <w:num w:numId="47">
    <w:abstractNumId w:val="51"/>
  </w:num>
  <w:num w:numId="48">
    <w:abstractNumId w:val="33"/>
  </w:num>
  <w:num w:numId="49">
    <w:abstractNumId w:val="53"/>
  </w:num>
  <w:num w:numId="50">
    <w:abstractNumId w:val="4"/>
  </w:num>
  <w:num w:numId="51">
    <w:abstractNumId w:val="27"/>
  </w:num>
  <w:num w:numId="52">
    <w:abstractNumId w:val="56"/>
  </w:num>
  <w:num w:numId="53">
    <w:abstractNumId w:val="37"/>
  </w:num>
  <w:num w:numId="54">
    <w:abstractNumId w:val="43"/>
  </w:num>
  <w:num w:numId="55">
    <w:abstractNumId w:val="8"/>
  </w:num>
  <w:num w:numId="56">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17"/>
    <w:lvlOverride w:ilvl="0">
      <w:startOverride w:val="4"/>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7F0"/>
    <w:rsid w:val="00004D32"/>
    <w:rsid w:val="0000683E"/>
    <w:rsid w:val="00007C46"/>
    <w:rsid w:val="00007F79"/>
    <w:rsid w:val="00011022"/>
    <w:rsid w:val="00011155"/>
    <w:rsid w:val="000131AC"/>
    <w:rsid w:val="00014F41"/>
    <w:rsid w:val="000156CD"/>
    <w:rsid w:val="000164C8"/>
    <w:rsid w:val="00023F46"/>
    <w:rsid w:val="00025C1A"/>
    <w:rsid w:val="00026265"/>
    <w:rsid w:val="00030C28"/>
    <w:rsid w:val="0003106A"/>
    <w:rsid w:val="000318DA"/>
    <w:rsid w:val="0003303A"/>
    <w:rsid w:val="00033099"/>
    <w:rsid w:val="00034752"/>
    <w:rsid w:val="0003636C"/>
    <w:rsid w:val="0003653A"/>
    <w:rsid w:val="00042B70"/>
    <w:rsid w:val="00043081"/>
    <w:rsid w:val="00043D1D"/>
    <w:rsid w:val="0004491B"/>
    <w:rsid w:val="00044DA0"/>
    <w:rsid w:val="00046DE8"/>
    <w:rsid w:val="00053CC8"/>
    <w:rsid w:val="0005566A"/>
    <w:rsid w:val="00057ADC"/>
    <w:rsid w:val="00057B37"/>
    <w:rsid w:val="00060C40"/>
    <w:rsid w:val="00060F37"/>
    <w:rsid w:val="00062CA8"/>
    <w:rsid w:val="0006588F"/>
    <w:rsid w:val="00066D6B"/>
    <w:rsid w:val="00067AD1"/>
    <w:rsid w:val="000763C6"/>
    <w:rsid w:val="0007701B"/>
    <w:rsid w:val="00077F37"/>
    <w:rsid w:val="00080942"/>
    <w:rsid w:val="00082644"/>
    <w:rsid w:val="000872DE"/>
    <w:rsid w:val="000877F9"/>
    <w:rsid w:val="00087C64"/>
    <w:rsid w:val="00090201"/>
    <w:rsid w:val="0009045E"/>
    <w:rsid w:val="0009085C"/>
    <w:rsid w:val="000909DE"/>
    <w:rsid w:val="000909F5"/>
    <w:rsid w:val="000930ED"/>
    <w:rsid w:val="000937E5"/>
    <w:rsid w:val="000946CE"/>
    <w:rsid w:val="000974BE"/>
    <w:rsid w:val="000A0829"/>
    <w:rsid w:val="000A2F5D"/>
    <w:rsid w:val="000A5048"/>
    <w:rsid w:val="000A66A4"/>
    <w:rsid w:val="000B0123"/>
    <w:rsid w:val="000B05B9"/>
    <w:rsid w:val="000B0647"/>
    <w:rsid w:val="000B12CB"/>
    <w:rsid w:val="000B226A"/>
    <w:rsid w:val="000B2686"/>
    <w:rsid w:val="000B351B"/>
    <w:rsid w:val="000B480B"/>
    <w:rsid w:val="000B58CF"/>
    <w:rsid w:val="000B59D5"/>
    <w:rsid w:val="000B701F"/>
    <w:rsid w:val="000B739F"/>
    <w:rsid w:val="000C0143"/>
    <w:rsid w:val="000C2C9C"/>
    <w:rsid w:val="000C59B2"/>
    <w:rsid w:val="000C7864"/>
    <w:rsid w:val="000D0093"/>
    <w:rsid w:val="000D0D4A"/>
    <w:rsid w:val="000D117E"/>
    <w:rsid w:val="000D335F"/>
    <w:rsid w:val="000D3EDD"/>
    <w:rsid w:val="000D4965"/>
    <w:rsid w:val="000D69AF"/>
    <w:rsid w:val="000D7142"/>
    <w:rsid w:val="000D71D3"/>
    <w:rsid w:val="000D7B7E"/>
    <w:rsid w:val="000E0987"/>
    <w:rsid w:val="000E198B"/>
    <w:rsid w:val="000E3D3F"/>
    <w:rsid w:val="000E4F92"/>
    <w:rsid w:val="000E6A03"/>
    <w:rsid w:val="000E7DD7"/>
    <w:rsid w:val="000F042C"/>
    <w:rsid w:val="000F1979"/>
    <w:rsid w:val="000F1DBB"/>
    <w:rsid w:val="000F56B9"/>
    <w:rsid w:val="0010238D"/>
    <w:rsid w:val="00102903"/>
    <w:rsid w:val="00102AB2"/>
    <w:rsid w:val="001123D9"/>
    <w:rsid w:val="00113465"/>
    <w:rsid w:val="00114861"/>
    <w:rsid w:val="00115D96"/>
    <w:rsid w:val="00115EE3"/>
    <w:rsid w:val="00116734"/>
    <w:rsid w:val="00122A99"/>
    <w:rsid w:val="00123883"/>
    <w:rsid w:val="00123900"/>
    <w:rsid w:val="001241AE"/>
    <w:rsid w:val="00124E3E"/>
    <w:rsid w:val="0013135E"/>
    <w:rsid w:val="00131DFA"/>
    <w:rsid w:val="00141B60"/>
    <w:rsid w:val="00145202"/>
    <w:rsid w:val="00145A8F"/>
    <w:rsid w:val="00151969"/>
    <w:rsid w:val="0015214F"/>
    <w:rsid w:val="00153762"/>
    <w:rsid w:val="00154349"/>
    <w:rsid w:val="001600FC"/>
    <w:rsid w:val="001612BB"/>
    <w:rsid w:val="00163FD7"/>
    <w:rsid w:val="00164F42"/>
    <w:rsid w:val="001666F0"/>
    <w:rsid w:val="001673CC"/>
    <w:rsid w:val="00171EE9"/>
    <w:rsid w:val="00172C31"/>
    <w:rsid w:val="00172D4A"/>
    <w:rsid w:val="00172DD4"/>
    <w:rsid w:val="00173187"/>
    <w:rsid w:val="00177859"/>
    <w:rsid w:val="00181BA5"/>
    <w:rsid w:val="00183345"/>
    <w:rsid w:val="001836FE"/>
    <w:rsid w:val="001846BB"/>
    <w:rsid w:val="001848D4"/>
    <w:rsid w:val="001868DA"/>
    <w:rsid w:val="001878D7"/>
    <w:rsid w:val="001915B0"/>
    <w:rsid w:val="0019283A"/>
    <w:rsid w:val="001945CF"/>
    <w:rsid w:val="001949F2"/>
    <w:rsid w:val="00196377"/>
    <w:rsid w:val="001A1879"/>
    <w:rsid w:val="001A1C96"/>
    <w:rsid w:val="001A2988"/>
    <w:rsid w:val="001A34FA"/>
    <w:rsid w:val="001A3D17"/>
    <w:rsid w:val="001A3DE1"/>
    <w:rsid w:val="001A66B7"/>
    <w:rsid w:val="001B13C9"/>
    <w:rsid w:val="001B17BB"/>
    <w:rsid w:val="001B680C"/>
    <w:rsid w:val="001B7EC8"/>
    <w:rsid w:val="001C0575"/>
    <w:rsid w:val="001C0B9B"/>
    <w:rsid w:val="001C1C0F"/>
    <w:rsid w:val="001C2EBD"/>
    <w:rsid w:val="001C3719"/>
    <w:rsid w:val="001C3A9A"/>
    <w:rsid w:val="001C4AFB"/>
    <w:rsid w:val="001C59AE"/>
    <w:rsid w:val="001C6523"/>
    <w:rsid w:val="001D2CEC"/>
    <w:rsid w:val="001D7B24"/>
    <w:rsid w:val="001E1940"/>
    <w:rsid w:val="001E1E8B"/>
    <w:rsid w:val="001E24F4"/>
    <w:rsid w:val="001E3390"/>
    <w:rsid w:val="001E34B1"/>
    <w:rsid w:val="001E46FC"/>
    <w:rsid w:val="001E76B4"/>
    <w:rsid w:val="001F0E8C"/>
    <w:rsid w:val="001F1973"/>
    <w:rsid w:val="001F28B2"/>
    <w:rsid w:val="001F2B59"/>
    <w:rsid w:val="001F4BFE"/>
    <w:rsid w:val="001F68AB"/>
    <w:rsid w:val="001F7FCF"/>
    <w:rsid w:val="00201638"/>
    <w:rsid w:val="002031EF"/>
    <w:rsid w:val="0020339E"/>
    <w:rsid w:val="00203875"/>
    <w:rsid w:val="00203C71"/>
    <w:rsid w:val="00206BBE"/>
    <w:rsid w:val="00207859"/>
    <w:rsid w:val="00207F9C"/>
    <w:rsid w:val="00214954"/>
    <w:rsid w:val="00214B18"/>
    <w:rsid w:val="00215561"/>
    <w:rsid w:val="0022105F"/>
    <w:rsid w:val="00224C0D"/>
    <w:rsid w:val="00226176"/>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2FDC"/>
    <w:rsid w:val="002535C3"/>
    <w:rsid w:val="0025413E"/>
    <w:rsid w:val="00255617"/>
    <w:rsid w:val="00260CE2"/>
    <w:rsid w:val="00263006"/>
    <w:rsid w:val="0026301E"/>
    <w:rsid w:val="002638E6"/>
    <w:rsid w:val="00263CB5"/>
    <w:rsid w:val="00265935"/>
    <w:rsid w:val="00266E9E"/>
    <w:rsid w:val="00271835"/>
    <w:rsid w:val="00280651"/>
    <w:rsid w:val="00281332"/>
    <w:rsid w:val="002816E4"/>
    <w:rsid w:val="002846A3"/>
    <w:rsid w:val="00284B64"/>
    <w:rsid w:val="00284C20"/>
    <w:rsid w:val="0028607C"/>
    <w:rsid w:val="002913A4"/>
    <w:rsid w:val="00293477"/>
    <w:rsid w:val="00294E6D"/>
    <w:rsid w:val="002956AE"/>
    <w:rsid w:val="002A13F1"/>
    <w:rsid w:val="002A31DA"/>
    <w:rsid w:val="002A7763"/>
    <w:rsid w:val="002A7D31"/>
    <w:rsid w:val="002B1083"/>
    <w:rsid w:val="002B3DC6"/>
    <w:rsid w:val="002C0237"/>
    <w:rsid w:val="002C1820"/>
    <w:rsid w:val="002C6858"/>
    <w:rsid w:val="002C7E2D"/>
    <w:rsid w:val="002D3373"/>
    <w:rsid w:val="002D436B"/>
    <w:rsid w:val="002D6A8F"/>
    <w:rsid w:val="002E209D"/>
    <w:rsid w:val="002E2C2A"/>
    <w:rsid w:val="002E3F98"/>
    <w:rsid w:val="002E54F9"/>
    <w:rsid w:val="002F0190"/>
    <w:rsid w:val="002F037D"/>
    <w:rsid w:val="002F0C20"/>
    <w:rsid w:val="002F177E"/>
    <w:rsid w:val="002F2BC6"/>
    <w:rsid w:val="002F3797"/>
    <w:rsid w:val="002F5AAA"/>
    <w:rsid w:val="002F7F52"/>
    <w:rsid w:val="0030098A"/>
    <w:rsid w:val="00301ADC"/>
    <w:rsid w:val="00306547"/>
    <w:rsid w:val="00307608"/>
    <w:rsid w:val="00310A8E"/>
    <w:rsid w:val="00310F98"/>
    <w:rsid w:val="003114A1"/>
    <w:rsid w:val="00314072"/>
    <w:rsid w:val="0031498C"/>
    <w:rsid w:val="00314F5F"/>
    <w:rsid w:val="00316564"/>
    <w:rsid w:val="00316B4C"/>
    <w:rsid w:val="003179A7"/>
    <w:rsid w:val="00317CD0"/>
    <w:rsid w:val="00320580"/>
    <w:rsid w:val="003242DF"/>
    <w:rsid w:val="00325195"/>
    <w:rsid w:val="0032625C"/>
    <w:rsid w:val="003272CD"/>
    <w:rsid w:val="003313E9"/>
    <w:rsid w:val="003328C3"/>
    <w:rsid w:val="00332CD5"/>
    <w:rsid w:val="00336755"/>
    <w:rsid w:val="00336D6A"/>
    <w:rsid w:val="00340AE2"/>
    <w:rsid w:val="00342109"/>
    <w:rsid w:val="003431B1"/>
    <w:rsid w:val="00343252"/>
    <w:rsid w:val="003433CE"/>
    <w:rsid w:val="003451F2"/>
    <w:rsid w:val="00351549"/>
    <w:rsid w:val="00351935"/>
    <w:rsid w:val="00353F35"/>
    <w:rsid w:val="00354055"/>
    <w:rsid w:val="00355951"/>
    <w:rsid w:val="00355EE1"/>
    <w:rsid w:val="00357DB9"/>
    <w:rsid w:val="003654A5"/>
    <w:rsid w:val="0036582B"/>
    <w:rsid w:val="0037047F"/>
    <w:rsid w:val="003708BA"/>
    <w:rsid w:val="00377068"/>
    <w:rsid w:val="003776BD"/>
    <w:rsid w:val="00377E44"/>
    <w:rsid w:val="00381167"/>
    <w:rsid w:val="003814B3"/>
    <w:rsid w:val="0038181B"/>
    <w:rsid w:val="00382A6A"/>
    <w:rsid w:val="00384C64"/>
    <w:rsid w:val="00385416"/>
    <w:rsid w:val="0038728C"/>
    <w:rsid w:val="00391EC7"/>
    <w:rsid w:val="0039295F"/>
    <w:rsid w:val="00392E42"/>
    <w:rsid w:val="00394027"/>
    <w:rsid w:val="00394FEC"/>
    <w:rsid w:val="003A5FF6"/>
    <w:rsid w:val="003B6519"/>
    <w:rsid w:val="003B7EB7"/>
    <w:rsid w:val="003C3F18"/>
    <w:rsid w:val="003C6A52"/>
    <w:rsid w:val="003C73B5"/>
    <w:rsid w:val="003C7FE2"/>
    <w:rsid w:val="003D32EE"/>
    <w:rsid w:val="003D4DAC"/>
    <w:rsid w:val="003D4FB6"/>
    <w:rsid w:val="003D7F08"/>
    <w:rsid w:val="003E0F47"/>
    <w:rsid w:val="003E4D0E"/>
    <w:rsid w:val="003E728B"/>
    <w:rsid w:val="003E7F55"/>
    <w:rsid w:val="003F3448"/>
    <w:rsid w:val="003F37A6"/>
    <w:rsid w:val="003F6A10"/>
    <w:rsid w:val="00401705"/>
    <w:rsid w:val="004030CC"/>
    <w:rsid w:val="0040405E"/>
    <w:rsid w:val="0040515E"/>
    <w:rsid w:val="004104CC"/>
    <w:rsid w:val="00410A87"/>
    <w:rsid w:val="004114A4"/>
    <w:rsid w:val="0041230A"/>
    <w:rsid w:val="00413B2F"/>
    <w:rsid w:val="004140E3"/>
    <w:rsid w:val="00416EBF"/>
    <w:rsid w:val="0041712B"/>
    <w:rsid w:val="00417384"/>
    <w:rsid w:val="00417EB7"/>
    <w:rsid w:val="00424D4B"/>
    <w:rsid w:val="0042546B"/>
    <w:rsid w:val="004275CA"/>
    <w:rsid w:val="004277B1"/>
    <w:rsid w:val="00427BE5"/>
    <w:rsid w:val="00431BD3"/>
    <w:rsid w:val="00431CCA"/>
    <w:rsid w:val="0043313A"/>
    <w:rsid w:val="00434B86"/>
    <w:rsid w:val="00434D4B"/>
    <w:rsid w:val="00436DF2"/>
    <w:rsid w:val="00441D90"/>
    <w:rsid w:val="00445F36"/>
    <w:rsid w:val="0044702A"/>
    <w:rsid w:val="0044721F"/>
    <w:rsid w:val="0045158D"/>
    <w:rsid w:val="0045162A"/>
    <w:rsid w:val="0045725C"/>
    <w:rsid w:val="004575E6"/>
    <w:rsid w:val="00457F9F"/>
    <w:rsid w:val="00460FFF"/>
    <w:rsid w:val="0046522C"/>
    <w:rsid w:val="00467CCC"/>
    <w:rsid w:val="0047108E"/>
    <w:rsid w:val="00471D51"/>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2BAB"/>
    <w:rsid w:val="004A537C"/>
    <w:rsid w:val="004A7591"/>
    <w:rsid w:val="004B2E4B"/>
    <w:rsid w:val="004B3865"/>
    <w:rsid w:val="004B507E"/>
    <w:rsid w:val="004B7F8C"/>
    <w:rsid w:val="004C11AB"/>
    <w:rsid w:val="004C2537"/>
    <w:rsid w:val="004C39E8"/>
    <w:rsid w:val="004D0036"/>
    <w:rsid w:val="004D0202"/>
    <w:rsid w:val="004D1709"/>
    <w:rsid w:val="004D20F7"/>
    <w:rsid w:val="004D646A"/>
    <w:rsid w:val="004E0758"/>
    <w:rsid w:val="004E0C30"/>
    <w:rsid w:val="004E281C"/>
    <w:rsid w:val="004E53E2"/>
    <w:rsid w:val="004E5D3C"/>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31E7"/>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1C00"/>
    <w:rsid w:val="00563994"/>
    <w:rsid w:val="005644C8"/>
    <w:rsid w:val="00564572"/>
    <w:rsid w:val="00567162"/>
    <w:rsid w:val="00573983"/>
    <w:rsid w:val="0057459E"/>
    <w:rsid w:val="00574F7B"/>
    <w:rsid w:val="00575113"/>
    <w:rsid w:val="00576430"/>
    <w:rsid w:val="00576663"/>
    <w:rsid w:val="00580C6D"/>
    <w:rsid w:val="00584346"/>
    <w:rsid w:val="005843E0"/>
    <w:rsid w:val="0058613A"/>
    <w:rsid w:val="00592C5A"/>
    <w:rsid w:val="0059323C"/>
    <w:rsid w:val="005937F2"/>
    <w:rsid w:val="0059389F"/>
    <w:rsid w:val="00593FD2"/>
    <w:rsid w:val="005963C7"/>
    <w:rsid w:val="00596604"/>
    <w:rsid w:val="00597FD9"/>
    <w:rsid w:val="005A0C51"/>
    <w:rsid w:val="005A149F"/>
    <w:rsid w:val="005A1D4D"/>
    <w:rsid w:val="005A3949"/>
    <w:rsid w:val="005A3F26"/>
    <w:rsid w:val="005A4523"/>
    <w:rsid w:val="005A489F"/>
    <w:rsid w:val="005B36C8"/>
    <w:rsid w:val="005B494F"/>
    <w:rsid w:val="005B4D4D"/>
    <w:rsid w:val="005B5D87"/>
    <w:rsid w:val="005B749B"/>
    <w:rsid w:val="005C7A62"/>
    <w:rsid w:val="005D0DA4"/>
    <w:rsid w:val="005D0EFC"/>
    <w:rsid w:val="005D14D6"/>
    <w:rsid w:val="005D3283"/>
    <w:rsid w:val="005D40C3"/>
    <w:rsid w:val="005D533C"/>
    <w:rsid w:val="005D5BC7"/>
    <w:rsid w:val="005D723D"/>
    <w:rsid w:val="005D784C"/>
    <w:rsid w:val="005E00A0"/>
    <w:rsid w:val="005E0C92"/>
    <w:rsid w:val="005E1E8A"/>
    <w:rsid w:val="005E2CF3"/>
    <w:rsid w:val="005E427E"/>
    <w:rsid w:val="005E5A08"/>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3DBE"/>
    <w:rsid w:val="00614242"/>
    <w:rsid w:val="00615A22"/>
    <w:rsid w:val="00617234"/>
    <w:rsid w:val="00620149"/>
    <w:rsid w:val="00620BAE"/>
    <w:rsid w:val="00620EBF"/>
    <w:rsid w:val="006213F2"/>
    <w:rsid w:val="006219F1"/>
    <w:rsid w:val="00621BCE"/>
    <w:rsid w:val="00622624"/>
    <w:rsid w:val="006273FF"/>
    <w:rsid w:val="006279E7"/>
    <w:rsid w:val="00630DCC"/>
    <w:rsid w:val="0063683E"/>
    <w:rsid w:val="006368F1"/>
    <w:rsid w:val="006372CA"/>
    <w:rsid w:val="006416B4"/>
    <w:rsid w:val="00644E76"/>
    <w:rsid w:val="00647C32"/>
    <w:rsid w:val="00652762"/>
    <w:rsid w:val="00652AAC"/>
    <w:rsid w:val="00655D94"/>
    <w:rsid w:val="00657A50"/>
    <w:rsid w:val="0066095A"/>
    <w:rsid w:val="006612B6"/>
    <w:rsid w:val="006657B5"/>
    <w:rsid w:val="00670273"/>
    <w:rsid w:val="0067483F"/>
    <w:rsid w:val="00683227"/>
    <w:rsid w:val="006847B0"/>
    <w:rsid w:val="00684BA0"/>
    <w:rsid w:val="00684C75"/>
    <w:rsid w:val="00685C6F"/>
    <w:rsid w:val="00687B76"/>
    <w:rsid w:val="00693B30"/>
    <w:rsid w:val="00693BFE"/>
    <w:rsid w:val="006A0AB0"/>
    <w:rsid w:val="006A6326"/>
    <w:rsid w:val="006A6DA9"/>
    <w:rsid w:val="006A6FA7"/>
    <w:rsid w:val="006A7C72"/>
    <w:rsid w:val="006B13B3"/>
    <w:rsid w:val="006B1400"/>
    <w:rsid w:val="006B6D39"/>
    <w:rsid w:val="006B73A8"/>
    <w:rsid w:val="006C1574"/>
    <w:rsid w:val="006C4516"/>
    <w:rsid w:val="006C49D8"/>
    <w:rsid w:val="006C4EE2"/>
    <w:rsid w:val="006C6A89"/>
    <w:rsid w:val="006D2016"/>
    <w:rsid w:val="006D51AF"/>
    <w:rsid w:val="006E0552"/>
    <w:rsid w:val="006E05E4"/>
    <w:rsid w:val="006E4C72"/>
    <w:rsid w:val="006E5CFD"/>
    <w:rsid w:val="006E7040"/>
    <w:rsid w:val="006F4592"/>
    <w:rsid w:val="006F53C3"/>
    <w:rsid w:val="006F776A"/>
    <w:rsid w:val="00700061"/>
    <w:rsid w:val="0070319E"/>
    <w:rsid w:val="0070560F"/>
    <w:rsid w:val="007075D2"/>
    <w:rsid w:val="00707976"/>
    <w:rsid w:val="00712DD5"/>
    <w:rsid w:val="00713790"/>
    <w:rsid w:val="00714A61"/>
    <w:rsid w:val="00714DB6"/>
    <w:rsid w:val="00715123"/>
    <w:rsid w:val="0071588B"/>
    <w:rsid w:val="00715CD1"/>
    <w:rsid w:val="007169BD"/>
    <w:rsid w:val="00722987"/>
    <w:rsid w:val="00725A4C"/>
    <w:rsid w:val="0073036C"/>
    <w:rsid w:val="007308D7"/>
    <w:rsid w:val="00732661"/>
    <w:rsid w:val="00733A70"/>
    <w:rsid w:val="007354CD"/>
    <w:rsid w:val="00740CF1"/>
    <w:rsid w:val="0074117F"/>
    <w:rsid w:val="00742D4D"/>
    <w:rsid w:val="00743CB4"/>
    <w:rsid w:val="0075136D"/>
    <w:rsid w:val="00753794"/>
    <w:rsid w:val="00753809"/>
    <w:rsid w:val="007554EC"/>
    <w:rsid w:val="00756E46"/>
    <w:rsid w:val="00761308"/>
    <w:rsid w:val="0076166D"/>
    <w:rsid w:val="0076172B"/>
    <w:rsid w:val="007624D3"/>
    <w:rsid w:val="00763476"/>
    <w:rsid w:val="00763648"/>
    <w:rsid w:val="007659BD"/>
    <w:rsid w:val="00767029"/>
    <w:rsid w:val="007703A0"/>
    <w:rsid w:val="00776DBE"/>
    <w:rsid w:val="00776FEA"/>
    <w:rsid w:val="007805BB"/>
    <w:rsid w:val="0078468D"/>
    <w:rsid w:val="0078638B"/>
    <w:rsid w:val="0079044F"/>
    <w:rsid w:val="007913F5"/>
    <w:rsid w:val="00792E74"/>
    <w:rsid w:val="007938BF"/>
    <w:rsid w:val="00793EB7"/>
    <w:rsid w:val="00795B15"/>
    <w:rsid w:val="007A1698"/>
    <w:rsid w:val="007A2D61"/>
    <w:rsid w:val="007A3AD2"/>
    <w:rsid w:val="007A51BD"/>
    <w:rsid w:val="007A567E"/>
    <w:rsid w:val="007A5811"/>
    <w:rsid w:val="007A681B"/>
    <w:rsid w:val="007A69B1"/>
    <w:rsid w:val="007A70EB"/>
    <w:rsid w:val="007B0B52"/>
    <w:rsid w:val="007B1A3E"/>
    <w:rsid w:val="007B213C"/>
    <w:rsid w:val="007B25BA"/>
    <w:rsid w:val="007B4467"/>
    <w:rsid w:val="007B4910"/>
    <w:rsid w:val="007B6F47"/>
    <w:rsid w:val="007C0784"/>
    <w:rsid w:val="007C0ADD"/>
    <w:rsid w:val="007C17CD"/>
    <w:rsid w:val="007C1B7F"/>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5E2B"/>
    <w:rsid w:val="007E67B5"/>
    <w:rsid w:val="007E73DE"/>
    <w:rsid w:val="007F273A"/>
    <w:rsid w:val="007F7280"/>
    <w:rsid w:val="008028E5"/>
    <w:rsid w:val="00802994"/>
    <w:rsid w:val="00806240"/>
    <w:rsid w:val="0080762F"/>
    <w:rsid w:val="00807DA1"/>
    <w:rsid w:val="00813BA6"/>
    <w:rsid w:val="00815EE2"/>
    <w:rsid w:val="008200A2"/>
    <w:rsid w:val="008201A9"/>
    <w:rsid w:val="00820A43"/>
    <w:rsid w:val="00820B92"/>
    <w:rsid w:val="0082420C"/>
    <w:rsid w:val="00825BD7"/>
    <w:rsid w:val="00825DDC"/>
    <w:rsid w:val="00830DE8"/>
    <w:rsid w:val="00831964"/>
    <w:rsid w:val="008330D9"/>
    <w:rsid w:val="00834A6D"/>
    <w:rsid w:val="0083644B"/>
    <w:rsid w:val="008365AC"/>
    <w:rsid w:val="008366E0"/>
    <w:rsid w:val="00837FE3"/>
    <w:rsid w:val="00842667"/>
    <w:rsid w:val="00842C72"/>
    <w:rsid w:val="0084389C"/>
    <w:rsid w:val="00844CB1"/>
    <w:rsid w:val="00844F8F"/>
    <w:rsid w:val="00845A66"/>
    <w:rsid w:val="00846EC3"/>
    <w:rsid w:val="00847C5D"/>
    <w:rsid w:val="008502A0"/>
    <w:rsid w:val="008525D4"/>
    <w:rsid w:val="00855BE1"/>
    <w:rsid w:val="008563A9"/>
    <w:rsid w:val="00856AA2"/>
    <w:rsid w:val="00860D09"/>
    <w:rsid w:val="00861C77"/>
    <w:rsid w:val="00863FCF"/>
    <w:rsid w:val="00864BC1"/>
    <w:rsid w:val="00867529"/>
    <w:rsid w:val="00867B9E"/>
    <w:rsid w:val="00874D5C"/>
    <w:rsid w:val="008776DE"/>
    <w:rsid w:val="00877B40"/>
    <w:rsid w:val="00880043"/>
    <w:rsid w:val="00882044"/>
    <w:rsid w:val="00882412"/>
    <w:rsid w:val="00882BC4"/>
    <w:rsid w:val="00882FA6"/>
    <w:rsid w:val="00882FDE"/>
    <w:rsid w:val="0088363B"/>
    <w:rsid w:val="00884423"/>
    <w:rsid w:val="00887596"/>
    <w:rsid w:val="00893CEB"/>
    <w:rsid w:val="00896526"/>
    <w:rsid w:val="008968F1"/>
    <w:rsid w:val="008B1DD8"/>
    <w:rsid w:val="008B1F2C"/>
    <w:rsid w:val="008B43D7"/>
    <w:rsid w:val="008B4F65"/>
    <w:rsid w:val="008B503F"/>
    <w:rsid w:val="008B634A"/>
    <w:rsid w:val="008C0EDC"/>
    <w:rsid w:val="008C3338"/>
    <w:rsid w:val="008C5419"/>
    <w:rsid w:val="008C62BF"/>
    <w:rsid w:val="008C75B5"/>
    <w:rsid w:val="008D0014"/>
    <w:rsid w:val="008D0094"/>
    <w:rsid w:val="008D0630"/>
    <w:rsid w:val="008D08B1"/>
    <w:rsid w:val="008D0FD4"/>
    <w:rsid w:val="008D48CF"/>
    <w:rsid w:val="008D4BC3"/>
    <w:rsid w:val="008D4F39"/>
    <w:rsid w:val="008D544D"/>
    <w:rsid w:val="008D7B68"/>
    <w:rsid w:val="008E023A"/>
    <w:rsid w:val="008E090F"/>
    <w:rsid w:val="008E3795"/>
    <w:rsid w:val="008E67E4"/>
    <w:rsid w:val="008E6A66"/>
    <w:rsid w:val="008F0DF5"/>
    <w:rsid w:val="008F1427"/>
    <w:rsid w:val="008F1D03"/>
    <w:rsid w:val="008F23C2"/>
    <w:rsid w:val="008F261B"/>
    <w:rsid w:val="008F3ACD"/>
    <w:rsid w:val="008F440F"/>
    <w:rsid w:val="00901055"/>
    <w:rsid w:val="00901476"/>
    <w:rsid w:val="00902185"/>
    <w:rsid w:val="00905B1B"/>
    <w:rsid w:val="00907819"/>
    <w:rsid w:val="009114B3"/>
    <w:rsid w:val="00911D4A"/>
    <w:rsid w:val="00913B30"/>
    <w:rsid w:val="00913B50"/>
    <w:rsid w:val="009145DD"/>
    <w:rsid w:val="00915C3B"/>
    <w:rsid w:val="00920BAA"/>
    <w:rsid w:val="00920FB6"/>
    <w:rsid w:val="00922911"/>
    <w:rsid w:val="00927446"/>
    <w:rsid w:val="00927573"/>
    <w:rsid w:val="00931ABD"/>
    <w:rsid w:val="00932093"/>
    <w:rsid w:val="00932736"/>
    <w:rsid w:val="00932BC3"/>
    <w:rsid w:val="00932CD6"/>
    <w:rsid w:val="0093414A"/>
    <w:rsid w:val="0094072D"/>
    <w:rsid w:val="00943FDE"/>
    <w:rsid w:val="0094599C"/>
    <w:rsid w:val="00946006"/>
    <w:rsid w:val="0094676D"/>
    <w:rsid w:val="0094714C"/>
    <w:rsid w:val="0094723E"/>
    <w:rsid w:val="009500A9"/>
    <w:rsid w:val="00953940"/>
    <w:rsid w:val="00953F2F"/>
    <w:rsid w:val="00957BA8"/>
    <w:rsid w:val="00960445"/>
    <w:rsid w:val="009608D6"/>
    <w:rsid w:val="00960F92"/>
    <w:rsid w:val="00961C2F"/>
    <w:rsid w:val="00963225"/>
    <w:rsid w:val="009633A0"/>
    <w:rsid w:val="00965B88"/>
    <w:rsid w:val="00967B7A"/>
    <w:rsid w:val="00967F82"/>
    <w:rsid w:val="0097091F"/>
    <w:rsid w:val="009716A2"/>
    <w:rsid w:val="009716CE"/>
    <w:rsid w:val="009723AB"/>
    <w:rsid w:val="00972CFF"/>
    <w:rsid w:val="00972E1E"/>
    <w:rsid w:val="00973AB8"/>
    <w:rsid w:val="00974729"/>
    <w:rsid w:val="00975B24"/>
    <w:rsid w:val="0098196F"/>
    <w:rsid w:val="00982632"/>
    <w:rsid w:val="00982AC7"/>
    <w:rsid w:val="00984211"/>
    <w:rsid w:val="009854D9"/>
    <w:rsid w:val="00985DCC"/>
    <w:rsid w:val="009862FC"/>
    <w:rsid w:val="009871F4"/>
    <w:rsid w:val="00990946"/>
    <w:rsid w:val="009A1378"/>
    <w:rsid w:val="009A31B5"/>
    <w:rsid w:val="009A65B2"/>
    <w:rsid w:val="009B0A76"/>
    <w:rsid w:val="009B10EA"/>
    <w:rsid w:val="009B45EF"/>
    <w:rsid w:val="009B531A"/>
    <w:rsid w:val="009B567E"/>
    <w:rsid w:val="009C5CF7"/>
    <w:rsid w:val="009C723E"/>
    <w:rsid w:val="009D13CF"/>
    <w:rsid w:val="009D4695"/>
    <w:rsid w:val="009D51D9"/>
    <w:rsid w:val="009D5B61"/>
    <w:rsid w:val="009D5D22"/>
    <w:rsid w:val="009D6109"/>
    <w:rsid w:val="009E04EF"/>
    <w:rsid w:val="009E0715"/>
    <w:rsid w:val="009E164C"/>
    <w:rsid w:val="009E318E"/>
    <w:rsid w:val="009E5224"/>
    <w:rsid w:val="009E6698"/>
    <w:rsid w:val="009E7530"/>
    <w:rsid w:val="009F1066"/>
    <w:rsid w:val="009F1EB4"/>
    <w:rsid w:val="009F24F0"/>
    <w:rsid w:val="009F3BD6"/>
    <w:rsid w:val="009F4E36"/>
    <w:rsid w:val="009F5597"/>
    <w:rsid w:val="009F581E"/>
    <w:rsid w:val="00A01670"/>
    <w:rsid w:val="00A020A1"/>
    <w:rsid w:val="00A02FCA"/>
    <w:rsid w:val="00A05560"/>
    <w:rsid w:val="00A07443"/>
    <w:rsid w:val="00A11C90"/>
    <w:rsid w:val="00A12687"/>
    <w:rsid w:val="00A132B2"/>
    <w:rsid w:val="00A14E1E"/>
    <w:rsid w:val="00A14F92"/>
    <w:rsid w:val="00A160EE"/>
    <w:rsid w:val="00A16593"/>
    <w:rsid w:val="00A17A3E"/>
    <w:rsid w:val="00A20809"/>
    <w:rsid w:val="00A2392B"/>
    <w:rsid w:val="00A2638A"/>
    <w:rsid w:val="00A268D9"/>
    <w:rsid w:val="00A26A42"/>
    <w:rsid w:val="00A30466"/>
    <w:rsid w:val="00A316CF"/>
    <w:rsid w:val="00A31CB6"/>
    <w:rsid w:val="00A33720"/>
    <w:rsid w:val="00A33999"/>
    <w:rsid w:val="00A34147"/>
    <w:rsid w:val="00A3455A"/>
    <w:rsid w:val="00A346F5"/>
    <w:rsid w:val="00A34E12"/>
    <w:rsid w:val="00A36C55"/>
    <w:rsid w:val="00A37A35"/>
    <w:rsid w:val="00A45D9D"/>
    <w:rsid w:val="00A4728A"/>
    <w:rsid w:val="00A47C47"/>
    <w:rsid w:val="00A50CF0"/>
    <w:rsid w:val="00A51380"/>
    <w:rsid w:val="00A52F65"/>
    <w:rsid w:val="00A5595A"/>
    <w:rsid w:val="00A5607C"/>
    <w:rsid w:val="00A574D9"/>
    <w:rsid w:val="00A57A7E"/>
    <w:rsid w:val="00A60631"/>
    <w:rsid w:val="00A60BCF"/>
    <w:rsid w:val="00A613E5"/>
    <w:rsid w:val="00A61602"/>
    <w:rsid w:val="00A61C43"/>
    <w:rsid w:val="00A6317D"/>
    <w:rsid w:val="00A6321C"/>
    <w:rsid w:val="00A635C3"/>
    <w:rsid w:val="00A63DE5"/>
    <w:rsid w:val="00A67050"/>
    <w:rsid w:val="00A704F8"/>
    <w:rsid w:val="00A7169D"/>
    <w:rsid w:val="00A75148"/>
    <w:rsid w:val="00A76AFE"/>
    <w:rsid w:val="00A77503"/>
    <w:rsid w:val="00A775FF"/>
    <w:rsid w:val="00A8021C"/>
    <w:rsid w:val="00A816F3"/>
    <w:rsid w:val="00A84E0B"/>
    <w:rsid w:val="00A8587B"/>
    <w:rsid w:val="00A866DA"/>
    <w:rsid w:val="00A8719C"/>
    <w:rsid w:val="00A8790C"/>
    <w:rsid w:val="00A87F4C"/>
    <w:rsid w:val="00A906B0"/>
    <w:rsid w:val="00A91DB7"/>
    <w:rsid w:val="00A9786D"/>
    <w:rsid w:val="00AA0004"/>
    <w:rsid w:val="00AA06E0"/>
    <w:rsid w:val="00AA0C0B"/>
    <w:rsid w:val="00AA1341"/>
    <w:rsid w:val="00AB2151"/>
    <w:rsid w:val="00AB375F"/>
    <w:rsid w:val="00AB6C27"/>
    <w:rsid w:val="00AB7B33"/>
    <w:rsid w:val="00AC2495"/>
    <w:rsid w:val="00AC39DE"/>
    <w:rsid w:val="00AC59D2"/>
    <w:rsid w:val="00AC76C3"/>
    <w:rsid w:val="00AD1260"/>
    <w:rsid w:val="00AD1AD0"/>
    <w:rsid w:val="00AD3774"/>
    <w:rsid w:val="00AD3CF7"/>
    <w:rsid w:val="00AD4DA0"/>
    <w:rsid w:val="00AE246E"/>
    <w:rsid w:val="00AE7FF0"/>
    <w:rsid w:val="00AF40C9"/>
    <w:rsid w:val="00AF48B5"/>
    <w:rsid w:val="00AF6595"/>
    <w:rsid w:val="00AF7719"/>
    <w:rsid w:val="00B0030F"/>
    <w:rsid w:val="00B00AAD"/>
    <w:rsid w:val="00B00B6D"/>
    <w:rsid w:val="00B01ED3"/>
    <w:rsid w:val="00B028C0"/>
    <w:rsid w:val="00B02D57"/>
    <w:rsid w:val="00B03D96"/>
    <w:rsid w:val="00B03DA0"/>
    <w:rsid w:val="00B0502B"/>
    <w:rsid w:val="00B1047B"/>
    <w:rsid w:val="00B127F3"/>
    <w:rsid w:val="00B139BE"/>
    <w:rsid w:val="00B13DA8"/>
    <w:rsid w:val="00B13F2A"/>
    <w:rsid w:val="00B175AF"/>
    <w:rsid w:val="00B17849"/>
    <w:rsid w:val="00B1785A"/>
    <w:rsid w:val="00B21007"/>
    <w:rsid w:val="00B22DB9"/>
    <w:rsid w:val="00B2339D"/>
    <w:rsid w:val="00B238B0"/>
    <w:rsid w:val="00B23E90"/>
    <w:rsid w:val="00B25A48"/>
    <w:rsid w:val="00B2655E"/>
    <w:rsid w:val="00B27338"/>
    <w:rsid w:val="00B302F8"/>
    <w:rsid w:val="00B31656"/>
    <w:rsid w:val="00B322A2"/>
    <w:rsid w:val="00B3392A"/>
    <w:rsid w:val="00B34909"/>
    <w:rsid w:val="00B3601F"/>
    <w:rsid w:val="00B3795C"/>
    <w:rsid w:val="00B37A85"/>
    <w:rsid w:val="00B4035D"/>
    <w:rsid w:val="00B40A86"/>
    <w:rsid w:val="00B41F19"/>
    <w:rsid w:val="00B43A0C"/>
    <w:rsid w:val="00B4457B"/>
    <w:rsid w:val="00B4512E"/>
    <w:rsid w:val="00B4692A"/>
    <w:rsid w:val="00B46EEA"/>
    <w:rsid w:val="00B501D8"/>
    <w:rsid w:val="00B5401C"/>
    <w:rsid w:val="00B547FE"/>
    <w:rsid w:val="00B55D0C"/>
    <w:rsid w:val="00B578B7"/>
    <w:rsid w:val="00B61707"/>
    <w:rsid w:val="00B6285F"/>
    <w:rsid w:val="00B64CCE"/>
    <w:rsid w:val="00B65B59"/>
    <w:rsid w:val="00B71A65"/>
    <w:rsid w:val="00B71D6B"/>
    <w:rsid w:val="00B73528"/>
    <w:rsid w:val="00B75899"/>
    <w:rsid w:val="00B75AF4"/>
    <w:rsid w:val="00B765F1"/>
    <w:rsid w:val="00B769AD"/>
    <w:rsid w:val="00B84429"/>
    <w:rsid w:val="00B86572"/>
    <w:rsid w:val="00B87970"/>
    <w:rsid w:val="00B910DE"/>
    <w:rsid w:val="00B9698A"/>
    <w:rsid w:val="00B96A03"/>
    <w:rsid w:val="00BA03FA"/>
    <w:rsid w:val="00BA12B7"/>
    <w:rsid w:val="00BA1A4F"/>
    <w:rsid w:val="00BA3B41"/>
    <w:rsid w:val="00BA5D41"/>
    <w:rsid w:val="00BA6051"/>
    <w:rsid w:val="00BA76DA"/>
    <w:rsid w:val="00BB22A9"/>
    <w:rsid w:val="00BB2439"/>
    <w:rsid w:val="00BB2855"/>
    <w:rsid w:val="00BB787E"/>
    <w:rsid w:val="00BB78D6"/>
    <w:rsid w:val="00BC00F9"/>
    <w:rsid w:val="00BC0538"/>
    <w:rsid w:val="00BC14B7"/>
    <w:rsid w:val="00BC1627"/>
    <w:rsid w:val="00BC2724"/>
    <w:rsid w:val="00BC3C02"/>
    <w:rsid w:val="00BC5588"/>
    <w:rsid w:val="00BC5C23"/>
    <w:rsid w:val="00BC6B33"/>
    <w:rsid w:val="00BC75DB"/>
    <w:rsid w:val="00BC7ECC"/>
    <w:rsid w:val="00BD23D6"/>
    <w:rsid w:val="00BD2F8B"/>
    <w:rsid w:val="00BD46CC"/>
    <w:rsid w:val="00BD4756"/>
    <w:rsid w:val="00BE0F97"/>
    <w:rsid w:val="00BE1A67"/>
    <w:rsid w:val="00BE1CA3"/>
    <w:rsid w:val="00BE1F08"/>
    <w:rsid w:val="00BE53F1"/>
    <w:rsid w:val="00BE5EDF"/>
    <w:rsid w:val="00BE614F"/>
    <w:rsid w:val="00BE7EDF"/>
    <w:rsid w:val="00BF0093"/>
    <w:rsid w:val="00BF1D1B"/>
    <w:rsid w:val="00BF2123"/>
    <w:rsid w:val="00BF3B19"/>
    <w:rsid w:val="00BF405B"/>
    <w:rsid w:val="00BF564D"/>
    <w:rsid w:val="00BF56AB"/>
    <w:rsid w:val="00BF60A9"/>
    <w:rsid w:val="00BF624D"/>
    <w:rsid w:val="00BF6C2A"/>
    <w:rsid w:val="00BF77B4"/>
    <w:rsid w:val="00C00003"/>
    <w:rsid w:val="00C06EF0"/>
    <w:rsid w:val="00C10FA8"/>
    <w:rsid w:val="00C11011"/>
    <w:rsid w:val="00C118E6"/>
    <w:rsid w:val="00C11E92"/>
    <w:rsid w:val="00C13179"/>
    <w:rsid w:val="00C14899"/>
    <w:rsid w:val="00C15F01"/>
    <w:rsid w:val="00C169B0"/>
    <w:rsid w:val="00C16FE5"/>
    <w:rsid w:val="00C22317"/>
    <w:rsid w:val="00C2371F"/>
    <w:rsid w:val="00C25AEC"/>
    <w:rsid w:val="00C269DB"/>
    <w:rsid w:val="00C26ED2"/>
    <w:rsid w:val="00C27739"/>
    <w:rsid w:val="00C315D5"/>
    <w:rsid w:val="00C3193F"/>
    <w:rsid w:val="00C34D1E"/>
    <w:rsid w:val="00C35993"/>
    <w:rsid w:val="00C3611A"/>
    <w:rsid w:val="00C370F4"/>
    <w:rsid w:val="00C4005B"/>
    <w:rsid w:val="00C4041E"/>
    <w:rsid w:val="00C40F65"/>
    <w:rsid w:val="00C40FA9"/>
    <w:rsid w:val="00C42766"/>
    <w:rsid w:val="00C47D3C"/>
    <w:rsid w:val="00C500C1"/>
    <w:rsid w:val="00C52ECA"/>
    <w:rsid w:val="00C53459"/>
    <w:rsid w:val="00C548F4"/>
    <w:rsid w:val="00C56CA4"/>
    <w:rsid w:val="00C56D6C"/>
    <w:rsid w:val="00C616C5"/>
    <w:rsid w:val="00C619A4"/>
    <w:rsid w:val="00C63751"/>
    <w:rsid w:val="00C67C66"/>
    <w:rsid w:val="00C707E2"/>
    <w:rsid w:val="00C719FD"/>
    <w:rsid w:val="00C728A7"/>
    <w:rsid w:val="00C729D4"/>
    <w:rsid w:val="00C73B06"/>
    <w:rsid w:val="00C74FAD"/>
    <w:rsid w:val="00C750DD"/>
    <w:rsid w:val="00C75ABC"/>
    <w:rsid w:val="00C77B2E"/>
    <w:rsid w:val="00C83E18"/>
    <w:rsid w:val="00C91590"/>
    <w:rsid w:val="00C9702D"/>
    <w:rsid w:val="00C97D48"/>
    <w:rsid w:val="00CA03DC"/>
    <w:rsid w:val="00CA3113"/>
    <w:rsid w:val="00CA326D"/>
    <w:rsid w:val="00CA5041"/>
    <w:rsid w:val="00CA63FD"/>
    <w:rsid w:val="00CA7857"/>
    <w:rsid w:val="00CB1170"/>
    <w:rsid w:val="00CB43F8"/>
    <w:rsid w:val="00CB55E3"/>
    <w:rsid w:val="00CB69C7"/>
    <w:rsid w:val="00CB6B73"/>
    <w:rsid w:val="00CB6DD9"/>
    <w:rsid w:val="00CB76F1"/>
    <w:rsid w:val="00CB77F2"/>
    <w:rsid w:val="00CB7962"/>
    <w:rsid w:val="00CC00CB"/>
    <w:rsid w:val="00CC0C96"/>
    <w:rsid w:val="00CC1CE0"/>
    <w:rsid w:val="00CC1D74"/>
    <w:rsid w:val="00CC2DEF"/>
    <w:rsid w:val="00CC4E8B"/>
    <w:rsid w:val="00CC761D"/>
    <w:rsid w:val="00CD056E"/>
    <w:rsid w:val="00CD4B0C"/>
    <w:rsid w:val="00CE04A0"/>
    <w:rsid w:val="00CE1358"/>
    <w:rsid w:val="00CE17CF"/>
    <w:rsid w:val="00CE2DF9"/>
    <w:rsid w:val="00CE3E1E"/>
    <w:rsid w:val="00CE52C9"/>
    <w:rsid w:val="00CE6817"/>
    <w:rsid w:val="00CE7BD1"/>
    <w:rsid w:val="00CE7DB4"/>
    <w:rsid w:val="00CF0267"/>
    <w:rsid w:val="00CF054D"/>
    <w:rsid w:val="00CF17E2"/>
    <w:rsid w:val="00CF3A69"/>
    <w:rsid w:val="00CF5A41"/>
    <w:rsid w:val="00CF6E98"/>
    <w:rsid w:val="00CF7FA3"/>
    <w:rsid w:val="00D00363"/>
    <w:rsid w:val="00D007C5"/>
    <w:rsid w:val="00D01FAC"/>
    <w:rsid w:val="00D03AFA"/>
    <w:rsid w:val="00D0641F"/>
    <w:rsid w:val="00D06B07"/>
    <w:rsid w:val="00D1088B"/>
    <w:rsid w:val="00D1194A"/>
    <w:rsid w:val="00D1245D"/>
    <w:rsid w:val="00D12744"/>
    <w:rsid w:val="00D1409A"/>
    <w:rsid w:val="00D174B2"/>
    <w:rsid w:val="00D17794"/>
    <w:rsid w:val="00D21E21"/>
    <w:rsid w:val="00D266D3"/>
    <w:rsid w:val="00D27CFC"/>
    <w:rsid w:val="00D30916"/>
    <w:rsid w:val="00D34209"/>
    <w:rsid w:val="00D34C09"/>
    <w:rsid w:val="00D366C9"/>
    <w:rsid w:val="00D422E2"/>
    <w:rsid w:val="00D430D3"/>
    <w:rsid w:val="00D46052"/>
    <w:rsid w:val="00D52256"/>
    <w:rsid w:val="00D523F7"/>
    <w:rsid w:val="00D55443"/>
    <w:rsid w:val="00D55A60"/>
    <w:rsid w:val="00D55ECD"/>
    <w:rsid w:val="00D604A5"/>
    <w:rsid w:val="00D62225"/>
    <w:rsid w:val="00D623AC"/>
    <w:rsid w:val="00D627F8"/>
    <w:rsid w:val="00D650A7"/>
    <w:rsid w:val="00D66E65"/>
    <w:rsid w:val="00D72232"/>
    <w:rsid w:val="00D73588"/>
    <w:rsid w:val="00D748F9"/>
    <w:rsid w:val="00D74C55"/>
    <w:rsid w:val="00D76208"/>
    <w:rsid w:val="00D77579"/>
    <w:rsid w:val="00D819D3"/>
    <w:rsid w:val="00D82D90"/>
    <w:rsid w:val="00D8434F"/>
    <w:rsid w:val="00D859A3"/>
    <w:rsid w:val="00D86AC7"/>
    <w:rsid w:val="00D90530"/>
    <w:rsid w:val="00D90AA5"/>
    <w:rsid w:val="00D90F74"/>
    <w:rsid w:val="00D95995"/>
    <w:rsid w:val="00D96EF7"/>
    <w:rsid w:val="00DA1281"/>
    <w:rsid w:val="00DA1E4C"/>
    <w:rsid w:val="00DA231E"/>
    <w:rsid w:val="00DA67A1"/>
    <w:rsid w:val="00DA6E50"/>
    <w:rsid w:val="00DB04BA"/>
    <w:rsid w:val="00DB05DE"/>
    <w:rsid w:val="00DB456B"/>
    <w:rsid w:val="00DB4E2A"/>
    <w:rsid w:val="00DB5093"/>
    <w:rsid w:val="00DC0AED"/>
    <w:rsid w:val="00DC1B0C"/>
    <w:rsid w:val="00DC3951"/>
    <w:rsid w:val="00DC698D"/>
    <w:rsid w:val="00DC77AD"/>
    <w:rsid w:val="00DC798A"/>
    <w:rsid w:val="00DD14C6"/>
    <w:rsid w:val="00DD19B4"/>
    <w:rsid w:val="00DD1F81"/>
    <w:rsid w:val="00DD28A9"/>
    <w:rsid w:val="00DD2987"/>
    <w:rsid w:val="00DD52CC"/>
    <w:rsid w:val="00DD67A9"/>
    <w:rsid w:val="00DD7821"/>
    <w:rsid w:val="00DE5CD3"/>
    <w:rsid w:val="00DE71D2"/>
    <w:rsid w:val="00DF34EE"/>
    <w:rsid w:val="00DF5344"/>
    <w:rsid w:val="00DF55D6"/>
    <w:rsid w:val="00DF5C36"/>
    <w:rsid w:val="00DF676B"/>
    <w:rsid w:val="00DF786A"/>
    <w:rsid w:val="00E000C1"/>
    <w:rsid w:val="00E00441"/>
    <w:rsid w:val="00E03EAC"/>
    <w:rsid w:val="00E04D2A"/>
    <w:rsid w:val="00E119A8"/>
    <w:rsid w:val="00E11AAB"/>
    <w:rsid w:val="00E125B7"/>
    <w:rsid w:val="00E126C6"/>
    <w:rsid w:val="00E13486"/>
    <w:rsid w:val="00E13694"/>
    <w:rsid w:val="00E17E60"/>
    <w:rsid w:val="00E210BD"/>
    <w:rsid w:val="00E23794"/>
    <w:rsid w:val="00E23936"/>
    <w:rsid w:val="00E23F00"/>
    <w:rsid w:val="00E242C0"/>
    <w:rsid w:val="00E24533"/>
    <w:rsid w:val="00E25EFA"/>
    <w:rsid w:val="00E279F7"/>
    <w:rsid w:val="00E30309"/>
    <w:rsid w:val="00E30D10"/>
    <w:rsid w:val="00E30E6D"/>
    <w:rsid w:val="00E3182A"/>
    <w:rsid w:val="00E31AAC"/>
    <w:rsid w:val="00E31F8E"/>
    <w:rsid w:val="00E323EA"/>
    <w:rsid w:val="00E33189"/>
    <w:rsid w:val="00E3345A"/>
    <w:rsid w:val="00E35520"/>
    <w:rsid w:val="00E43CF4"/>
    <w:rsid w:val="00E4452E"/>
    <w:rsid w:val="00E47DB1"/>
    <w:rsid w:val="00E50D94"/>
    <w:rsid w:val="00E511EA"/>
    <w:rsid w:val="00E53EF6"/>
    <w:rsid w:val="00E541AC"/>
    <w:rsid w:val="00E55B2F"/>
    <w:rsid w:val="00E57A25"/>
    <w:rsid w:val="00E67D5A"/>
    <w:rsid w:val="00E7024A"/>
    <w:rsid w:val="00E72152"/>
    <w:rsid w:val="00E744CE"/>
    <w:rsid w:val="00E75029"/>
    <w:rsid w:val="00E763FE"/>
    <w:rsid w:val="00E76EEB"/>
    <w:rsid w:val="00E77CCB"/>
    <w:rsid w:val="00E816CC"/>
    <w:rsid w:val="00E84120"/>
    <w:rsid w:val="00E872CF"/>
    <w:rsid w:val="00E87B9E"/>
    <w:rsid w:val="00E94948"/>
    <w:rsid w:val="00E96B48"/>
    <w:rsid w:val="00EA168B"/>
    <w:rsid w:val="00EA2693"/>
    <w:rsid w:val="00EA26C8"/>
    <w:rsid w:val="00EA3CE4"/>
    <w:rsid w:val="00EA413B"/>
    <w:rsid w:val="00EA4BB1"/>
    <w:rsid w:val="00EA6548"/>
    <w:rsid w:val="00EA7CC5"/>
    <w:rsid w:val="00EA7D33"/>
    <w:rsid w:val="00EB29CF"/>
    <w:rsid w:val="00EB38F5"/>
    <w:rsid w:val="00EB452C"/>
    <w:rsid w:val="00EB4D66"/>
    <w:rsid w:val="00EB6498"/>
    <w:rsid w:val="00EB7C68"/>
    <w:rsid w:val="00EC2EB2"/>
    <w:rsid w:val="00EC3E06"/>
    <w:rsid w:val="00EC407B"/>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4C38"/>
    <w:rsid w:val="00EE525F"/>
    <w:rsid w:val="00EF3743"/>
    <w:rsid w:val="00EF3998"/>
    <w:rsid w:val="00EF44FB"/>
    <w:rsid w:val="00EF4BBC"/>
    <w:rsid w:val="00EF5A7D"/>
    <w:rsid w:val="00EF6BD6"/>
    <w:rsid w:val="00F0084C"/>
    <w:rsid w:val="00F015A2"/>
    <w:rsid w:val="00F01AA7"/>
    <w:rsid w:val="00F048DC"/>
    <w:rsid w:val="00F0649C"/>
    <w:rsid w:val="00F07369"/>
    <w:rsid w:val="00F128C1"/>
    <w:rsid w:val="00F140FD"/>
    <w:rsid w:val="00F1497B"/>
    <w:rsid w:val="00F14E03"/>
    <w:rsid w:val="00F157A3"/>
    <w:rsid w:val="00F15A29"/>
    <w:rsid w:val="00F15E4B"/>
    <w:rsid w:val="00F17206"/>
    <w:rsid w:val="00F179F5"/>
    <w:rsid w:val="00F21030"/>
    <w:rsid w:val="00F2103D"/>
    <w:rsid w:val="00F22776"/>
    <w:rsid w:val="00F22CEA"/>
    <w:rsid w:val="00F23B29"/>
    <w:rsid w:val="00F2492E"/>
    <w:rsid w:val="00F2583E"/>
    <w:rsid w:val="00F27A03"/>
    <w:rsid w:val="00F27EC0"/>
    <w:rsid w:val="00F30C74"/>
    <w:rsid w:val="00F31784"/>
    <w:rsid w:val="00F32483"/>
    <w:rsid w:val="00F34BDE"/>
    <w:rsid w:val="00F351C8"/>
    <w:rsid w:val="00F43BC2"/>
    <w:rsid w:val="00F45BEA"/>
    <w:rsid w:val="00F517EA"/>
    <w:rsid w:val="00F51989"/>
    <w:rsid w:val="00F524F0"/>
    <w:rsid w:val="00F54434"/>
    <w:rsid w:val="00F5556E"/>
    <w:rsid w:val="00F5658C"/>
    <w:rsid w:val="00F5728D"/>
    <w:rsid w:val="00F5752A"/>
    <w:rsid w:val="00F57876"/>
    <w:rsid w:val="00F60F21"/>
    <w:rsid w:val="00F6598D"/>
    <w:rsid w:val="00F65F79"/>
    <w:rsid w:val="00F7504E"/>
    <w:rsid w:val="00F75CD2"/>
    <w:rsid w:val="00F7684B"/>
    <w:rsid w:val="00F81264"/>
    <w:rsid w:val="00F81FE8"/>
    <w:rsid w:val="00F82233"/>
    <w:rsid w:val="00F83BC9"/>
    <w:rsid w:val="00F8768C"/>
    <w:rsid w:val="00F91985"/>
    <w:rsid w:val="00F9332C"/>
    <w:rsid w:val="00F95C93"/>
    <w:rsid w:val="00FA0173"/>
    <w:rsid w:val="00FA0CE6"/>
    <w:rsid w:val="00FA13EA"/>
    <w:rsid w:val="00FA6337"/>
    <w:rsid w:val="00FA6E84"/>
    <w:rsid w:val="00FA77A5"/>
    <w:rsid w:val="00FB0632"/>
    <w:rsid w:val="00FB10EF"/>
    <w:rsid w:val="00FB59DE"/>
    <w:rsid w:val="00FB700B"/>
    <w:rsid w:val="00FC08AA"/>
    <w:rsid w:val="00FC1844"/>
    <w:rsid w:val="00FC2638"/>
    <w:rsid w:val="00FC2D1A"/>
    <w:rsid w:val="00FC654D"/>
    <w:rsid w:val="00FC693E"/>
    <w:rsid w:val="00FC7120"/>
    <w:rsid w:val="00FD0665"/>
    <w:rsid w:val="00FD5373"/>
    <w:rsid w:val="00FD56A8"/>
    <w:rsid w:val="00FD696F"/>
    <w:rsid w:val="00FE1C8F"/>
    <w:rsid w:val="00FE534C"/>
    <w:rsid w:val="00FE7131"/>
    <w:rsid w:val="00FF08BF"/>
    <w:rsid w:val="00FF3386"/>
    <w:rsid w:val="00FF4E46"/>
    <w:rsid w:val="00FF54D4"/>
    <w:rsid w:val="00FF5BF1"/>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43877"/>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EB7C68"/>
  </w:style>
  <w:style w:type="table" w:customStyle="1" w:styleId="TableNormal">
    <w:name w:val="Table Normal"/>
    <w:uiPriority w:val="2"/>
    <w:semiHidden/>
    <w:unhideWhenUsed/>
    <w:qFormat/>
    <w:rsid w:val="00EB7C6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EB7C68"/>
  </w:style>
  <w:style w:type="character" w:styleId="Menzionenonrisolta">
    <w:name w:val="Unresolved Mention"/>
    <w:basedOn w:val="Carpredefinitoparagrafo"/>
    <w:uiPriority w:val="99"/>
    <w:semiHidden/>
    <w:unhideWhenUsed/>
    <w:rsid w:val="00EB7C68"/>
    <w:rPr>
      <w:color w:val="605E5C"/>
      <w:shd w:val="clear" w:color="auto" w:fill="E1DFDD"/>
    </w:rPr>
  </w:style>
  <w:style w:type="table" w:styleId="Tabellasemplice-1">
    <w:name w:val="Plain Table 1"/>
    <w:basedOn w:val="Tabellanormale"/>
    <w:uiPriority w:val="41"/>
    <w:rsid w:val="004173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
    <w:name w:val="Table Grid"/>
    <w:basedOn w:val="Tabellanormale"/>
    <w:uiPriority w:val="39"/>
    <w:rsid w:val="00655D94"/>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181671744">
      <w:bodyDiv w:val="1"/>
      <w:marLeft w:val="0"/>
      <w:marRight w:val="0"/>
      <w:marTop w:val="0"/>
      <w:marBottom w:val="0"/>
      <w:divBdr>
        <w:top w:val="none" w:sz="0" w:space="0" w:color="auto"/>
        <w:left w:val="none" w:sz="0" w:space="0" w:color="auto"/>
        <w:bottom w:val="none" w:sz="0" w:space="0" w:color="auto"/>
        <w:right w:val="none" w:sz="0" w:space="0" w:color="auto"/>
      </w:divBdr>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357705549">
      <w:bodyDiv w:val="1"/>
      <w:marLeft w:val="0"/>
      <w:marRight w:val="0"/>
      <w:marTop w:val="0"/>
      <w:marBottom w:val="0"/>
      <w:divBdr>
        <w:top w:val="none" w:sz="0" w:space="0" w:color="auto"/>
        <w:left w:val="none" w:sz="0" w:space="0" w:color="auto"/>
        <w:bottom w:val="none" w:sz="0" w:space="0" w:color="auto"/>
        <w:right w:val="none" w:sz="0" w:space="0" w:color="auto"/>
      </w:divBdr>
    </w:div>
    <w:div w:id="712387382">
      <w:bodyDiv w:val="1"/>
      <w:marLeft w:val="0"/>
      <w:marRight w:val="0"/>
      <w:marTop w:val="0"/>
      <w:marBottom w:val="0"/>
      <w:divBdr>
        <w:top w:val="none" w:sz="0" w:space="0" w:color="auto"/>
        <w:left w:val="none" w:sz="0" w:space="0" w:color="auto"/>
        <w:bottom w:val="none" w:sz="0" w:space="0" w:color="auto"/>
        <w:right w:val="none" w:sz="0" w:space="0" w:color="auto"/>
      </w:divBdr>
    </w:div>
    <w:div w:id="802500105">
      <w:bodyDiv w:val="1"/>
      <w:marLeft w:val="0"/>
      <w:marRight w:val="0"/>
      <w:marTop w:val="0"/>
      <w:marBottom w:val="0"/>
      <w:divBdr>
        <w:top w:val="none" w:sz="0" w:space="0" w:color="auto"/>
        <w:left w:val="none" w:sz="0" w:space="0" w:color="auto"/>
        <w:bottom w:val="none" w:sz="0" w:space="0" w:color="auto"/>
        <w:right w:val="none" w:sz="0" w:space="0" w:color="auto"/>
      </w:divBdr>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196575100">
      <w:bodyDiv w:val="1"/>
      <w:marLeft w:val="0"/>
      <w:marRight w:val="0"/>
      <w:marTop w:val="0"/>
      <w:marBottom w:val="0"/>
      <w:divBdr>
        <w:top w:val="none" w:sz="0" w:space="0" w:color="auto"/>
        <w:left w:val="none" w:sz="0" w:space="0" w:color="auto"/>
        <w:bottom w:val="none" w:sz="0" w:space="0" w:color="auto"/>
        <w:right w:val="none" w:sz="0" w:space="0" w:color="auto"/>
      </w:divBdr>
    </w:div>
    <w:div w:id="129448397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15279939">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473256340">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617063319">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1994026419">
      <w:bodyDiv w:val="1"/>
      <w:marLeft w:val="0"/>
      <w:marRight w:val="0"/>
      <w:marTop w:val="0"/>
      <w:marBottom w:val="0"/>
      <w:divBdr>
        <w:top w:val="none" w:sz="0" w:space="0" w:color="auto"/>
        <w:left w:val="none" w:sz="0" w:space="0" w:color="auto"/>
        <w:bottom w:val="none" w:sz="0" w:space="0" w:color="auto"/>
        <w:right w:val="none" w:sz="0" w:space="0" w:color="auto"/>
      </w:divBdr>
    </w:div>
    <w:div w:id="2068800644">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si.it"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C90D2429F2694DA49EB080635700DB" ma:contentTypeVersion="14" ma:contentTypeDescription="Creare un nuovo documento." ma:contentTypeScope="" ma:versionID="0568bc6be53956ebcb9a9547b7109111">
  <xsd:schema xmlns:xsd="http://www.w3.org/2001/XMLSchema" xmlns:xs="http://www.w3.org/2001/XMLSchema" xmlns:p="http://schemas.microsoft.com/office/2006/metadata/properties" xmlns:ns3="83fbc6b1-8b54-440f-9239-57cb633eaa79" xmlns:ns4="72907013-9d52-49bf-89bf-d15483616ff5" targetNamespace="http://schemas.microsoft.com/office/2006/metadata/properties" ma:root="true" ma:fieldsID="53364d488a2927f2e12baf665b3a4771" ns3:_="" ns4:_="">
    <xsd:import namespace="83fbc6b1-8b54-440f-9239-57cb633eaa79"/>
    <xsd:import namespace="72907013-9d52-49bf-89bf-d15483616ff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c6b1-8b54-440f-9239-57cb633ea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7013-9d52-49bf-89bf-d15483616ff5"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fbc6b1-8b54-440f-9239-57cb633eaa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8B3E-5952-405D-B16D-12E88B039E45}">
  <ds:schemaRefs>
    <ds:schemaRef ds:uri="http://schemas.microsoft.com/sharepoint/v3/contenttype/forms"/>
  </ds:schemaRefs>
</ds:datastoreItem>
</file>

<file path=customXml/itemProps2.xml><?xml version="1.0" encoding="utf-8"?>
<ds:datastoreItem xmlns:ds="http://schemas.openxmlformats.org/officeDocument/2006/customXml" ds:itemID="{E27F24F9-D7B5-474C-83AD-F0EFA98E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c6b1-8b54-440f-9239-57cb633eaa79"/>
    <ds:schemaRef ds:uri="72907013-9d52-49bf-89bf-d1548361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F2ED3-1846-4F53-98CC-11F08E1F7E2A}">
  <ds:schemaRefs>
    <ds:schemaRef ds:uri="http://purl.org/dc/elements/1.1/"/>
    <ds:schemaRef ds:uri="83fbc6b1-8b54-440f-9239-57cb633eaa79"/>
    <ds:schemaRef ds:uri="http://schemas.microsoft.com/office/2006/documentManagement/types"/>
    <ds:schemaRef ds:uri="http://www.w3.org/XML/1998/namespace"/>
    <ds:schemaRef ds:uri="72907013-9d52-49bf-89bf-d15483616ff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0B13426-61F4-4462-BA5B-A861B2D58091}">
  <ds:schemaRefs>
    <ds:schemaRef ds:uri="http://schemas.openxmlformats.org/officeDocument/2006/bibliography"/>
  </ds:schemaRefs>
</ds:datastoreItem>
</file>

<file path=docMetadata/LabelInfo.xml><?xml version="1.0" encoding="utf-8"?>
<clbl:labelList xmlns:clbl="http://schemas.microsoft.com/office/2020/mipLabelMetadata">
  <clbl:label id="{83a774ea-e8b6-4bb7-a7ef-0843513386a6}" enabled="1" method="Standar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80</Pages>
  <Words>20623</Words>
  <Characters>117557</Characters>
  <Application>Microsoft Office Word</Application>
  <DocSecurity>0</DocSecurity>
  <Lines>979</Lines>
  <Paragraphs>275</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Bellucci Micol</cp:lastModifiedBy>
  <cp:revision>3</cp:revision>
  <cp:lastPrinted>2018-02-16T18:09:00Z</cp:lastPrinted>
  <dcterms:created xsi:type="dcterms:W3CDTF">2025-05-30T11:24:00Z</dcterms:created>
  <dcterms:modified xsi:type="dcterms:W3CDTF">2025-07-04T09:56:00Z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0x01010006C90D2429F2694DA49EB080635700DB</vt:lpwstr>
  </property>
</Properties>
</file>