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88" w:rsidP="295A3EDC" w:rsidRDefault="0074625D" w14:paraId="78D0E76F" w14:textId="58C09C86">
      <w:pPr>
        <w:widowControl w:val="0"/>
        <w:spacing w:before="240" w:after="240" w:line="27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B1C1D"/>
          <w:sz w:val="24"/>
          <w:szCs w:val="24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B1C1D"/>
          <w:sz w:val="24"/>
          <w:szCs w:val="24"/>
          <w:lang w:val="it"/>
        </w:rPr>
        <w:t xml:space="preserve">Cos'è CSES e cosa studia </w:t>
      </w:r>
    </w:p>
    <w:p w:rsidR="00C44788" w:rsidP="295A3EDC" w:rsidRDefault="0074625D" w14:paraId="7D314A2B" w14:textId="3F4E2F20">
      <w:pPr>
        <w:spacing w:before="280" w:after="28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Il 14 giugno 2025 è programmato il lancio del secondo satellite della costellazione CSES (China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Seismo-Electromagnetic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Satellite), denominato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CSES-02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. </w:t>
      </w:r>
      <w:r>
        <w:br/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Questo satellite, frutto della collaborazione tra l’Agenzia Spaziale Cinese (CNSA) e quella Italiana (ASI), opererà insieme a CSES-01, lanciato nel 2018 e tuttora operativo.</w:t>
      </w:r>
      <w:r>
        <w:br/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La missione è volta a studiare fenomeni elettromagnetici, ionosferici e magnetosferici associati ai terremoti cercando possibili correlazioni spazio-temporali con l’insorgere di eventi sismici di forte intensità. La missione studia anche i fenomeni ionosferici legati ad altre attività geofisiche e di Space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Weather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come le tempeste geomagnetiche, le particelle solari di alta energia. </w:t>
      </w:r>
      <w:r>
        <w:br/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CSES-02 sarà inserito in un’orbita polare a circa 500 km di quota, analogamente a CSES-01 ma sfasato di 180°. Operando in tandem con il primo satellite ne risulterà un “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rivisiting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time” più breve (circa 2.5 giorni invece di 5 della singola missione), inoltre CSES-02 sarà operativo a tutte le latitudini; quindi, permetterà una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maggiore copertura geografica.</w:t>
      </w:r>
    </w:p>
    <w:p w:rsidR="00C44788" w:rsidP="295A3EDC" w:rsidRDefault="0074625D" w14:paraId="7082E80F" w14:textId="35C9EC03">
      <w:pPr>
        <w:spacing w:before="280" w:after="28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La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strumentazione scientifica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di CSES-02 condivide la filosofia di CSES-01, ma con alcune novità significative, con un totale di undici strumenti principali a bordo, dedicati a diverse misure fisiche.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In particolare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l’Italia ha realizzato direttamente due strumenti a bordo: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HEPD-02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il rivelatore di particelle ad alta energia e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EFD-02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per la misura del campo elettrico.</w:t>
      </w:r>
    </w:p>
    <w:p w:rsidR="00C44788" w:rsidP="295A3EDC" w:rsidRDefault="0074625D" w14:paraId="25761A45" w14:textId="06C9761C">
      <w:pPr>
        <w:spacing w:before="280" w:after="28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La partecipazione italiana alle missioni CSES, denominata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Collaborazione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Limadou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è coordinata dall’ASI (Agenzia Spaziale Italiana) e vede la partecipazione di INFN (coordinatore scientifico), INAF, INGV, CNR e diverse università italiane. </w:t>
      </w:r>
      <w:r>
        <w:br/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Li </w:t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Madou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è il nome in lingua mandarina di Matteo Ricci, il gesuita italiano che nel XVI secolo fu tra i primi a creare un ponte culturale tra Italia e Cina.</w:t>
      </w:r>
    </w:p>
    <w:p w:rsidR="00C44788" w:rsidP="295A3EDC" w:rsidRDefault="0074625D" w14:paraId="6AB282A7" w14:textId="58F6F0F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 w:line="275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B1C1D"/>
          <w:sz w:val="24"/>
          <w:szCs w:val="24"/>
          <w:lang w:val="it-IT"/>
        </w:rPr>
      </w:pPr>
      <w:r>
        <w:br/>
      </w: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B1C1D"/>
          <w:sz w:val="24"/>
          <w:szCs w:val="24"/>
          <w:lang w:val="it"/>
        </w:rPr>
        <w:t>Chi partecipa dall’Italia a CSES-02</w:t>
      </w:r>
    </w:p>
    <w:p w:rsidR="00C44788" w:rsidP="295A3EDC" w:rsidRDefault="0074625D" w14:paraId="09503D7F" w14:textId="393EDC81">
      <w:pPr>
        <w:spacing w:before="280" w:after="28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"/>
        </w:rPr>
        <w:t>Di seguito i principali attori e i rispettivi ruoli:</w:t>
      </w:r>
    </w:p>
    <w:p w:rsidR="00C44788" w:rsidP="295A3EDC" w:rsidRDefault="0074625D" w14:paraId="58AD3887" w14:textId="700C4A08">
      <w:pPr>
        <w:pStyle w:val="ListParagraph"/>
        <w:numPr>
          <w:ilvl w:val="0"/>
          <w:numId w:val="1"/>
        </w:numPr>
        <w:spacing w:before="28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"/>
        </w:rPr>
        <w:t>Agenzia Spaziale Italiana (ASI)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"/>
        </w:rPr>
        <w:t xml:space="preserve"> – Responsabile del coordinamento con la CNSA cinese. ASI finanzia il progetto tramite accordi e gestisce l’acquisizione, il processamento e la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"/>
        </w:rPr>
        <w:t>distribuzione dei dati scientifici attraverso il proprio centro SSDC (Space Science Data Center).</w:t>
      </w:r>
    </w:p>
    <w:p w:rsidR="00C44788" w:rsidP="295A3EDC" w:rsidRDefault="0074625D" w14:paraId="12E65BC1" w14:textId="221A63D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"/>
        </w:rPr>
        <w:t>Istituto Nazionale di Fisica Nucleare (INFN)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"/>
        </w:rPr>
        <w:t xml:space="preserve"> – Principale partner tecnico-scientifico dell’ASI nel progetto CSES. Cura la progettazione, la realizzazione ed il test di HEPD-02 e, in collaborazione con INAF, del nuovo EFD-02.</w:t>
      </w:r>
    </w:p>
    <w:p w:rsidR="00C44788" w:rsidP="295A3EDC" w:rsidRDefault="0074625D" w14:paraId="52CFBB84" w14:textId="781533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Istituto Nazionale di Astrofisica – tramite IAPS/INAF (Roma)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– </w:t>
      </w:r>
      <w:r>
        <w:br/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Ha collaborato con l’INFN allo sviluppo e al test del rivelatore EFD-02, ed è responsabile delle attività di analisi dati e interpretazione scientifica dei dati ionosferici e magnetosferici, forte dell’esperienza astrofisica nelle osservazioni satellitari 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dei fenomeni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solari e astrofisici.</w:t>
      </w:r>
    </w:p>
    <w:p w:rsidR="00C44788" w:rsidP="295A3EDC" w:rsidRDefault="0074625D" w14:paraId="076610DD" w14:textId="73F407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04FE3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Istituto Nazionale di Geofisica e Vulcanologia (INGV)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– Contribuisce con la sua </w:t>
      </w:r>
      <w:r w:rsidRPr="295A3EDC" w:rsidR="25E87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esperienza nel</w:t>
      </w:r>
      <w:r w:rsidRPr="295A3EDC" w:rsidR="04FE3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dominio dei fenomeni sismici e geomagnetici. L’INGV partecipa all’analisi dei dati e allo sviluppo di modelli fisici.</w:t>
      </w:r>
    </w:p>
    <w:p w:rsidR="339C18C1" w:rsidP="295A3EDC" w:rsidRDefault="339C18C1" w14:paraId="6EF6FCAD" w14:textId="32F54B0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Consiglio Nazionale delle Ricerche – IFAC/CNR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– Il CNR ha collaborato nello sviluppo strumentale ed il test di HEPD-02.</w:t>
      </w:r>
    </w:p>
    <w:p w:rsidR="339C18C1" w:rsidP="295A3EDC" w:rsidRDefault="339C18C1" w14:paraId="4CD69ABB" w14:textId="4C5E14B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Università e altri enti di ricerca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– Diverse università italiane sono parte integrante della collaborazione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Limadou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, fornendo gruppi di ricerca e competenze specifiche. In particolare, l’</w:t>
      </w: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Università dell’Aquila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, l’</w:t>
      </w: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Università di Bologna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, l’</w:t>
      </w: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Università di Roma Tor Vergata,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l’</w:t>
      </w: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Università di Torino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, e l’</w:t>
      </w: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Università di Trento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partecipano sia allo sviluppo hardware (in sinergia con le sezioni INFN locali) sia all’analisi scientifica dei dati e alla modellizzazione dei fenomeni geofisici osservati. Anche l’</w:t>
      </w: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Università Telematica Internazionale UNINETTUNO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è coinvolta, contribuendo a progetti di analisi dati e formazione specialistica nell’ambito del programma CSES.</w:t>
      </w:r>
    </w:p>
    <w:p w:rsidR="295A3EDC" w:rsidP="295A3EDC" w:rsidRDefault="295A3EDC" w14:paraId="781D8329" w14:textId="6FE6B4B7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339C18C1" w:rsidP="295A3EDC" w:rsidRDefault="339C18C1" w14:paraId="3B12902C" w14:textId="59639415">
      <w:pPr>
        <w:pStyle w:val="Normale"/>
        <w:spacing w:before="0" w:beforeAutospacing="off" w:after="210" w:afterAutospacing="off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Gli strumenti italiani a bordo di CSES-02</w:t>
      </w:r>
    </w:p>
    <w:p w:rsidR="339C18C1" w:rsidP="295A3EDC" w:rsidRDefault="339C18C1" w14:paraId="12722C35" w14:textId="38DC15FF">
      <w:pPr>
        <w:pStyle w:val="Normale"/>
        <w:spacing w:before="0" w:beforeAutospacing="off" w:after="21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L’Italia, attraverso la collaborazione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it-IT"/>
        </w:rPr>
        <w:t>Limadou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formata da ASI, INFN, INAF, CNR, INGV insieme a varie università, ha sviluppato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qualificato e calibrato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n Italia due degli undici strumenti a bordo:</w:t>
      </w:r>
    </w:p>
    <w:p w:rsidR="339C18C1" w:rsidP="295A3EDC" w:rsidRDefault="339C18C1" w14:paraId="34BDA7BA" w14:textId="4C4B5DD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HEPD-02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rivelatore di particelle di alta energia. Questo strumento è progettato per misurare con grande precisione flussi di particelle, permettendo alla missione di investigare le emissioni e i movimenti delle particelle attorno alla Terra, fornendo un quadro completo dalla bassa all’alta energia.</w:t>
      </w:r>
    </w:p>
    <w:p w:rsidR="339C18C1" w:rsidP="295A3EDC" w:rsidRDefault="339C18C1" w14:paraId="536B2249" w14:textId="1FC70E47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EFD-02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per la misura del campo elettrico. Questo strumento di seconda generazione presenta significative migliorie tecniche rispetto ai predecessori, permettendo a CSES-02 di ottenere dati di qualità superiore e di affrontare quesiti scientifici rimasti aperti dopo la prima missione. </w:t>
      </w:r>
    </w:p>
    <w:p w:rsidR="295A3EDC" w:rsidP="295A3EDC" w:rsidRDefault="295A3EDC" w14:paraId="61A09875" w14:textId="155959DA">
      <w:pPr>
        <w:pStyle w:val="ListParagraph"/>
        <w:spacing w:before="0" w:beforeAutospacing="off" w:after="180" w:afterAutospacing="off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39C18C1" w:rsidP="295A3EDC" w:rsidRDefault="339C18C1" w14:paraId="6376276D" w14:textId="74A6E119">
      <w:pPr>
        <w:pStyle w:val="Normale"/>
        <w:spacing w:before="0" w:beforeAutospacing="off" w:after="180" w:afterAutospacing="off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 risultati scientifici di CSES-01 </w:t>
      </w:r>
    </w:p>
    <w:p w:rsidR="339C18C1" w:rsidP="295A3EDC" w:rsidRDefault="339C18C1" w14:paraId="033A919E" w14:textId="3777D7BB">
      <w:pPr>
        <w:pStyle w:val="Normale"/>
        <w:spacing w:before="0" w:beforeAutospacing="off" w:after="18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CSES-01 ha prodotto risultati scientifici significativi in due principali ambiti: fenomeni geofisici e sismici, e fisica dei raggi cosmici e dello Space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Weather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Nel primo ambito, uno dei contributi più rilevanti è stato lo sviluppo di un modello che descrive l’accoppiamento tra litosfera, atmosfera e ionosfera durante eventi sismici. I dati raccolti da CSES-01 hanno confermato che onde acustico-gravitazionali generate da forti terremoti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esplosioni vulcaniche possono propagarsi fino alla ionosfera, causando variazioni nei parametri ionosferici pochi minuti dopo il sisma. Sebbene non siano stati identificati precursori sismici chiari e ripetibili, la missione ha esplorato a fondo tale possibilità, suggerendo che se tali effetti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esistono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potrebbero essere molto deboli o rari, richiedendo strumenti più sensibili come HEPD-02 ed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EFD-02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Tra gli eventi geofisici osservati, l’eruzione del vulcano sottomarino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Hunga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Tonga nel gennaio 2022 ha mostrato oscillazioni nel campo elettrico e magnetico a bassa frequenza, confermando la capacità dei satelliti CSES di monitorare perturbazioni atmosferiche e ionosferiche globali causate da eventi estremi.</w:t>
      </w:r>
    </w:p>
    <w:p w:rsidR="339C18C1" w:rsidP="295A3EDC" w:rsidRDefault="339C18C1" w14:paraId="6D62CADE" w14:textId="66E45411">
      <w:pPr>
        <w:pStyle w:val="Normale"/>
        <w:spacing w:before="0" w:beforeAutospacing="off" w:after="18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Nel contesto della fisica dei raggi cosmici e dello Space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Weather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CSES-01 ha esteso l’osservazione dei raggi cosmici a bassa energia in orbita bassa, in particolare registrando flussi di protoni cosmici durante il minimo solare (2018-2022), permettendo confronti con modelli di propagazione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eliosferica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con dati di altre missioni (come PAMELA e AMS-02). La missione ha inoltre documentato eventi solari estremi, come il Ground Level Enhancement (GLE) del 28 ottobre 2021, fornendo preziose informazioni sulla propagazione delle particelle solari e la loro interazione con il campo magnetico terrestre. CSES-01 ha anche esplorato l’interazione onda-particella nelle fasce di Van Allen, osservando come tempeste geomagnetiche e sorgenti terrestri, come trasmettitori radio a bassa frequenza (VLF), influenzino il contenuto di particelle intrappolate. Un risultato peculiare è stata la rilevazione di fasce di radiazione artificiali indotte da emissioni VLF terrestri e l’identificazione di precipitazioni elettroniche indotte da fulmini su scala globale. Inoltre, CSES-01 ha esplorato l’influenza di fenomeni astrofisici estremi, come lampi gamma, rilevando le perturbazioni ionosferiche associate, dimostrando così la sensibilità della missione anche a eventi di origine astrofisica.</w:t>
      </w:r>
    </w:p>
    <w:p w:rsidR="295A3EDC" w:rsidP="295A3EDC" w:rsidRDefault="295A3EDC" w14:paraId="784B94F7" w14:textId="39E1494F">
      <w:pPr>
        <w:pStyle w:val="ListParagraph"/>
        <w:spacing w:before="0" w:beforeAutospacing="off" w:after="180" w:afterAutospacing="off"/>
        <w:ind w:left="720"/>
        <w:rPr>
          <w:rFonts w:ascii="Times New Roman" w:hAnsi="Times New Roman" w:eastAsia="Times New Roman" w:cs="Times New Roman"/>
          <w:sz w:val="22"/>
          <w:szCs w:val="22"/>
        </w:rPr>
      </w:pPr>
    </w:p>
    <w:p w:rsidR="339C18C1" w:rsidP="295A3EDC" w:rsidRDefault="339C18C1" w14:paraId="03AF85E7" w14:textId="499E353A">
      <w:pPr>
        <w:pStyle w:val="Normale"/>
        <w:spacing w:before="0" w:beforeAutospacing="off" w:after="180" w:afterAutospacing="off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B1C1D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B1C1D"/>
          <w:sz w:val="22"/>
          <w:szCs w:val="22"/>
          <w:lang w:val="it-IT"/>
        </w:rPr>
        <w:t>In breve</w:t>
      </w:r>
    </w:p>
    <w:p w:rsidR="339C18C1" w:rsidP="295A3EDC" w:rsidRDefault="339C18C1" w14:paraId="7571C9DA" w14:textId="3B8AB41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La missione affronta temi di grande rilevanza come lo studio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degli accoppiamenti tra litosfera e ionosfera,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nonchè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 il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monitoraggio del meteo spaziale.  </w:t>
      </w:r>
    </w:p>
    <w:p w:rsidR="339C18C1" w:rsidP="295A3EDC" w:rsidRDefault="339C18C1" w14:paraId="612F4519" w14:textId="0DCF8BC1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Il ruolo da protagonista dell'Italia e la fornitura di tecnologia avanzata "Made in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Italy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" con una collaborazione nazionale tra istituti e 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università  rafforzano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 l'interesse nazionale.  </w:t>
      </w:r>
    </w:p>
    <w:p w:rsidR="339C18C1" w:rsidP="295A3EDC" w:rsidRDefault="339C18C1" w14:paraId="21EB0CA3" w14:textId="772A471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L'uso di tecnologie innovative, la configurazione a costellazione con CSES-01 e la capacità di rilevare GRB sono elementi distintivi aggiuntivi.</w:t>
      </w:r>
    </w:p>
    <w:p w:rsidR="339C18C1" w:rsidP="295A3EDC" w:rsidRDefault="339C18C1" w14:paraId="4EEA8292" w14:textId="7962634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</w:pP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La collaborazione internazionale di alto profilo e il richiamo storico/culturale del nome "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>Limadou</w:t>
      </w:r>
      <w:r w:rsidRPr="295A3EDC" w:rsidR="339C18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C1D"/>
          <w:sz w:val="22"/>
          <w:szCs w:val="22"/>
          <w:lang w:val="it-IT"/>
        </w:rPr>
        <w:t xml:space="preserve">" possono aggiungere valore.  </w:t>
      </w:r>
    </w:p>
    <w:p w:rsidR="00C44788" w:rsidP="5C75B497" w:rsidRDefault="0074625D" w14:paraId="5DEE9797" w14:textId="36D7F26A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C44788" w:rsidP="5C75B497" w:rsidRDefault="0074625D" w14:paraId="03024E63" w14:textId="3B6262E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C44788" w:rsidP="5C75B497" w:rsidRDefault="0074625D" w14:paraId="7E1BA6FF" w14:textId="5CC15B5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C44788" w:rsidP="5C75B497" w:rsidRDefault="0074625D" w14:paraId="1B8736FF" w14:textId="1433487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C44788" w:rsidP="5C75B497" w:rsidRDefault="0074625D" w14:paraId="4EB63FC2" w14:textId="3AD020C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C44788" w:rsidP="5C75B497" w:rsidRDefault="0074625D" w14:paraId="3E790C23" w14:textId="03C72A4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5C75B497" w:rsidP="295A3EDC" w:rsidRDefault="5C75B497" w14:paraId="185A791B" w14:textId="4AF403DB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7A6B072B" w:rsidP="7A6B072B" w:rsidRDefault="7A6B072B" w14:paraId="78CE9D4E" w14:textId="0435C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C44788" w:rsidRDefault="00C44788" w14:paraId="00000019" w14:textId="77777777">
      <w:pPr>
        <w:jc w:val="both"/>
      </w:pPr>
    </w:p>
    <w:sectPr w:rsidR="00C44788">
      <w:pgSz w:w="11906" w:h="16838" w:orient="portrait"/>
      <w:pgMar w:top="1417" w:right="1134" w:bottom="1134" w:left="1134" w:header="708" w:footer="708" w:gutter="0"/>
      <w:pgNumType w:start="1"/>
      <w:cols w:space="720"/>
      <w:headerReference w:type="default" r:id="Rfe5a32b75a2e4b77"/>
      <w:footerReference w:type="default" r:id="R6937969525894d7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1A" w16cid:durableId="0000001A"/>
  <w16cid:commentId w16cid:paraId="0000001B" w16cid:durableId="000000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p w:rsidR="5C75B497" w:rsidP="295A3EDC" w:rsidRDefault="5C75B497" w14:paraId="22B79A47" w14:textId="50788D20">
    <w:pPr>
      <w:pStyle w:val="Footer"/>
      <w:tabs>
        <w:tab w:val="center" w:leader="none" w:pos="4819"/>
        <w:tab w:val="right" w:leader="none" w:pos="9638"/>
      </w:tabs>
      <w:bidi w:val="0"/>
      <w:spacing w:after="0" w:line="240" w:lineRule="auto"/>
      <w:jc w:val="center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</w:pPr>
    <w:r w:rsidRPr="295A3EDC" w:rsidR="295A3ED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  <w:t xml:space="preserve">Media Relations ASI | | </w:t>
    </w:r>
    <w:hyperlink r:id="Rb2a7972e5e4a48c0">
      <w:r w:rsidRPr="295A3EDC" w:rsidR="295A3EDC">
        <w:rPr>
          <w:rStyle w:val="Collegamentoipertestuale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it-IT"/>
        </w:rPr>
        <w:t>stampa@asi.it</w:t>
      </w:r>
    </w:hyperlink>
    <w:r w:rsidRPr="295A3EDC" w:rsidR="295A3ED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  <w:t xml:space="preserve"> | 06 8567 432 / 887 / 655 </w:t>
    </w:r>
  </w:p>
  <w:p w:rsidR="5C75B497" w:rsidP="295A3EDC" w:rsidRDefault="5C75B497" w14:paraId="66FA89BD" w14:textId="5B93AFE1">
    <w:pPr>
      <w:pStyle w:val="Footer"/>
      <w:tabs>
        <w:tab w:val="center" w:leader="none" w:pos="4819"/>
        <w:tab w:val="right" w:leader="none" w:pos="9638"/>
      </w:tabs>
      <w:bidi w:val="0"/>
      <w:spacing w:after="0" w:line="240" w:lineRule="auto"/>
      <w:jc w:val="center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</w:pPr>
    <w:r w:rsidRPr="295A3EDC" w:rsidR="295A3ED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  <w:t xml:space="preserve">Ufficio Comunicazione INFN | </w:t>
    </w:r>
    <w:hyperlink r:id="Rcbbc184de83e4219">
      <w:r w:rsidRPr="295A3EDC" w:rsidR="295A3EDC">
        <w:rPr>
          <w:rStyle w:val="Collegamentoipertestuale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it-IT"/>
        </w:rPr>
        <w:t>comunicazione@presid.infn.it</w:t>
      </w:r>
    </w:hyperlink>
    <w:r w:rsidRPr="295A3EDC" w:rsidR="295A3ED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  <w:t xml:space="preserve"> | 06 68307924 </w:t>
    </w:r>
  </w:p>
  <w:p w:rsidR="5C75B497" w:rsidP="295A3EDC" w:rsidRDefault="5C75B497" w14:paraId="70336289" w14:textId="451DB5F8">
    <w:pPr>
      <w:pStyle w:val="Footer"/>
      <w:tabs>
        <w:tab w:val="center" w:leader="none" w:pos="4819"/>
        <w:tab w:val="right" w:leader="none" w:pos="9638"/>
      </w:tabs>
      <w:bidi w:val="0"/>
      <w:spacing w:after="0" w:line="240" w:lineRule="auto"/>
      <w:jc w:val="center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</w:pPr>
    <w:r w:rsidRPr="295A3EDC" w:rsidR="295A3ED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  <w:t xml:space="preserve">Ufficio Stampa INAF | </w:t>
    </w:r>
    <w:hyperlink r:id="R5b8a222eacb54d3c">
      <w:r w:rsidRPr="295A3EDC" w:rsidR="295A3EDC">
        <w:rPr>
          <w:rStyle w:val="Collegamentoipertestuale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it-IT"/>
        </w:rPr>
        <w:t>ufficiostampa@inaf.it</w:t>
      </w:r>
    </w:hyperlink>
    <w:r w:rsidRPr="295A3EDC" w:rsidR="295A3ED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it-IT"/>
      </w:rPr>
      <w:t xml:space="preserve"> | 06 35533390 | 06 35533270 | 06 35533229</w:t>
    </w:r>
  </w:p>
  <w:p w:rsidR="5C75B497" w:rsidP="5C75B497" w:rsidRDefault="5C75B497" w14:paraId="48B9EF59" w14:textId="08A574B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C75B497" w:rsidP="5C75B497" w:rsidRDefault="5C75B497" w14:paraId="0117BCB7" w14:textId="1A2B25B4">
    <w:pPr>
      <w:pStyle w:val="Normale"/>
    </w:pPr>
  </w:p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C75B497" w:rsidTr="5C75B497" w14:paraId="1D7309B9">
      <w:trPr>
        <w:trHeight w:val="300"/>
      </w:trPr>
      <w:tc>
        <w:tcPr>
          <w:tcW w:w="3210" w:type="dxa"/>
          <w:tcMar/>
        </w:tcPr>
        <w:p w:rsidR="5C75B497" w:rsidP="5C75B497" w:rsidRDefault="5C75B497" w14:paraId="0E776FA7" w14:textId="0E3A5F68">
          <w:pPr>
            <w:pStyle w:val="Normale"/>
            <w:suppressLineNumbers w:val="0"/>
            <w:bidi w:val="0"/>
            <w:spacing w:before="0" w:beforeAutospacing="off" w:after="160" w:afterAutospacing="off" w:line="259" w:lineRule="auto"/>
            <w:ind w:left="-115" w:right="0"/>
            <w:jc w:val="center"/>
          </w:pPr>
        </w:p>
        <w:tbl>
          <w:tblPr>
            <w:tblStyle w:val="TableGrid"/>
            <w:tblW w:w="0" w:type="auto"/>
            <w:tblInd w:w="-115" w:type="dxa"/>
            <w:tbl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  <w:insideH w:val="none" w:color="000000" w:themeColor="text1" w:sz="12"/>
              <w:insideV w:val="none" w:color="000000" w:themeColor="text1" w:sz="12"/>
            </w:tblBorders>
            <w:tblLayout w:type="fixed"/>
            <w:tblLook w:val="06A0" w:firstRow="1" w:lastRow="0" w:firstColumn="1" w:lastColumn="0" w:noHBand="1" w:noVBand="1"/>
          </w:tblPr>
          <w:tblGrid>
            <w:gridCol w:w="3120"/>
          </w:tblGrid>
          <w:tr w:rsidR="5C75B497" w:rsidTr="5C75B497" w14:paraId="7C0AF098">
            <w:trPr>
              <w:trHeight w:val="300"/>
            </w:trPr>
            <w:tc>
              <w:tcPr>
                <w:tcW w:w="3120" w:type="dxa"/>
                <w:tcMar/>
              </w:tcPr>
              <w:p w:rsidR="5C75B497" w:rsidRDefault="5C75B497" w14:paraId="63EB196C" w14:textId="3DD0C76D">
                <w:r w:rsidR="5C75B497">
                  <w:rPr/>
                  <w:t xml:space="preserve">      </w:t>
                </w:r>
                <w:r w:rsidR="5C75B497">
                  <w:drawing>
                    <wp:inline wp14:editId="039B457C" wp14:anchorId="4E7D98DB">
                      <wp:extent cx="895350" cy="560316"/>
                      <wp:effectExtent l="0" t="0" r="0" b="0"/>
                      <wp:docPr id="1345128661" name="" descr="Immagine" title="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d47e546cf3294ab5">
                                <a:extLst>
                                  <a:ext xmlns:a="http://schemas.openxmlformats.org/drawingml/2006/main" uri="{28A0092B-C50C-407E-A947-70E740481C1C}">
                                    <a14:useLocalDpi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5350" cy="5603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5C75B497" w:rsidP="5C75B497" w:rsidRDefault="5C75B497" w14:paraId="78BDC742" w14:textId="33174DEF">
          <w:pPr>
            <w:ind w:left="-115"/>
            <w:jc w:val="center"/>
          </w:pPr>
        </w:p>
      </w:tc>
      <w:tc>
        <w:tcPr>
          <w:tcW w:w="3210" w:type="dxa"/>
          <w:tcMar/>
        </w:tcPr>
        <w:p w:rsidR="5C75B497" w:rsidP="5C75B497" w:rsidRDefault="5C75B497" w14:paraId="19CB9AA2" w14:textId="68B55E3E">
          <w:pPr>
            <w:jc w:val="center"/>
          </w:pPr>
          <w:r w:rsidR="5C75B497">
            <w:drawing>
              <wp:inline wp14:editId="63556E60" wp14:anchorId="336DDB72">
                <wp:extent cx="1116231" cy="996022"/>
                <wp:effectExtent l="0" t="0" r="0" b="0"/>
                <wp:docPr id="1184693585" name="" descr="C:\Users\ilaria.marciano\OneDrive - ASI Agenzia Spaziale Italiana\Desktop\UFFICIO STAMPA\logo asi.jpg, Immagin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5cdec002b27424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231" cy="996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tcMar/>
        </w:tcPr>
        <w:p w:rsidR="5C75B497" w:rsidP="5C75B497" w:rsidRDefault="5C75B497" w14:paraId="47CCCF6D" w14:textId="739B5AF2">
          <w:pPr>
            <w:bidi w:val="0"/>
            <w:ind w:right="-115"/>
            <w:jc w:val="center"/>
          </w:pPr>
          <w:r w:rsidR="5C75B497">
            <w:drawing>
              <wp:inline wp14:editId="304A4363" wp14:anchorId="75275F55">
                <wp:extent cx="1874825" cy="987408"/>
                <wp:effectExtent l="0" t="0" r="0" b="0"/>
                <wp:docPr id="781710875" name="" descr="image1.png, Immagine, Immagin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98d0c82d2cd499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825" cy="98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5C75B497" w:rsidP="5C75B497" w:rsidRDefault="5C75B497" w14:paraId="50CC83DE" w14:textId="460B6EED">
          <w:pPr>
            <w:bidi w:val="0"/>
            <w:ind w:right="-115"/>
            <w:jc w:val="center"/>
          </w:pPr>
          <w:r>
            <w:br/>
          </w:r>
        </w:p>
      </w:tc>
    </w:tr>
  </w:tbl>
  <w:p w:rsidR="5C75B497" w:rsidP="5C75B497" w:rsidRDefault="5C75B497" w14:paraId="7A13C5B9" w14:textId="2CF9A27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38489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2508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5577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1db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ed71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c0f7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7c8a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de1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6c23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28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b0ffd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8"/>
    <w:rsid w:val="001765F0"/>
    <w:rsid w:val="004347DF"/>
    <w:rsid w:val="004A708B"/>
    <w:rsid w:val="00573221"/>
    <w:rsid w:val="0074625D"/>
    <w:rsid w:val="0079E806"/>
    <w:rsid w:val="00C44788"/>
    <w:rsid w:val="00CB6274"/>
    <w:rsid w:val="00E3090B"/>
    <w:rsid w:val="00E62CFD"/>
    <w:rsid w:val="00E92324"/>
    <w:rsid w:val="00F72C3A"/>
    <w:rsid w:val="010F37EE"/>
    <w:rsid w:val="02373767"/>
    <w:rsid w:val="039749AD"/>
    <w:rsid w:val="04FE3C1F"/>
    <w:rsid w:val="0509F3B2"/>
    <w:rsid w:val="069D3AF3"/>
    <w:rsid w:val="0CBE6C4A"/>
    <w:rsid w:val="0F56D9A2"/>
    <w:rsid w:val="0FFE67FE"/>
    <w:rsid w:val="110E143C"/>
    <w:rsid w:val="11C6A955"/>
    <w:rsid w:val="13A93A41"/>
    <w:rsid w:val="147AE16C"/>
    <w:rsid w:val="1506EAB3"/>
    <w:rsid w:val="16305396"/>
    <w:rsid w:val="1CE2FEAC"/>
    <w:rsid w:val="2146D2EF"/>
    <w:rsid w:val="2341947B"/>
    <w:rsid w:val="239EBE3A"/>
    <w:rsid w:val="23D764D5"/>
    <w:rsid w:val="2472865A"/>
    <w:rsid w:val="25E87BA1"/>
    <w:rsid w:val="26286F41"/>
    <w:rsid w:val="268BDE88"/>
    <w:rsid w:val="287B71DA"/>
    <w:rsid w:val="295A3EDC"/>
    <w:rsid w:val="2EFBDD3C"/>
    <w:rsid w:val="3026636E"/>
    <w:rsid w:val="339C18C1"/>
    <w:rsid w:val="342BBEB1"/>
    <w:rsid w:val="352D6D89"/>
    <w:rsid w:val="39DCA010"/>
    <w:rsid w:val="3B5CC473"/>
    <w:rsid w:val="3D5C492F"/>
    <w:rsid w:val="3EA50008"/>
    <w:rsid w:val="3F922757"/>
    <w:rsid w:val="43EA9DAF"/>
    <w:rsid w:val="4407EC53"/>
    <w:rsid w:val="4448A92A"/>
    <w:rsid w:val="4670D5F8"/>
    <w:rsid w:val="467B9739"/>
    <w:rsid w:val="476FB2D6"/>
    <w:rsid w:val="4EB4C015"/>
    <w:rsid w:val="4EC43211"/>
    <w:rsid w:val="4F04E961"/>
    <w:rsid w:val="51718177"/>
    <w:rsid w:val="518541E7"/>
    <w:rsid w:val="51A81EDA"/>
    <w:rsid w:val="54449E6B"/>
    <w:rsid w:val="54C8EFAB"/>
    <w:rsid w:val="567AFE05"/>
    <w:rsid w:val="56917A0E"/>
    <w:rsid w:val="58951156"/>
    <w:rsid w:val="5A7597A5"/>
    <w:rsid w:val="5BD52507"/>
    <w:rsid w:val="5C75B497"/>
    <w:rsid w:val="5FA57159"/>
    <w:rsid w:val="5FA886FA"/>
    <w:rsid w:val="605D727B"/>
    <w:rsid w:val="65ECCB59"/>
    <w:rsid w:val="6B6E0C69"/>
    <w:rsid w:val="6D07B41B"/>
    <w:rsid w:val="71B0FBD7"/>
    <w:rsid w:val="740F0B6C"/>
    <w:rsid w:val="757932AC"/>
    <w:rsid w:val="7A6B072B"/>
    <w:rsid w:val="7ABF9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48D4"/>
  <w15:docId w15:val="{0B465736-7AD1-4B04-B433-5F618EA1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504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0486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730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30A2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6730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30A2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6730A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6730A2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A708B"/>
    <w:rPr>
      <w:color w:val="0563C1" w:themeColor="hyperlink"/>
      <w:u w:val="single"/>
    </w:rPr>
  </w:style>
  <w:style w:type="paragraph" w:styleId="ListParagraph">
    <w:uiPriority w:val="34"/>
    <w:name w:val="List Paragraph"/>
    <w:basedOn w:val="Normale"/>
    <w:qFormat/>
    <w:rsid w:val="5C75B497"/>
    <w:pPr>
      <w:spacing/>
      <w:ind w:left="720"/>
      <w:contextualSpacing/>
    </w:pPr>
  </w:style>
  <w:style w:type="paragraph" w:styleId="Header">
    <w:uiPriority w:val="99"/>
    <w:name w:val="header"/>
    <w:basedOn w:val="Normale"/>
    <w:unhideWhenUsed/>
    <w:rsid w:val="5C75B49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e"/>
    <w:unhideWhenUsed/>
    <w:rsid w:val="5C75B49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fe5a32b75a2e4b77" /><Relationship Type="http://schemas.openxmlformats.org/officeDocument/2006/relationships/footer" Target="footer.xml" Id="R6937969525894d73" /><Relationship Type="http://schemas.openxmlformats.org/officeDocument/2006/relationships/numbering" Target="numbering.xml" Id="Rdd1c83aded8a433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stampa@asi.it" TargetMode="External" Id="Rb2a7972e5e4a48c0" /><Relationship Type="http://schemas.openxmlformats.org/officeDocument/2006/relationships/hyperlink" Target="mailto:comunicazione@presid.infn.it" TargetMode="External" Id="Rcbbc184de83e4219" /><Relationship Type="http://schemas.openxmlformats.org/officeDocument/2006/relationships/hyperlink" Target="mailto:ufficiostampa@inaf.it" TargetMode="External" Id="R5b8a222eacb54d3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d47e546cf3294ab5" /><Relationship Type="http://schemas.openxmlformats.org/officeDocument/2006/relationships/image" Target="/media/image2.jpg" Id="R15cdec002b274247" /><Relationship Type="http://schemas.openxmlformats.org/officeDocument/2006/relationships/image" Target="/media/image4.png" Id="R598d0c82d2cd4990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zw1GyrJ3c+vqO8hDdlWX8h7Fg==">CgMxLjAaGgoBMBIVChMIBCoPCgtBQUFCZ2RTYWlqMBACGhoKATESFQoTCAQqDwoLQUFBQmdkU2FpajQQAhoaCgEyEhUKEwgEKg8KC0FBQUJnZFNhaWtJEAEaGgoBMxIVChMIBCoPCgtBQUFCZ2RTYWlrSRACGhoKATQSFQoTCAQqDwoLQUFBQmdkU2Fpa00QARoaCgE1EhUKEwgEKg8KC0FBQUJnZFNhaWtNEAIaGgoBNhIVChMIBCoPCgtBQUFCZ2RTYWlrURABGhoKATcSFQoTCAQqDwoLQUFBQmdkU2Fpa1EQARoaCgE4EhUKEwgEKg8KC0FBQUJnZFNhaWtREAEaGgoBORIVChMIBCoPCgtBQUFCZ2RTYWlrURACGhsKAjEwEhUKEwgEKg8KC0FBQUJnZFNhaWtzEAEaGwoCMTESFQoTCAQqDwoLQUFBQmdkU2Fpa3cQARobCgIxMhIVChMIBCoPCgtBQUFCZ2RTYWlrdxACGhsKAjEzEhUKEwgEKg8KC0FBQUJnZFNhaWs4EAEaGwoCMTQSFQoTCAQqDwoLQUFBQmdkU2FpazQQAhobCgIxNRIVChMIBCoPCgtBQUFCZ2RTYWlrOBADGhsKAjE2EhUKEwgEKg8KC0FBQUJnZFNhaWxFEAEaGwoCMTcSFQoTCAQqDwoLQUFBQmdkU2FpbEUQARobCgIxOBIVChMIBCoPCgtBQUFCZ2RTYWlsRRACGhsKAjE5EhUKEwgEKg8KC0FBQUJnZFNhaWxJEAIaGwoCMjASFQoTCAQqDwoLQUFBQmdkU2FpbFkQARobCgIyMRIVChMIBCoPCgtBQUFCZ2RTYWlsWRACGhsKAjIyEhUKEwgEKg8KC0FBQUJnZFNhaWxREAIaKAoCMjMSIgogCAQqHAoLQUFBQmdkU2FpZXMQCBoLQUFBQmdkU2FpZXMaKAoCMjQSIgogCAQqHAoLQUFBQmdkU2FpZW8QCBoLQUFBQmdkU2FpZW8aGwoCMjUSFQoTCAQqDwoLQUFBQmdkU2FpbGMQAhobCgIyNhIVChMIBCoPCgtBQUFCZ2RTYWlsVRABGhsKAjI3EhUKEwgEKg8KC0FBQUJnZUU4LThJEAEaGwoCMjgSFQoTCAQqDwoLQUFBQmdlRTgtOEkQARobCgIyORIVChMIBCoPCgtBQUFCZ2VFOC04SRABIs0CCgtBQUFCZ2RTYWlsWRKXAgoLQUFBQmdkU2FpbFkSC0FBQUJnZFNhaWxZGg0KCXRleHQvaHRtbBIAIg4KCnRleHQvcGxhaW4SACobIhUxMTY4MzYzODI1MjQ5NzI2MzgzNjQoADgAMNTx58vaMjjWv+jL2jJKdwokYXBwbGljYXRpb24vdm5kLmdvb2dsZS1hcHBzLmRvY3MubWRzGk/C19rkAUkKRwokCh5Vbml2ZXJzaXTDoCBTdGF0YWxlIGRpIE1pbGFubywQARgAEh0KF1VuaXZlcnNpdMOgIGRpIEZlcnJhcmEsEAEYABgBWgxzZGdyemNndmRtN2tyAiAAeACCARRzdWdnZXN0LnpkNjI2ejNyYXliOJoBBggAEAAYALABALgBABjU8efL2jIg1r/oy9oyMABCFHN1Z2dlc3QuemQ2MjZ6M3JheWI4IvcCCgtBQUFCZ2RTYWlrOBLBAgoLQUFBQmdkU2FpazgSC0FBQUJnZFNhaWs4Gg0KCXRleHQvaHRtbBIAIg4KCnRleHQvcGxhaW4SACobIhUxMTY4MzYzODI1MjQ5NzI2MzgzNjQoADgAMJ6C4cvaMjjfrM7N2jJKoAEKJGFwcGxpY2F0aW9uL3ZuZC5nb29nbGUtYXBwcy5kb2NzLm1kcxp4wtfa5AFyGnAKbApmVW4gc2ltaWxlIGFwcHJvY2NpbyBoYSBwZXJtZXNzbyBhbmNoZSBs4oCZaW5kaXZpZHVhemlvbmUgZGkgNTAwIG9nZ2V0dGkgY2FuZGlkYXRpIGNvbWUgbGVudGkgZ3Jhdml0YXppEAEYARABWgw3OXNnc3ppZHdsd2dyAiAAeACCARRzdWdnZXN0LjlzbG14anNkcTBmcpoBBggAEAAYALABALgBABieguHL2jIg36zOzdoyMABCFHN1Z2dlc3QuOXNsbXhqc2RxMGZyIuQCCgtBQUFCZ2RTYWllcxK6AgoLQUFBQmdkU2FpZXMSC0FBQUJnZFNhaWVzGiEKCXRleHQvaHRtbBIURW50cmF0YSByZWNlbnRlbWVudGUiIgoKdGV4dC9wbGFpbhIURW50cmF0YSByZWNlbnRlbWVudGUqTAoTVG9tbWFzaSAgRWxpc2FiZXR0YRo1Ly9zc2wuZ3N0YXRpYy5jb20vZG9jcy9jb21tb24vYmx1ZV9zaWxob3VldHRlOTYtMC5wbmcwoJnkp9oyOKCZ5KfaMnJOChNUb21tYXNpICBFbGlzYWJldHRhGjcKNS8vc3NsLmdzdGF0aWMuY29tL2RvY3MvY29tbW9uL2JsdWVfc2lsaG91ZXR0ZTk2LTAucG5neACIAQGaAQYIABAAGACqARYSFEVudHJhdGEgcmVjZW50ZW1lbnRlsAEAuAEBGKCZ5KfaMiCgmeSn2jIwAEIIa2l4LmNtdDAinAIKC0FBQUJnZUU4LThBEugBCgtBQUFCZ2VFOC04QRILQUFBQmdlRTgtOEEaDQoJdGV4dC9odG1sEgAiDgoKdGV4dC9wbGFpbhIAKhsiFTExNjgzNjM4MjUyNDk3MjYzODM2NCgAOAAw5sfIzdoyOObHyM3aMkpOCiRhcHBsaWNhdGlvbi92bmQuZ29vZ2xlLWFwcHMuZG9jcy5tZHMaJsLX2uQBIBoeChoKFG1haWx0bzpzdGFtcGFAYXNpLml0EAgYABABWgx1cGY1bXJsbzBhb3VyAiAAeACCARRzdWdnZXN0LmFjN3l3bGdvbm5keJoBBggAEAAYABjmx8jN2jIg5sfIzdoyQhRzdWdnZXN0LmFjN3l3bGdvbm5keCKzAgoLQUFBQmdkU2Fpa3cS/QEKC0FBQUJnZFNhaWt3EgtBQUFCZ2RTYWlrdxoNCgl0ZXh0L2h0bWwSACIOCgp0ZXh0L3BsYWluEgAqGyIVMTE2ODM2MzgyNTI0OTcyNjM4MzY0KAA4ADDXy9/L2jI40NPfy9oySl0KJGFwcGxpY2F0aW9uL3ZuZC5nb29nbGUtYXBwcy5kb2NzLm1kcxo1wtfa5AEvCi0KFQoPYmFzYW5kb3NpIHN1bGxhEAEYABISCgxvZmZyZW5kbyB1bmEQARgAGAFaDG0yZXZhNWE1eW5pZXICIAB4AIIBFHN1Z2dlc3QuYWFzZ3F2bXdncDFymgEGCAAQABgAsAEAuAEAGNfL38vaMiDQ09/L2jIwAEIUc3VnZ2VzdC5hYXNncXZtd2dwMXIisAIKC0FBQUJnZFNhaWxREvoBCgtBQUFCZ2RTYWlsURILQUFBQmdkU2FpbFEaDQoJdGV4dC9odG1sEgAiDgoKdGV4dC9wbGFpbhIAKhsiFTExNjgzNjM4MjUyNDk3MjYzODM2NCgAOAAwsvHky9oyOMzj58vaMkpaCiRhcHBsaWNhdGlvbi92bmQuZ29vZ2xlLWFwcHMuZG9jcy5tZHMaMsLX2uQBLBIqCiYKIFVuaXZlcnNpdMOgIFN0YXRhbGUgZGkgTWlsYW5vLCAsEAEYABABWgxydDB0Y2V1ZmVnZmhyAiAAeACCARRzdWdnZXN0LjlucXJrZW84MzZpN5oBBggAEAAYALABALgBABiy8eTL2jIgzOPny9oyMABCFHN1Z2dlc3QuOW5xcmtlbzgzNmk3IoEDCgtBQUFCZ2RTYWlrURLLAgoLQUFBQmdkU2Fpa1ESC0FBQUJnZFNhaWtRGg0KCXRleHQvaHRtbBIAIg4KCnRleHQvcGxhaW4SACobIhUxMTY4MzYzODI1MjQ5NzI2MzgzNjQoADgAMLKH2cvaMjjdjt3L2jJKqgEKJGFwcGxpY2F0aW9uL3ZuZC5nb29nbGUtYXBwcy5kb2NzLm1kcxqBAcLX2uQBewp5CmwKZkNvbiB1bmEgc29sYSBzZXR0aW1hbmEgZGkgc2NhbnNpb25pLCBpbCB0ZWxlc2NvcGlvIMOoIHJpdXNjaXRvIGEgcmlsZXZhcmUgcGnDuSBkaSAyNiBtaWxpb25pIGRpIGdhbGFzcxABGAESBwoBUxABGAAYAVoMNXhmZnpueHJweDN1cgIgAHgAggEUc3VnZ2VzdC5tZHJldHFrcXp6eTeaAQYIABAAGACwAQC4AQAYsofZy9oyIN2O3cvaMjAAQhRzdWdnZXN0Lm1kcmV0cWtxenp5NyKSAgoLQUFBQmdkU2FpajAS3AEKC0FBQUJnZFNhaWowEgtBQUFCZ2RTYWlqMBoNCgl0ZXh0L2h0bWwSACIOCgp0ZXh0L3BsYWluEgAqGyIVMTE2ODM2MzgyNTI0OTcyNjM4MzY0KAA4ADDw5tDL2jI44PHQy9oySj0KJGFwcGxpY2F0aW9uL3ZuZC5nb29nbGUtYXBwcy5kb2NzLm1kcxoVwtfa5AEPEg0KCQoDZGVsEAEYABABWgtxMXdqcGhkZTQ4anICIAB4AIIBFHN1Z2dlc3QuczdpaWQyM2VtZDFwmgEGCAAQABgAsAEAuAEAGPDm0MvaMiDg8dDL2jIwAEIUc3VnZ2VzdC5zN2lpZDIzZW1kMXAi7QIKC0FBQUJnZUU4LThJErkCCgtBQUFCZ2VFOC04SRILQUFBQmdlRTgtOEkaDQoJdGV4dC9odG1sEgAiDgoKdGV4dC9wbGFpbhIAKhsiFTExNjgzNjM4MjUyNDk3MjYzODM2NCgAOAAw+vTKzdoyOL2NzM3aMkqeAQokYXBwbGljYXRpb24vdm5kLmdvb2dsZS1hcHBzLmRvY3MubWRzGnbC19rkAXAabgpqCmRVZmZpY2lvIHN0YW1wYSBJTkFGIC0gSXN0aXR1dG8gTmF6aW9uYWxlIGRpIEFzdHJvZmlzaWNhIHwgKCszOSkgMDYvMzU1MzMzOTAgfCAwNi8zNTUzMzI3MCB8IDA2LzM1NTMzEAEYARABWgxwNm1pNDVsMzdicTZyAiAAeACCARRzdWdnZXN0LmZseTZ2dGNzeG95b5oBBggAEAAYABj69MrN2jIgvY3MzdoyQhRzdWdnZXN0LmZseTZ2dGNzeG95byKQAgoLQUFBQmdkU2FpbFUS2gEKC0FBQUJnZFNhaWxVEgtBQUFCZ2RTYWlsVRoNCgl0ZXh0L2h0bWwSACIOCgp0ZXh0L3BsYWluEgAqGyIVMTE2ODM2MzgyNTI0OTcyNjM4MzY0KAA4ADCNuOXL2jI42b7ly9oySjoKJGFwcGxpY2F0aW9uL3ZuZC5nb29nbGUtYXBwcy5kb2NzLm1kcxoSwtfa5AEMGgoKBgoAEBQYABABWgxvandkc2lxZDkxZTRyAiAAeACCARRzdWdnZXN0LmFobnVxOGlkZGRpNZoBBggAEAAYALABALgBABiNuOXL2jIg2b7ly9oyMABCFHN1Z2dlc3QuYWhudXE4aWRkZGk1IvcCCgtBQUFCZ2RTYWlrNBLBAgoLQUFBQmdkU2FpazQSC0FBQUJnZFNhaWs0Gg0KCXRleHQvaHRtbBIAIg4KCnRleHQvcGxhaW4SACobIhUxMTY4MzYzODI1MjQ5NzI2MzgzNjQoADgAMJfu4MvaMjig9+DL2jJKoAEKJGFwcGxpY2F0aW9uL3ZuZC5nb29nbGUtYXBwcy5kb2NzLm1kcxp4wtfa5AFyEnAKbApmSW5vbHRyZSwgY29uIHVuYSBzb2xhIHNldHRpbWFuYSBkaSBzY2Fuc2lvbmksIGlsIHRlbGVzY29waW8gw6ggcml1c2NpdG8gYSByaWxldmFyZSBwacO5IGRpIDI2IG1pbGlvbmkgEAEYARABWgxhc3NiMTljeHJuNGJyAiAAeACCARRzdWdnZXN0Ljl3a3hlaGd5NzkzN5oBBggAEAAYALABALgBABiX7uDL2jIgoPfgy9oyMABCFHN1Z2dlc3QuOXdreGVoZ3k3OTM3IpICCgtBQUFCZ2RTYWlqNBLcAQoLQUFBQmdkU2FpajQSC0FBQUJnZFNhaWo0Gg0KCXRleHQvaHRtbBIAIg4KCnRleHQvcGxhaW4SACobIhUxMTY4MzYzODI1MjQ5NzI2MzgzNjQoADgAMMKC0cvaMjjQiNHL2jJKPAokYXBwbGljYXRpb24vdm5kLmdvb2dsZS1hcHBzLmRvY3MubWRzGhTC19rkAQ4SDAoICgJkaRABGAAQAVoMbmRtNG9qY3VueXEwcgIgAHgAggEUc3VnZ2VzdC42aW1mZjMzZGw0YzCaAQYIABAAGACwAQC4AQAYwoLRy9oyINCI0cvaMjAAQhRzdWdnZXN0LjZpbWZmMzNkbDRjMCLQAwoLQUFBQmdkU2FpZW8SpgMKC0FBQUJnZFNhaWVvEgtBQUFCZ2RTYWllbxpFCgl0ZXh0L2h0bWwSOENvaW52b2x0YSBuZWwgcGFzc2F0bywgb3JhIG5vbiBwacO5LCBub24gc28gc2UgdmEgdGVudXRhIkYKCnRleHQvcGxhaW4SOENvaW52b2x0YSBuZWwgcGFzc2F0bywgb3JhIG5vbiBwacO5LCBub24gc28gc2UgdmEgdGVudXRhKkwKE1RvbW1hc2kgIEVsaXNhYmV0dGEaNS8vc3NsLmdzdGF0aWMuY29tL2RvY3MvY29tbW9uL2JsdWVfc2lsaG91ZXR0ZTk2LTAucG5nMKCZ5KfaMjigmeSn2jJyTgoTVG9tbWFzaSAgRWxpc2FiZXR0YRo3CjUvL3NzbC5nc3RhdGljLmNvbS9kb2NzL2NvbW1vbi9ibHVlX3NpbGhvdWV0dGU5Ni0wLnBuZ3gAiAEBmgEGCAAQABgAqgE6EjhDb2ludm9sdGEgbmVsIHBhc3NhdG8sIG9yYSBub24gcGnDuSwgbm9uIHNvIHNlIHZhIHRlbnV0YbABALgBARigmeSn2jIgoJnkp9oyMABCCGtpeC5jbXQxIpQCCgtBQUFCZ2RTYWlrcxLeAQoLQUFBQmdkU2Fpa3MSC0FBQUJnZFNhaWtzGg0KCXRleHQvaHRtbBIAIg4KCnRleHQvcGxhaW4SACobIhUxMTY4MzYzODI1MjQ5NzI2MzgzNjQoADgAMOmF3svaMjjyi97L2jJKPgokYXBwbGljYXRpb24vdm5kLmdvb2dsZS1hcHBzLmRvY3MubWRzGhbC19rkARAaDgoKCgRnacOgEAEYABABWgw1dGlzYW4yN3hsZnVyAiAAeACCARRzdWdnZXN0LjN0b2VudjRoOHc2OJoBBggAEAAYALABALgBABjphd7L2jIg8ovey9oyMABCFHN1Z2dlc3QuM3RvZW52NGg4dzY4IrQCCgtBQUFCZ2RTYWlsSRL+AQoLQUFBQmdkU2FpbEkSC0FBQUJnZFNhaWxJGg0KCXRleHQvaHRtbBIAIg4KCnRleHQvcGxhaW4SACobIhUxMTY4MzYzODI1MjQ5NzI2MzgzNjQoADgAMIvg4svaMjiY5uLL2jJKXgokYXBwbGljYXRpb24vdm5kLmdvb2dsZS1hcHBzLmRvY3MubWRzGjbC19rkATASLgoqCiQ1MDAgY2FuZGlkYXRlIGxlbnRpIGdyYXZpdGF6aW9uYWxpIGUQARgAEAFaDDMzZ3J6MnI5eHd1Y3ICIAB4AIIBFHN1Z2dlc3Quc282dmp4d3BxYW03mgEGCAAQABgAsAEAuAEAGIvg4svaMiCY5uLL2jIwAEIUc3VnZ2VzdC5zbzZ2anh3cHFhbTcipAIKC0FBQUJnZFNhaWtJEu4BCgtBQUFCZ2RTYWlrSRILQUFBQmdkU2Fpa0kaDQoJdGV4dC9odG1sEgAiDgoKdGV4dC9wbGFpbhIAKhsiFTExNjgzNjM4MjUyNDk3MjYzODM2NCgAOAAwvMbSy9oyOJjT0svaMkpOCiRhcHBsaWNhdGlvbi92bmQuZ29vZ2xlLWFwcHMuZG9jcy5tZHMaJsLX2uQBIAoeCgwKBmVzdGVzYRABGAASDAoGZW5vcm1lEAEYABgBWgxpanE2ZjF3emw4NWRyAiAAeACCARRzdWdnZXN0LnEydDI5dWZkdzExb5oBBggAEAAYALABALgBABi8xtLL2jIgmNPSy9oyMABCFHN1Z2dlc3QucTJ0Mjl1ZmR3MTFvIugDCgtBQUFCZ2RTYWlrTRKyAwoLQUFBQmdkU2Fpa00SC0FBQUJnZFNhaWtNGg0KCXRleHQvaHRtbBIAIg4KCnRleHQvcGxhaW4SACobIhUxMTY4MzYzODI1MjQ5NzI2MzgzNjQoADgAMPzH1cvaMjizotjL2jJKkQIKJGFwcGxpY2F0aW9uL3ZuZC5nb29nbGUtYXBwcy5kb2NzLm1kcxroAcLX2uQB4QEK3gEKbApmdW4gcHJpbW8gc2d1YXJkbyBzdWxs4oCZb3JnYW5penphemlvbmUgc3UgbGFyZ2Egc2NhbGEgZGVsbGUgZ2FsYXNzaWUsIHBlciBjb21wcmVuZGVyZSBtZWdsaW8gbGEgZm9ybWF6EAEYARJsCmZ1bm8gc3B1bnRvIHVuaWNvIHBlciBjb21wcmVuZGVyZSBtZWdsaW8gbGEgc3RydXR0dXJhIHN1IGxhcmdhIHNjYWxhIGRlbGzigJlVbml2ZXJzbyBlIGkgbWlzdGVyaSBjaGUgYW4QARgBGAFaDDgzcDkxcjM2a3Ric3ICIAB4AIIBFHN1Z2dlc3QuMWR2Ynh4azY3ajRpmgEGCAAQABgAsAEAuAEAGPzH1cvaMiCzotjL2jIwAEIUc3VnZ2VzdC4xZHZieHhrNjdqNGki7QIKC0FBQUJnZUU4LTc4ErkCCgtBQUFCZ2VFOC03OBILQUFBQmdlRTgtNzgaDQoJdGV4dC9odG1sEgAiDgoKdGV4dC9wbGFpbhIAKhsiFTExNjgzNjM4MjUyNDk3MjYzODM2NCgAOAAwj7vIzdoyOI/DyM3aMkqeAQokYXBwbGljYXRpb24vdm5kLmdvb2dsZS1hcHBzLmRvY3MubWRzGnbC19rkAXAabgpqCmRVRkZJQ0lPIFNUQU1QQSBJTkFGOiBNYXJjbyBHYWxsaWFuaSB8IE0gKzM5IDMzNSAxNzcgODQyOCAtIG1hcmNvLmdhbGxpYW5pQGluYWYuaXQgLSB1ZmZpY2lvc3RhbXBhQGluEAEYARABWgxqMnMyc3Q2dzV2cGlyAiAAeACCARRzdWdnZXN0LmE4c3NoazkzZ2x3Y5oBBggAEAAYABiPu8jN2jIgj8PIzdoyQhRzdWdnZXN0LmE4c3NoazkzZ2x3YyK2AgoLQUFBQmdkU2FpbEUSgQIKC0FBQUJnZFNhaWxFEgtBQUFCZ2RTYWlsRRoNCgl0ZXh0L2h0bWwSACIOCgp0ZXh0L3BsYWluEgAqGyIVMTE2ODM2MzgyNTI0OTcyNjM4MzY0KAA4ADDzneLL2jI4mr/iy9oySmIKJGFwcGxpY2F0aW9uL3ZuZC5nb29nbGUtYXBwcy5kb2NzLm1kcxo6wtfa5AE0CjIKFwoRSSBkYXRpIHJpbGFzY2lhdGkQARgAEhUKD0xlIG9zc2VydmF6aW9uaRABGAAYAVoMb211enZuODBzNGV6cgIgAHgAggETc3VnZ2VzdC44MmV5ZjdxM2FvNJoBBggAEAAYALABALgBABjzneLL2jIgmr/iy9oyMABCE3N1Z2dlc3QuODJleWY3cTNhbzQikAIKC0FBQUJnZFNhaWxjEtoBCgtBQUFCZ2RTYWlsYxILQUFBQmdkU2FpbGMaDQoJdGV4dC9odG1sEgAiDgoKdGV4dC9wbGFpbhIAKhsiFTExNjgzNjM4MjUyNDk3MjYzODM2NCgAOAAwof3py9oyOMOD6svaMko6CiRhcHBsaWNhdGlvbi92bmQuZ29vZ2xlLWFwcHMuZG9jcy5tZHMaEsLX2uQBDBIKCgYKABAUGAAQAVoMZnRsZ3Q0c3FheWQ4cgIgAHgAggEUc3VnZ2VzdC5kcGlrYTV2dzg4MzSaAQYIABAAGACwAQC4AQAYof3py9oyIMOD6svaMjAAQhRzdWdnZXN0LmRwaWthNXZ3ODgzNDIOaC5qbXVqeHNta3hmNmg4AGonChRzdWdnZXN0LnpkNjI2ejNyYXliOBIPQ2xhdWRpYSBNaWdub25laicKFHN1Z2dlc3QuOXNsbXhqc2RxMGZyEg9DbGF1ZGlhIE1pZ25vbmVqJwoUc3VnZ2VzdC5hYzd5d2xnb25uZHgSD0NsYXVkaWEgTWlnbm9uZWonChRzdWdnZXN0LmFhc2dxdm13Z3AxchIPQ2xhdWRpYSBNaWdub25laicKFHN1Z2dlc3QuOW5xcmtlbzgzNmk3Eg9DbGF1ZGlhIE1pZ25vbmVqJwoUc3VnZ2VzdC5tZHJldHFrcXp6eTcSD0NsYXVkaWEgTWlnbm9uZWonChRzdWdnZXN0LnM3aWlkMjNlbWQxcBIPQ2xhdWRpYSBNaWdub25laicKFHN1Z2dlc3QuZmx5NnZ0Y3N4b3lvEg9DbGF1ZGlhIE1pZ25vbmVqJwoUc3VnZ2VzdC5haG51cThpZGRkaTUSD0NsYXVkaWEgTWlnbm9uZWonChRzdWdnZXN0Ljl3a3hlaGd5NzkzNxIPQ2xhdWRpYSBNaWdub25laicKFHN1Z2dlc3QuNmltZmYzM2RsNGMwEg9DbGF1ZGlhIE1pZ25vbmVqJwoUc3VnZ2VzdC4zdG9lbnY0aDh3NjgSD0NsYXVkaWEgTWlnbm9uZWonChRzdWdnZXN0LnNvNnZqeHdwcWFtNxIPQ2xhdWRpYSBNaWdub25laicKFHN1Z2dlc3QucTJ0Mjl1ZmR3MTFvEg9DbGF1ZGlhIE1pZ25vbmVqJwoUc3VnZ2VzdC4xZHZieHhrNjdqNGkSD0NsYXVkaWEgTWlnbm9uZWonChRzdWdnZXN0LmE4c3NoazkzZ2x3YxIPQ2xhdWRpYSBNaWdub25laiYKE3N1Z2dlc3QuODJleWY3cTNhbzQSD0NsYXVkaWEgTWlnbm9uZWonChRzdWdnZXN0LmRwaWthNXZ3ODgzNBIPQ2xhdWRpYSBNaWdub25lciExZWc0OFJmeFRELUxsbTRnQk1SQXd5RFhiOURaSUVOa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Marciano Ilaria</dc:creator>
  <lastModifiedBy>Marciano Ilaria</lastModifiedBy>
  <revision>9</revision>
  <dcterms:created xsi:type="dcterms:W3CDTF">2025-03-18T16:41:00.0000000Z</dcterms:created>
  <dcterms:modified xsi:type="dcterms:W3CDTF">2025-06-13T08:58:00.2357876Z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0x01010089BBA815B881014885D35403685F0166</vt:lpwstr>
  </property>
</Properties>
</file>