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CB90" w14:textId="371865AA" w:rsidR="00A02FCF" w:rsidRPr="003E3988" w:rsidRDefault="005D6562" w:rsidP="00F70C33">
      <w:pPr>
        <w:spacing w:before="240"/>
        <w:jc w:val="center"/>
        <w:outlineLvl w:val="0"/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</w:pPr>
      <w:r w:rsidRPr="003E3988">
        <w:rPr>
          <w:rFonts w:ascii="Times New Roman" w:hAnsi="Times New Roman" w:cs="Times New Roman"/>
          <w:b/>
          <w:color w:val="1F3864" w:themeColor="accent1" w:themeShade="80"/>
          <w:sz w:val="28"/>
          <w:szCs w:val="24"/>
        </w:rPr>
        <w:t>RESEARCH PROPOSAL</w:t>
      </w:r>
    </w:p>
    <w:p w14:paraId="672A6659" w14:textId="77777777" w:rsidR="005A6B75" w:rsidRPr="003E3988" w:rsidRDefault="005A6B75" w:rsidP="005A6B75">
      <w:pPr>
        <w:spacing w:after="0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50868478" w14:textId="74C64372" w:rsidR="00914D2C" w:rsidRPr="003E3988" w:rsidRDefault="00914D2C" w:rsidP="00914D2C">
      <w:pPr>
        <w:jc w:val="both"/>
        <w:rPr>
          <w:rFonts w:ascii="Times New Roman" w:hAnsi="Times New Roman" w:cs="Times New Roman"/>
          <w:sz w:val="24"/>
          <w:szCs w:val="24"/>
        </w:rPr>
      </w:pPr>
      <w:r w:rsidRPr="22AE08D6">
        <w:rPr>
          <w:rFonts w:ascii="Times New Roman" w:hAnsi="Times New Roman" w:cs="Times New Roman"/>
          <w:sz w:val="24"/>
          <w:szCs w:val="24"/>
        </w:rPr>
        <w:t xml:space="preserve">Il presente documento riporta l’elenco delle domande con cui presentare la proposta progettuale. </w:t>
      </w:r>
      <w:r w:rsidR="79FAD2EA" w:rsidRPr="22AE08D6">
        <w:rPr>
          <w:rFonts w:ascii="Times New Roman" w:hAnsi="Times New Roman" w:cs="Times New Roman"/>
          <w:sz w:val="24"/>
          <w:szCs w:val="24"/>
        </w:rPr>
        <w:t>I</w:t>
      </w:r>
      <w:r w:rsidRPr="22AE08D6">
        <w:rPr>
          <w:rFonts w:ascii="Times New Roman" w:hAnsi="Times New Roman" w:cs="Times New Roman"/>
          <w:sz w:val="24"/>
          <w:szCs w:val="24"/>
        </w:rPr>
        <w:t xml:space="preserve">l documento deve essere compilato, </w:t>
      </w:r>
      <w:r w:rsidRPr="22AE08D6">
        <w:rPr>
          <w:rFonts w:ascii="Times New Roman" w:hAnsi="Times New Roman" w:cs="Times New Roman"/>
          <w:sz w:val="24"/>
          <w:szCs w:val="24"/>
          <w:u w:val="single"/>
        </w:rPr>
        <w:t>in lingua i</w:t>
      </w:r>
      <w:r w:rsidR="006A02B4" w:rsidRPr="22AE08D6">
        <w:rPr>
          <w:rFonts w:ascii="Times New Roman" w:hAnsi="Times New Roman" w:cs="Times New Roman"/>
          <w:sz w:val="24"/>
          <w:szCs w:val="24"/>
          <w:u w:val="single"/>
        </w:rPr>
        <w:t>nglese</w:t>
      </w:r>
      <w:r w:rsidRPr="22AE08D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22AE08D6">
        <w:rPr>
          <w:rFonts w:ascii="Times New Roman" w:hAnsi="Times New Roman" w:cs="Times New Roman"/>
          <w:sz w:val="24"/>
          <w:szCs w:val="24"/>
        </w:rPr>
        <w:t xml:space="preserve"> in ogni sua parte, entro i limiti di caratteri che sono indicati per ciascuna sezione.</w:t>
      </w:r>
      <w:r w:rsidR="00085ECF" w:rsidRPr="22AE08D6">
        <w:rPr>
          <w:rFonts w:ascii="Times New Roman" w:hAnsi="Times New Roman" w:cs="Times New Roman"/>
          <w:sz w:val="24"/>
          <w:szCs w:val="24"/>
        </w:rPr>
        <w:t xml:space="preserve"> Laddove non diversamente specificato, detti limiti di caratteri devono essere intesi </w:t>
      </w:r>
      <w:r w:rsidR="00085ECF" w:rsidRPr="22AE08D6">
        <w:rPr>
          <w:rFonts w:ascii="Times New Roman" w:hAnsi="Times New Roman" w:cs="Times New Roman"/>
          <w:sz w:val="24"/>
          <w:szCs w:val="24"/>
          <w:u w:val="single"/>
        </w:rPr>
        <w:t>spazi inclusi</w:t>
      </w:r>
      <w:r w:rsidR="00085ECF" w:rsidRPr="22AE08D6">
        <w:rPr>
          <w:rFonts w:ascii="Times New Roman" w:hAnsi="Times New Roman" w:cs="Times New Roman"/>
          <w:sz w:val="24"/>
          <w:szCs w:val="24"/>
        </w:rPr>
        <w:t>.</w:t>
      </w:r>
      <w:r w:rsidRPr="22AE08D6">
        <w:rPr>
          <w:rFonts w:ascii="Times New Roman" w:hAnsi="Times New Roman" w:cs="Times New Roman"/>
          <w:sz w:val="24"/>
          <w:szCs w:val="24"/>
        </w:rPr>
        <w:t xml:space="preserve"> Il testo eccedente rispetto ai predetti limiti non sarà preso in considerazione dalla Commissione di valutazione.</w:t>
      </w:r>
    </w:p>
    <w:p w14:paraId="0A37501D" w14:textId="77777777" w:rsidR="00914D2C" w:rsidRPr="00F276A1" w:rsidRDefault="00914D2C" w:rsidP="00914D2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591950" w:rsidRPr="003E3988" w14:paraId="54E9D998" w14:textId="77777777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5DAB6C7B" w14:textId="77777777" w:rsidR="00591950" w:rsidRPr="00F276A1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3621E2AE" w14:textId="009CF066" w:rsidR="00591950" w:rsidRPr="003E3988" w:rsidRDefault="005D6562" w:rsidP="00266AA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Leading</w:t>
            </w:r>
            <w:proofErr w:type="spellEnd"/>
            <w:r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 xml:space="preserve"> Institution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2EB378F" w14:textId="77777777" w:rsidR="00591950" w:rsidRPr="003E3988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1950" w:rsidRPr="003E3988" w14:paraId="6A05A809" w14:textId="77777777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5A39BBE3" w14:textId="77777777" w:rsidR="00591950" w:rsidRPr="003E3988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C8F396" w14:textId="77777777" w:rsidR="00591950" w:rsidRPr="003E3988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72A3D3EC" w14:textId="77777777" w:rsidR="00591950" w:rsidRPr="003E3988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D0B940D" w14:textId="77777777" w:rsidR="00591950" w:rsidRPr="003E3988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0E27B00A" w14:textId="77777777" w:rsidR="00591950" w:rsidRPr="003E3988" w:rsidRDefault="00591950" w:rsidP="00591950">
      <w:pPr>
        <w:spacing w:after="2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591950" w:rsidRPr="007D1292" w14:paraId="1B3BF42A" w14:textId="77777777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0061E4C" w14:textId="77777777" w:rsidR="00591950" w:rsidRPr="003E3988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06FA1276" w14:textId="77E7CD72" w:rsidR="00591950" w:rsidRPr="00F276A1" w:rsidRDefault="00591950" w:rsidP="00266AA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276A1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US"/>
              </w:rPr>
              <w:t>L</w:t>
            </w:r>
            <w:r w:rsidR="006A02B4" w:rsidRPr="00F276A1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US"/>
              </w:rPr>
              <w:t xml:space="preserve">egal Entity Appointed Representative for proposal submission (name, surname, role) 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4EAFD9C" w14:textId="77777777" w:rsidR="00591950" w:rsidRPr="00F276A1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591950" w:rsidRPr="007D1292" w14:paraId="4B94D5A5" w14:textId="77777777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DEEC669" w14:textId="77777777" w:rsidR="00591950" w:rsidRPr="00F276A1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656B9AB" w14:textId="77777777" w:rsidR="00591950" w:rsidRPr="00F276A1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5FB0818" w14:textId="77777777" w:rsidR="00591950" w:rsidRPr="00F276A1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49F31CB" w14:textId="77777777" w:rsidR="00591950" w:rsidRPr="00F276A1" w:rsidRDefault="00591950" w:rsidP="00266AA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3128261" w14:textId="77777777" w:rsidR="00591950" w:rsidRPr="00F276A1" w:rsidRDefault="00591950" w:rsidP="00914D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0A15AA" w:rsidRPr="003E3988" w14:paraId="2075A7F9" w14:textId="77777777" w:rsidTr="00FC5F90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2486C05" w14:textId="77777777" w:rsidR="000A15AA" w:rsidRPr="00F276A1" w:rsidRDefault="000A15AA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237DFCF5" w14:textId="43D2992D" w:rsidR="000A15AA" w:rsidRPr="003E3988" w:rsidRDefault="005D6562" w:rsidP="00580060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Research Project Title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101652C" w14:textId="77777777" w:rsidR="000A15AA" w:rsidRPr="003E3988" w:rsidRDefault="000A15AA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15AA" w:rsidRPr="003E3988" w14:paraId="4B99056E" w14:textId="77777777" w:rsidTr="00FC5F90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299C43A" w14:textId="77777777" w:rsidR="000A15AA" w:rsidRPr="003E3988" w:rsidRDefault="000A15AA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DBEF00" w14:textId="77777777" w:rsidR="00EA5A5C" w:rsidRPr="003E3988" w:rsidRDefault="00EA5A5C" w:rsidP="0058006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461D779" w14:textId="77777777" w:rsidR="00EA5A5C" w:rsidRPr="003E3988" w:rsidRDefault="00EA5A5C" w:rsidP="0058006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CF2D8B6" w14:textId="77777777" w:rsidR="000A15AA" w:rsidRPr="003E3988" w:rsidRDefault="000A15AA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0FB78278" w14:textId="729CB8B2" w:rsidR="00442FE3" w:rsidRDefault="00442FE3" w:rsidP="00442FE3">
      <w:pPr>
        <w:spacing w:after="2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A02B4" w:rsidRPr="003E3988" w14:paraId="5C90F855" w14:textId="77777777" w:rsidTr="007662C9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2C86B3D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4DC6CADE" w14:textId="4C6D183F" w:rsidR="006A02B4" w:rsidRPr="003E3988" w:rsidRDefault="006A02B4" w:rsidP="007662C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Acronym</w:t>
            </w:r>
            <w:proofErr w:type="spellEnd"/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5E6179F8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A02B4" w:rsidRPr="003E3988" w14:paraId="24A1D704" w14:textId="77777777" w:rsidTr="007662C9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4093BB88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8E2466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2E174EA6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F30F7DE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AE30876" w14:textId="51D82B70" w:rsidR="006A02B4" w:rsidRDefault="006A02B4" w:rsidP="00442FE3">
      <w:pPr>
        <w:spacing w:after="2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A02B4" w:rsidRPr="006A02B4" w14:paraId="33E7D253" w14:textId="77777777" w:rsidTr="007662C9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476F8098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1BA52149" w14:textId="0BC59E4D" w:rsidR="006A02B4" w:rsidRPr="003E3988" w:rsidRDefault="006A02B4" w:rsidP="007662C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>Keywords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28FAADBC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</w:p>
        </w:tc>
      </w:tr>
      <w:tr w:rsidR="006A02B4" w:rsidRPr="007D1292" w14:paraId="635E8B67" w14:textId="77777777" w:rsidTr="007662C9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F7C8980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75C9C" w14:textId="60F38A47" w:rsidR="006A02B4" w:rsidRPr="003E3988" w:rsidRDefault="00B842A9" w:rsidP="007662C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List three to five pertinent keywords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BD8B32D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A02B4" w:rsidRPr="007D1292" w14:paraId="7AC27B78" w14:textId="77777777" w:rsidTr="007662C9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3D16E840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D8C66D" w14:textId="77777777" w:rsidR="006A02B4" w:rsidRPr="003E3988" w:rsidRDefault="006A02B4" w:rsidP="007662C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41412202" w14:textId="77777777" w:rsidR="006A02B4" w:rsidRPr="003E3988" w:rsidRDefault="006A02B4" w:rsidP="007662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</w:tbl>
    <w:p w14:paraId="1761E508" w14:textId="77777777" w:rsidR="006A02B4" w:rsidRPr="00B842A9" w:rsidRDefault="006A02B4" w:rsidP="00442FE3">
      <w:pPr>
        <w:spacing w:after="240"/>
        <w:jc w:val="both"/>
        <w:rPr>
          <w:rFonts w:ascii="Times New Roman" w:hAnsi="Times New Roman" w:cs="Times New Roman"/>
          <w:sz w:val="28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442FE3" w:rsidRPr="007D1292" w14:paraId="61A2A8F5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FC39945" w14:textId="77777777" w:rsidR="00442FE3" w:rsidRPr="00B842A9" w:rsidRDefault="00442FE3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3A041E6D" w14:textId="2CC29848" w:rsidR="00442FE3" w:rsidRPr="003E3988" w:rsidRDefault="005D6562" w:rsidP="00D0062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>Brief description of the proposal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562CB0E" w14:textId="77777777" w:rsidR="00442FE3" w:rsidRPr="003E3988" w:rsidRDefault="00442FE3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</w:p>
        </w:tc>
      </w:tr>
      <w:tr w:rsidR="00442FE3" w:rsidRPr="00FF5DFB" w14:paraId="3775D1C3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4CE0A41" w14:textId="77777777" w:rsidR="00442FE3" w:rsidRPr="003E3988" w:rsidRDefault="00442FE3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CE2D7" w14:textId="10E67753" w:rsidR="00B842A9" w:rsidRPr="00B842A9" w:rsidRDefault="00FF5DFB" w:rsidP="00B842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Proposal</w:t>
            </w:r>
            <w:r w:rsidR="00B842A9"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must be clear, concise, and written in English. We strongly encourage authors to use the following style of structured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proposals</w:t>
            </w:r>
            <w:r w:rsidR="00B842A9"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with headings:</w:t>
            </w:r>
          </w:p>
          <w:p w14:paraId="63A008A4" w14:textId="446F8D93" w:rsidR="00FF5DFB" w:rsidRDefault="00B842A9" w:rsidP="00B842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Background: place the question addressed and highlight the rationale of the study. </w:t>
            </w:r>
          </w:p>
          <w:p w14:paraId="7810F336" w14:textId="31D7448D" w:rsidR="00FF5DFB" w:rsidRDefault="00B842A9" w:rsidP="00B842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Objective: clearly present the aims of the study</w:t>
            </w:r>
            <w:r w:rsidR="00FF5D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highlighting the </w:t>
            </w:r>
            <w:r w:rsidR="00FF5DFB" w:rsidRPr="00FF5D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concept or idea that you</w:t>
            </w:r>
            <w:r w:rsidR="00FF5D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aim to</w:t>
            </w:r>
            <w:r w:rsidR="00FF5DFB" w:rsidRPr="00FF5D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test through research and experiments</w:t>
            </w:r>
            <w:r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. </w:t>
            </w:r>
          </w:p>
          <w:p w14:paraId="24F1BB1C" w14:textId="7B037E67" w:rsidR="00FF5DFB" w:rsidRDefault="00FF5DFB" w:rsidP="00B842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roposed project activities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 describe how you intend to reach the proposed objectives.</w:t>
            </w:r>
          </w:p>
          <w:p w14:paraId="6891DF65" w14:textId="4BEE9A32" w:rsidR="00B842A9" w:rsidRPr="00B842A9" w:rsidRDefault="00FF5DFB" w:rsidP="00B842A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Expected r</w:t>
            </w:r>
            <w:r w:rsidR="00B842A9"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esults: summarize the work’s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expected</w:t>
            </w:r>
            <w:r w:rsidR="00B842A9"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findings. </w:t>
            </w:r>
          </w:p>
          <w:p w14:paraId="5D6CD1D8" w14:textId="2D3EFF43" w:rsidR="00085ECF" w:rsidRPr="003E3988" w:rsidRDefault="00085ECF" w:rsidP="00FF79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max. </w:t>
            </w:r>
            <w:r w:rsidR="0009372C" w:rsidRPr="006820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</w:t>
            </w:r>
            <w:r w:rsidR="005D6562" w:rsidRPr="006820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Pr="0068209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000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5D6562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2EBF3C5" w14:textId="77777777" w:rsidR="00442FE3" w:rsidRPr="003E3988" w:rsidRDefault="00442FE3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42FE3" w:rsidRPr="00FF5DFB" w14:paraId="6D98A12B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2946DB82" w14:textId="77777777" w:rsidR="00442FE3" w:rsidRPr="003E3988" w:rsidRDefault="00442FE3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97CC1D" w14:textId="77777777" w:rsidR="00442FE3" w:rsidRPr="003E3988" w:rsidRDefault="00442FE3" w:rsidP="00085EC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110FFD37" w14:textId="77777777" w:rsidR="00442FE3" w:rsidRPr="003E3988" w:rsidRDefault="00442FE3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</w:tbl>
    <w:p w14:paraId="6B699379" w14:textId="77777777" w:rsidR="00442FE3" w:rsidRPr="003E3988" w:rsidRDefault="00442FE3" w:rsidP="00442FE3">
      <w:pPr>
        <w:spacing w:after="240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EA5A5C" w:rsidRPr="003E3988" w14:paraId="6F349986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F72F646" w14:textId="77777777" w:rsidR="00EA5A5C" w:rsidRPr="003E3988" w:rsidRDefault="00EA5A5C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05B4C011" w14:textId="13796362" w:rsidR="00EA5A5C" w:rsidRPr="003E3988" w:rsidRDefault="003E3988" w:rsidP="00D0062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T</w:t>
            </w:r>
            <w:r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ype</w:t>
            </w:r>
            <w:proofErr w:type="spellEnd"/>
            <w:r w:rsidR="005D6562"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 xml:space="preserve"> of </w:t>
            </w:r>
            <w:proofErr w:type="spellStart"/>
            <w:r w:rsidR="005D6562"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proposed</w:t>
            </w:r>
            <w:proofErr w:type="spellEnd"/>
            <w:r w:rsidR="005D6562"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 xml:space="preserve"> activit</w:t>
            </w:r>
            <w:r w:rsidR="00817C3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y</w:t>
            </w:r>
            <w:r w:rsidR="005D6562"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8CE6F91" w14:textId="77777777" w:rsidR="00EA5A5C" w:rsidRPr="003E3988" w:rsidRDefault="00EA5A5C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5C" w:rsidRPr="007D1292" w14:paraId="00E428C9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1CDCEAD" w14:textId="77777777" w:rsidR="00EA5A5C" w:rsidRPr="003E3988" w:rsidRDefault="00EA5A5C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618CE" w14:textId="31ED7BBB" w:rsidR="00EA5A5C" w:rsidRPr="003E3988" w:rsidRDefault="005D6562" w:rsidP="00640EA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Indicate the type of proposed activity from those listed in </w:t>
            </w:r>
            <w:r w:rsidRPr="00FF47C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Section “</w:t>
            </w:r>
            <w:r w:rsidR="00FF47C4" w:rsidRPr="00FF47C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IDEE PROGETTUALI AMMISSIBILI</w:t>
            </w:r>
            <w:r w:rsidRPr="00FF47C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 of the Call for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ideas (check one or more of the boxes below).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BB9E253" w14:textId="77777777" w:rsidR="00EA5A5C" w:rsidRPr="003E3988" w:rsidRDefault="00EA5A5C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A5A5C" w:rsidRPr="005E5F07" w14:paraId="23DE523C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52E56223" w14:textId="77777777" w:rsidR="00EA5A5C" w:rsidRPr="003E3988" w:rsidRDefault="00EA5A5C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AF3E811" w14:textId="77777777" w:rsidR="005E5F07" w:rsidRDefault="005E5F07" w:rsidP="00FF47C4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ascii="Cambria" w:hAnsi="Cambria"/>
              </w:rPr>
            </w:pPr>
            <w:r w:rsidRPr="0009372C">
              <w:rPr>
                <w:rFonts w:ascii="Cambria" w:hAnsi="Cambria"/>
              </w:rPr>
              <w:t xml:space="preserve">individuare le correlazioni esistenti tra rimodellamento osseo e/o atrofia muscolare indotti da disuso e uno o più dei seguenti fattori: dieta, microbioma, sistema endocrino-metabolico, sistema immunitario, sistema cardiovascolare (con particolare attenzione alle alterazioni </w:t>
            </w:r>
            <w:proofErr w:type="spellStart"/>
            <w:r w:rsidRPr="0009372C">
              <w:rPr>
                <w:rFonts w:ascii="Cambria" w:hAnsi="Cambria"/>
              </w:rPr>
              <w:t>microvascolari</w:t>
            </w:r>
            <w:proofErr w:type="spellEnd"/>
            <w:r w:rsidRPr="0009372C">
              <w:rPr>
                <w:rFonts w:ascii="Cambria" w:hAnsi="Cambria"/>
              </w:rPr>
              <w:t xml:space="preserve"> ed endoteliali);</w:t>
            </w:r>
          </w:p>
          <w:p w14:paraId="0A1AC432" w14:textId="77777777" w:rsidR="005E5F07" w:rsidRDefault="005E5F07" w:rsidP="00FF47C4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ascii="Cambria" w:hAnsi="Cambria"/>
              </w:rPr>
            </w:pPr>
            <w:r w:rsidRPr="0009372C">
              <w:rPr>
                <w:rFonts w:ascii="Cambria" w:hAnsi="Cambria"/>
              </w:rPr>
              <w:t>comprendere la variabilità interindividuale e/o di genere nella risposta fisiologica al bed-</w:t>
            </w:r>
            <w:proofErr w:type="spellStart"/>
            <w:r w:rsidRPr="0009372C">
              <w:rPr>
                <w:rFonts w:ascii="Cambria" w:hAnsi="Cambria"/>
              </w:rPr>
              <w:t>rest</w:t>
            </w:r>
            <w:proofErr w:type="spellEnd"/>
            <w:r w:rsidRPr="0009372C">
              <w:rPr>
                <w:rFonts w:ascii="Cambria" w:hAnsi="Cambria"/>
              </w:rPr>
              <w:t>;</w:t>
            </w:r>
          </w:p>
          <w:p w14:paraId="31113902" w14:textId="77777777" w:rsidR="00EA5A5C" w:rsidRPr="00FF47C4" w:rsidRDefault="005E5F07" w:rsidP="00FF47C4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372C">
              <w:rPr>
                <w:rFonts w:ascii="Cambria" w:hAnsi="Cambria"/>
              </w:rPr>
              <w:t xml:space="preserve">individuare </w:t>
            </w:r>
            <w:proofErr w:type="spellStart"/>
            <w:r w:rsidRPr="0009372C">
              <w:rPr>
                <w:rFonts w:ascii="Cambria" w:hAnsi="Cambria"/>
              </w:rPr>
              <w:t>biomarcatori</w:t>
            </w:r>
            <w:proofErr w:type="spellEnd"/>
            <w:r w:rsidRPr="0009372C">
              <w:rPr>
                <w:rFonts w:ascii="Cambria" w:hAnsi="Cambria"/>
              </w:rPr>
              <w:t xml:space="preserve"> affidabili delle alterazioni indotte dal bed-</w:t>
            </w:r>
            <w:proofErr w:type="spellStart"/>
            <w:r w:rsidRPr="0009372C">
              <w:rPr>
                <w:rFonts w:ascii="Cambria" w:hAnsi="Cambria"/>
              </w:rPr>
              <w:t>rest</w:t>
            </w:r>
            <w:proofErr w:type="spellEnd"/>
            <w:r w:rsidRPr="0009372C">
              <w:rPr>
                <w:rFonts w:ascii="Cambria" w:hAnsi="Cambria"/>
              </w:rPr>
              <w:t>, quali ad esempio degradazione muscolare e alterazione neuromuscolare.</w:t>
            </w:r>
          </w:p>
          <w:p w14:paraId="7CC4D62B" w14:textId="77777777" w:rsidR="00FF47C4" w:rsidRPr="00FF47C4" w:rsidRDefault="00FF47C4" w:rsidP="00FF47C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FF47C4">
              <w:rPr>
                <w:rFonts w:ascii="Cambria" w:hAnsi="Cambria"/>
              </w:rPr>
              <w:t>valutare, su uno dei volontari partecipanti allo studio, per la prima volta nell’ambito di una campagna di bed-</w:t>
            </w:r>
            <w:proofErr w:type="spellStart"/>
            <w:r w:rsidRPr="00FF47C4">
              <w:rPr>
                <w:rFonts w:ascii="Cambria" w:hAnsi="Cambria"/>
              </w:rPr>
              <w:t>rest</w:t>
            </w:r>
            <w:proofErr w:type="spellEnd"/>
            <w:r w:rsidRPr="00FF47C4">
              <w:rPr>
                <w:rFonts w:ascii="Cambria" w:hAnsi="Cambria"/>
              </w:rPr>
              <w:t>, l’elettrostimolazione adattiva quale potenziale contromisura agli effetti indotti dalla microgravità sul sistema muscolo-scheletrico, utilizzando l’apposito dispositivo sensorizzato messo a disposizione dall’ASI.</w:t>
            </w:r>
          </w:p>
          <w:p w14:paraId="07547A01" w14:textId="033205B2" w:rsidR="00FF47C4" w:rsidRPr="00FF47C4" w:rsidRDefault="00FF47C4" w:rsidP="00FF47C4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5043CB0F" w14:textId="77777777" w:rsidR="00EA5A5C" w:rsidRPr="005E5F07" w:rsidRDefault="00EA5A5C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459315" w14:textId="77777777" w:rsidR="00EA5A5C" w:rsidRPr="005E5F07" w:rsidRDefault="00EA5A5C" w:rsidP="00EA5A5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40EAF" w:rsidRPr="003E3988" w14:paraId="5A1CA3E3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A0FF5F2" w14:textId="77777777" w:rsidR="00640EAF" w:rsidRPr="003E3988" w:rsidRDefault="00640EA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761F30E8" w14:textId="2FD3EEAC" w:rsidR="00640EAF" w:rsidRPr="003E3988" w:rsidRDefault="005E5F07" w:rsidP="00D0062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 xml:space="preserve"> impact/</w:t>
            </w:r>
            <w:r w:rsidR="00E9178F"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Applica</w:t>
            </w:r>
            <w:r w:rsidR="005D6562" w:rsidRPr="003E398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tions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5630AD66" w14:textId="77777777" w:rsidR="00640EAF" w:rsidRPr="003E3988" w:rsidRDefault="00640EA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AF" w:rsidRPr="003E3988" w14:paraId="7B02B0F7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1829076" w14:textId="77777777" w:rsidR="00640EAF" w:rsidRPr="003E3988" w:rsidRDefault="00640EA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7E89F" w14:textId="5AEEA0BA" w:rsidR="005E5F07" w:rsidRDefault="005E5F07" w:rsidP="005E5F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Describe how the presented work will contribute to human space exploration and benefit Earth biomedical science, emphasizing technology transfer potential.</w:t>
            </w:r>
          </w:p>
          <w:p w14:paraId="1072A4EF" w14:textId="782BE58C" w:rsidR="00085ECF" w:rsidRPr="003E3988" w:rsidRDefault="00085ECF" w:rsidP="00085EC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106909" w:rsidRPr="003E398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5D6562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BA226A1" w14:textId="77777777" w:rsidR="00640EAF" w:rsidRPr="003E3988" w:rsidRDefault="00640EA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AF" w:rsidRPr="003E3988" w14:paraId="17AD93B2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0DE4B5B7" w14:textId="77777777" w:rsidR="00640EAF" w:rsidRPr="003E3988" w:rsidRDefault="00640EA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204FF1" w14:textId="77777777" w:rsidR="00640EAF" w:rsidRPr="003E3988" w:rsidRDefault="00640EAF" w:rsidP="00085EC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2DBF0D7D" w14:textId="77777777" w:rsidR="00640EAF" w:rsidRPr="003E3988" w:rsidRDefault="00640EA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2F1B3" w14:textId="77777777" w:rsidR="00640EAF" w:rsidRPr="003E3988" w:rsidRDefault="00640EAF" w:rsidP="00640EA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E9178F" w:rsidRPr="003E3988" w14:paraId="1354FCF2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02F2C34E" w14:textId="77777777" w:rsidR="00E9178F" w:rsidRPr="003E3988" w:rsidRDefault="00E9178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443B1F7C" w14:textId="6F41C614" w:rsidR="00E9178F" w:rsidRPr="00817C37" w:rsidRDefault="00085CCD" w:rsidP="00C43572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7C3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Innova</w:t>
            </w:r>
            <w:r w:rsidR="007A63A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tion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680A4E5D" w14:textId="77777777" w:rsidR="00E9178F" w:rsidRPr="003E3988" w:rsidRDefault="00E9178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78F" w:rsidRPr="003E3988" w14:paraId="01361060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9219836" w14:textId="77777777" w:rsidR="00E9178F" w:rsidRPr="003E3988" w:rsidRDefault="00E9178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710D1" w14:textId="3283B2D4" w:rsidR="00F1422A" w:rsidRPr="00F1422A" w:rsidRDefault="00F1422A" w:rsidP="002A2D0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142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Highlight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innovation</w:t>
            </w:r>
            <w:r w:rsidRPr="00F142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level of the proposal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its</w:t>
            </w:r>
            <w:r w:rsidRPr="00F142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positioning in relation to the state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Pr="00F142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Pr="00F142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Pr="00F1422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art.</w:t>
            </w:r>
          </w:p>
          <w:p w14:paraId="0915D85A" w14:textId="2067A598" w:rsidR="00085ECF" w:rsidRPr="003E3988" w:rsidRDefault="00FF7977" w:rsidP="002A2D0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6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DD7DB2" w:rsidRPr="00F63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5CCD" w:rsidRPr="00F63C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6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="005D6562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96FEF7D" w14:textId="77777777" w:rsidR="00E9178F" w:rsidRPr="003E3988" w:rsidRDefault="00E9178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9178F" w:rsidRPr="003E3988" w14:paraId="7194DBDC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769D0D3C" w14:textId="77777777" w:rsidR="00E9178F" w:rsidRPr="003E3988" w:rsidRDefault="00E9178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CD245A" w14:textId="77777777" w:rsidR="00E9178F" w:rsidRPr="003E3988" w:rsidRDefault="00E9178F" w:rsidP="00085EC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1231BE67" w14:textId="77777777" w:rsidR="00E9178F" w:rsidRPr="003E3988" w:rsidRDefault="00E9178F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6FEB5B0" w14:textId="77777777" w:rsidR="00CC1D6A" w:rsidRPr="003E3988" w:rsidRDefault="00CC1D6A" w:rsidP="00CC1D6A">
      <w:pPr>
        <w:spacing w:after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CC1D6A" w:rsidRPr="003E3988" w14:paraId="469B903E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0D7AA69" w14:textId="77777777" w:rsidR="00CC1D6A" w:rsidRPr="003E3988" w:rsidRDefault="00CC1D6A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42FA1FB3" w14:textId="7B12B447" w:rsidR="00CC1D6A" w:rsidRPr="003E3988" w:rsidRDefault="006D1F52" w:rsidP="00D00621">
            <w:pPr>
              <w:spacing w:before="120" w:after="120"/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 xml:space="preserve">Study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protocol</w:t>
            </w:r>
            <w:proofErr w:type="spellEnd"/>
            <w:r w:rsidR="000B39D8" w:rsidRPr="00817C3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7196D064" w14:textId="77777777" w:rsidR="00CC1D6A" w:rsidRPr="003E3988" w:rsidRDefault="00CC1D6A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1D6A" w:rsidRPr="006D1F52" w14:paraId="590FF0A4" w14:textId="77777777" w:rsidTr="00D00621">
        <w:trPr>
          <w:trHeight w:val="1788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4FF1C98" w14:textId="77777777" w:rsidR="00CC1D6A" w:rsidRPr="003E3988" w:rsidRDefault="00CC1D6A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A2D80" w14:textId="0C261DD7" w:rsidR="00F63CB5" w:rsidRDefault="0073303A" w:rsidP="00F63C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Please </w:t>
            </w:r>
            <w:r w:rsidR="00F63CB5"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use the following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structure and </w:t>
            </w:r>
            <w:r w:rsidR="00F63CB5" w:rsidRPr="00B842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headings:</w:t>
            </w:r>
          </w:p>
          <w:p w14:paraId="2D536C0A" w14:textId="21A95B2C" w:rsidR="001D4D2D" w:rsidRPr="00B842A9" w:rsidRDefault="001D4D2D" w:rsidP="00F63C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Study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subjects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</w:t>
            </w:r>
            <w:r w:rsidRPr="001D4D2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nclusion/exclusion criteria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2C74FCCC" w14:textId="36558270" w:rsidR="0073303A" w:rsidRPr="0073303A" w:rsidRDefault="000B39D8" w:rsidP="00BA53B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Measurements and Data Collection</w:t>
            </w:r>
            <w:r w:rsidR="00290E8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4B042D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type, time points,</w:t>
            </w:r>
            <w:r w:rsid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concise </w:t>
            </w:r>
            <w:r w:rsidR="0073303A"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protocol</w:t>
            </w:r>
            <w:r w:rsid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description</w:t>
            </w:r>
            <w:r w:rsidR="0073303A"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</w:t>
            </w:r>
            <w:r w:rsidR="004B042D"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description of the equipment and materials required, etc.</w:t>
            </w:r>
            <w:r w:rsidR="00290E8E"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14:paraId="21C4BDEE" w14:textId="007302F6" w:rsidR="0073303A" w:rsidRDefault="00BA53B2" w:rsidP="00BA53B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Biological sample collection</w:t>
            </w:r>
            <w:r w:rsidR="00290E8E"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(type, </w:t>
            </w:r>
            <w:r w:rsid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concise </w:t>
            </w:r>
            <w:r w:rsidR="0073303A"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protocol</w:t>
            </w:r>
            <w:r w:rsid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description</w:t>
            </w:r>
            <w:r w:rsidR="0073303A"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r w:rsidR="00290E8E" w:rsidRPr="007330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time poin</w:t>
            </w:r>
            <w:r w:rsidR="00290E8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ts, quantity, </w:t>
            </w:r>
            <w:r w:rsidR="00BE5CAA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description of the equipment and materials required, </w:t>
            </w:r>
            <w:r w:rsidR="00290E8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etc.)</w:t>
            </w:r>
          </w:p>
          <w:p w14:paraId="49F874DE" w14:textId="13A5850E" w:rsidR="0073303A" w:rsidRDefault="0073303A" w:rsidP="00BA53B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Sample P</w:t>
            </w:r>
            <w:r w:rsidR="00BA53B2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rocessing</w:t>
            </w:r>
            <w:r w:rsidR="00290E8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(dedicated </w:t>
            </w:r>
            <w:r w:rsidR="009D1246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research </w:t>
            </w:r>
            <w:r w:rsidR="00290E8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personnel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from the proponent</w:t>
            </w:r>
            <w:r w:rsidR="00290E8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estimated time, </w:t>
            </w:r>
            <w:r w:rsidR="00BF3762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description of the equipment and materials required, </w:t>
            </w:r>
            <w:r w:rsidR="00290E8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etc</w:t>
            </w:r>
            <w:r w:rsidR="00A9425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290E8E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  <w:r w:rsidR="00BE5CAA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4E2823CD" w14:textId="7F58134E" w:rsidR="0073303A" w:rsidRDefault="0073303A" w:rsidP="00BA53B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Sample </w:t>
            </w:r>
            <w:r w:rsidR="00BE5CAA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stowage (temperatures min/max required at the bed-rest facility)</w:t>
            </w:r>
          </w:p>
          <w:p w14:paraId="34D65878" w14:textId="0B2309DB" w:rsidR="0073303A" w:rsidRDefault="0073303A" w:rsidP="00BA53B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Estimat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 w:rsidR="00BE5CAA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required</w:t>
            </w:r>
            <w:r w:rsidR="00BE5CAA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each s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tudy subject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 </w:t>
            </w:r>
            <w:r w:rsidR="00BE5CAA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data/sample collection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0B685A34" w14:textId="33D0D389" w:rsidR="00A857FB" w:rsidRPr="00A857FB" w:rsidRDefault="00A857FB" w:rsidP="00A857F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857F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Statistical Analysis</w:t>
            </w:r>
          </w:p>
          <w:p w14:paraId="0D487A2D" w14:textId="3083C5EC" w:rsidR="006D1F52" w:rsidRPr="006D1F52" w:rsidRDefault="006D1F52" w:rsidP="006D1F5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D1F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Potential risk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 w:rsidRPr="006D1F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and/or advantages for study subjects</w:t>
            </w:r>
          </w:p>
          <w:p w14:paraId="2A7DDA26" w14:textId="5E7ECC74" w:rsidR="00BA53B2" w:rsidRPr="003E3988" w:rsidRDefault="00290E8E" w:rsidP="00BA53B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Data-Sharing request from standard measures</w:t>
            </w:r>
            <w:r w:rsidR="00B35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(see section</w:t>
            </w:r>
            <w:r w:rsidR="004D254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“</w:t>
            </w:r>
            <w:r w:rsidR="000A20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STANDARD MEASURES”</w:t>
            </w:r>
            <w:r w:rsidR="00B35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the call for ideas)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</w:t>
            </w:r>
            <w:r w:rsidR="00BE5CAA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planned data/sample analysis</w:t>
            </w:r>
          </w:p>
          <w:p w14:paraId="1189DCA6" w14:textId="17A0C23E" w:rsidR="002C57DF" w:rsidRPr="006D1F52" w:rsidRDefault="002C57DF" w:rsidP="00A9425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B77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max. </w:t>
            </w:r>
            <w:r w:rsidR="00A9425E" w:rsidRPr="008B77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</w:t>
            </w:r>
            <w:r w:rsidR="005D6562" w:rsidRPr="008B77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Pr="008B77E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000 </w:t>
            </w:r>
            <w:r w:rsidR="005D6562" w:rsidRPr="006D1F5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D072C0D" w14:textId="77777777" w:rsidR="00CC1D6A" w:rsidRPr="006D1F52" w:rsidRDefault="00CC1D6A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CC1D6A" w:rsidRPr="006D1F52" w14:paraId="48A21919" w14:textId="77777777" w:rsidTr="00DA7A62">
        <w:trPr>
          <w:trHeight w:val="837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6BD18F9B" w14:textId="77777777" w:rsidR="00CC1D6A" w:rsidRPr="006D1F52" w:rsidRDefault="00CC1D6A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8601FE" w14:textId="14B6FC26" w:rsidR="00E266EA" w:rsidRPr="003E3988" w:rsidRDefault="00E266EA" w:rsidP="00D0062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0F3CABC7" w14:textId="77777777" w:rsidR="00CC1D6A" w:rsidRPr="003E3988" w:rsidRDefault="00CC1D6A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BE"/>
              </w:rPr>
            </w:pPr>
          </w:p>
        </w:tc>
      </w:tr>
    </w:tbl>
    <w:p w14:paraId="5B08B5D1" w14:textId="77777777" w:rsidR="00CC1D6A" w:rsidRPr="003E3988" w:rsidRDefault="00CC1D6A" w:rsidP="00CC1D6A">
      <w:pPr>
        <w:spacing w:after="240"/>
        <w:jc w:val="both"/>
        <w:rPr>
          <w:rFonts w:ascii="Times New Roman" w:hAnsi="Times New Roman" w:cs="Times New Roman"/>
          <w:sz w:val="24"/>
          <w:szCs w:val="24"/>
          <w:highlight w:val="yellow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A11D9" w:rsidRPr="003E3988" w14:paraId="03E585A0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6DEB4AB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2E112C8A" w14:textId="10453AE8" w:rsidR="006A11D9" w:rsidRPr="00FD2528" w:rsidRDefault="005D6562" w:rsidP="00D0062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2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>Methods of</w:t>
            </w:r>
            <w:r w:rsidR="0009372C" w:rsidRPr="00FD252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 xml:space="preserve"> </w:t>
            </w:r>
            <w:proofErr w:type="spellStart"/>
            <w:r w:rsidRPr="00FD2528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</w:rPr>
              <w:t>dissemination</w:t>
            </w:r>
            <w:proofErr w:type="spellEnd"/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AD9C6F4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11D9" w:rsidRPr="003E3988" w14:paraId="2636E895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B1F511A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E78EF" w14:textId="6A1495D7" w:rsidR="00826DE6" w:rsidRPr="00FD2528" w:rsidRDefault="00826DE6" w:rsidP="009939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D252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Describe methods of dissemination of the results achieved.</w:t>
            </w:r>
          </w:p>
          <w:p w14:paraId="1524B583" w14:textId="39DDA966" w:rsidR="002C57DF" w:rsidRPr="00FD2528" w:rsidRDefault="00FF7977" w:rsidP="009939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826DE6" w:rsidRPr="00FD25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2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5D6562" w:rsidRPr="00FD252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5F9C3DC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11D9" w:rsidRPr="003E3988" w14:paraId="5023141B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1F3B1409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2C75D1" w14:textId="77777777" w:rsidR="006A11D9" w:rsidRPr="003E3988" w:rsidRDefault="006A11D9" w:rsidP="002C57D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664355AD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BE"/>
              </w:rPr>
            </w:pPr>
          </w:p>
        </w:tc>
      </w:tr>
    </w:tbl>
    <w:p w14:paraId="1A965116" w14:textId="77777777" w:rsidR="006A11D9" w:rsidRPr="003E3988" w:rsidRDefault="006A11D9" w:rsidP="006A11D9">
      <w:pPr>
        <w:spacing w:after="240"/>
        <w:jc w:val="both"/>
        <w:rPr>
          <w:rFonts w:ascii="Times New Roman" w:hAnsi="Times New Roman" w:cs="Times New Roman"/>
          <w:sz w:val="24"/>
          <w:szCs w:val="24"/>
          <w:highlight w:val="yellow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A11D9" w:rsidRPr="007D1292" w14:paraId="4C389AE5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7DF4E37C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7C21E57B" w14:textId="76B8ADD4" w:rsidR="006A11D9" w:rsidRPr="00B35F6F" w:rsidRDefault="005D6562" w:rsidP="00C07E40">
            <w:pPr>
              <w:spacing w:before="120" w:after="120"/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B35F6F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>Methods of collecting and processing raw data, timing for archiving and public access from the moment of collection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4FB30F8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6A11D9" w:rsidRPr="003E3988" w14:paraId="3045C031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DA6542E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AE172" w14:textId="2E60030A" w:rsidR="002C57DF" w:rsidRPr="00B35F6F" w:rsidRDefault="00FF7977" w:rsidP="002C57D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35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max. </w:t>
            </w:r>
            <w:r w:rsidR="005D6562" w:rsidRPr="00B35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 w:rsidR="008F2484" w:rsidRPr="00B35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Pr="00B35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00 </w:t>
            </w:r>
            <w:r w:rsidR="005D6562" w:rsidRPr="00B35F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041E394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A11D9" w:rsidRPr="003E3988" w14:paraId="722B00AE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42C6D796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1831B3" w14:textId="77777777" w:rsidR="006A11D9" w:rsidRPr="003E3988" w:rsidRDefault="006A11D9" w:rsidP="002C57D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54E11D2A" w14:textId="77777777" w:rsidR="006A11D9" w:rsidRPr="003E3988" w:rsidRDefault="006A11D9" w:rsidP="00D0062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</w:tbl>
    <w:p w14:paraId="31126E5D" w14:textId="119DB8C8" w:rsidR="006A11D9" w:rsidRDefault="006A11D9" w:rsidP="006A11D9">
      <w:pPr>
        <w:spacing w:after="240"/>
        <w:jc w:val="both"/>
        <w:rPr>
          <w:rStyle w:val="Enfasigrassetto"/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817C37" w:rsidRPr="003E3988" w14:paraId="5E0329D2" w14:textId="77777777" w:rsidTr="008D467D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3FBA2BC" w14:textId="77777777" w:rsidR="00817C37" w:rsidRPr="003E3988" w:rsidRDefault="00817C37" w:rsidP="008D467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579EE12F" w14:textId="3860133B" w:rsidR="00817C37" w:rsidRPr="003E3988" w:rsidRDefault="00817C37" w:rsidP="008D467D">
            <w:pPr>
              <w:spacing w:before="120" w:after="120"/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817C3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>Project duration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531AE94" w14:textId="77777777" w:rsidR="00817C37" w:rsidRPr="003E3988" w:rsidRDefault="00817C37" w:rsidP="008D467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817C37" w:rsidRPr="007D1292" w14:paraId="61C4DDD3" w14:textId="77777777" w:rsidTr="008D467D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A685720" w14:textId="77777777" w:rsidR="00817C37" w:rsidRPr="003E3988" w:rsidRDefault="00817C37" w:rsidP="008D467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F9B6C" w14:textId="6840C585" w:rsidR="00817C37" w:rsidRPr="00817C37" w:rsidRDefault="00817C37" w:rsidP="00817C3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17C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Indicate the proposed duration in months for carrying out the project activity within the limit given in </w:t>
            </w:r>
            <w:r w:rsidRPr="000A20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Section “</w:t>
            </w:r>
            <w:r w:rsidR="000A2054" w:rsidRPr="000A20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8.</w:t>
            </w:r>
            <w:r w:rsidR="000A2054" w:rsidRPr="000A20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  <w:t>RISORSE FINANZIARIE E DURATA DEL PROGETTO</w:t>
            </w:r>
            <w:r w:rsidRPr="000A20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Pr="00817C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the Call for Ideas.</w:t>
            </w:r>
          </w:p>
          <w:p w14:paraId="4FE32770" w14:textId="31B83CEB" w:rsidR="00817C37" w:rsidRPr="003E3988" w:rsidRDefault="00817C37" w:rsidP="00817C3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17C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Also provide</w:t>
            </w:r>
            <w:r w:rsidR="005F36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9826D8" w:rsidRPr="00817C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 outline of the timeline</w:t>
            </w:r>
            <w:r w:rsidR="009826D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</w:t>
            </w:r>
            <w:r w:rsidR="005F36D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GANTT chart at task level</w:t>
            </w:r>
            <w:r w:rsidR="009826D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) </w:t>
            </w:r>
            <w:r w:rsidRPr="00817C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for carrying out each of the key phases of the proposed project.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86CD219" w14:textId="77777777" w:rsidR="00817C37" w:rsidRPr="003E3988" w:rsidRDefault="00817C37" w:rsidP="008D467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7C37" w:rsidRPr="007D1292" w14:paraId="5A255047" w14:textId="77777777" w:rsidTr="008D467D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587ED233" w14:textId="77777777" w:rsidR="00817C37" w:rsidRPr="003E3988" w:rsidRDefault="00817C37" w:rsidP="008D467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52D39C" w14:textId="77777777" w:rsidR="00817C37" w:rsidRPr="003E3988" w:rsidRDefault="00817C37" w:rsidP="008D46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488CBC6C" w14:textId="77777777" w:rsidR="00817C37" w:rsidRPr="003E3988" w:rsidRDefault="00817C37" w:rsidP="008D467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</w:tbl>
    <w:p w14:paraId="02590E65" w14:textId="77777777" w:rsidR="00817C37" w:rsidRPr="003E3988" w:rsidRDefault="00817C37" w:rsidP="00640EA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007D77" w:rsidRPr="006A02B4" w14:paraId="047E6071" w14:textId="77777777" w:rsidTr="03D7AFD5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D7B270A" w14:textId="77777777" w:rsidR="00007D77" w:rsidRPr="003E3988" w:rsidRDefault="00007D77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5C27BFB0" w14:textId="0FA6F1D9" w:rsidR="00007D77" w:rsidRPr="003E3988" w:rsidRDefault="00C86DDF" w:rsidP="00580060">
            <w:pPr>
              <w:spacing w:before="120" w:after="120"/>
              <w:rPr>
                <w:rFonts w:ascii="Times New Roman" w:hAnsi="Times New Roman" w:cs="Times New Roman"/>
                <w:b/>
                <w:color w:val="1F3864" w:themeColor="accent1" w:themeShade="80"/>
                <w:sz w:val="24"/>
                <w:szCs w:val="24"/>
                <w:lang w:val="en-GB"/>
              </w:rPr>
            </w:pPr>
            <w:r w:rsidRPr="007702BC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 xml:space="preserve">Project </w:t>
            </w:r>
            <w:r w:rsidR="000016A2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 xml:space="preserve">team and </w:t>
            </w:r>
            <w:r w:rsidR="008D23E6" w:rsidRPr="007702BC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>implementation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F904CB7" w14:textId="77777777" w:rsidR="00007D77" w:rsidRPr="003E3988" w:rsidRDefault="00007D77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C5F90" w:rsidRPr="003E3988" w14:paraId="76D3ECC8" w14:textId="77777777" w:rsidTr="03D7AFD5">
        <w:trPr>
          <w:trHeight w:val="688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6971CD3" w14:textId="77777777" w:rsidR="00FC5F90" w:rsidRPr="003E3988" w:rsidRDefault="00FC5F90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39765" w14:textId="605FDA71" w:rsidR="005D6562" w:rsidRPr="003E3988" w:rsidRDefault="005D6562" w:rsidP="005D656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Describe the project team (and each partner, if applicable), specifying roles and </w:t>
            </w:r>
            <w:r w:rsidR="00E1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personnel contributing to the activities</w:t>
            </w:r>
            <w:r w:rsidR="007C5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, their s</w:t>
            </w: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kills and </w:t>
            </w:r>
            <w:r w:rsidR="00E13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responsibilities within the project</w:t>
            </w: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. </w:t>
            </w:r>
          </w:p>
          <w:p w14:paraId="3B03B789" w14:textId="77777777" w:rsidR="005D6562" w:rsidRPr="003E3988" w:rsidRDefault="005D6562" w:rsidP="005D656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If applicable, indicate the need for outsourcing of external services, specifying the rationale and planned activities.</w:t>
            </w:r>
          </w:p>
          <w:p w14:paraId="18A4E54E" w14:textId="3F7BF482" w:rsidR="005D6562" w:rsidRDefault="005D6562" w:rsidP="005D656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Present the management structure and procedures for managing the team.</w:t>
            </w:r>
          </w:p>
          <w:p w14:paraId="11600369" w14:textId="6CC329F2" w:rsidR="00E32112" w:rsidRPr="003E3988" w:rsidRDefault="00E32112" w:rsidP="005D656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Present the Work Breakdown Structure (WBS) and</w:t>
            </w:r>
            <w:r w:rsidR="00B0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Work Packages (WPs)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07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describe the </w:t>
            </w:r>
            <w:r w:rsidR="007C5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tasks for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each WP </w:t>
            </w:r>
          </w:p>
          <w:p w14:paraId="7F443694" w14:textId="09AAAE70" w:rsidR="005D6562" w:rsidRDefault="005D6562" w:rsidP="005D656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Present any </w:t>
            </w:r>
            <w:r w:rsidR="008D2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available </w:t>
            </w: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asset useful for carrying out the </w:t>
            </w:r>
            <w:r w:rsidR="008D2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proposed </w:t>
            </w: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activities </w:t>
            </w:r>
          </w:p>
          <w:p w14:paraId="73F2AA4B" w14:textId="77777777" w:rsidR="00E32112" w:rsidRPr="003E3988" w:rsidRDefault="00E32112" w:rsidP="005D656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3EFFA0FB" w14:textId="3D14D12E" w:rsidR="002C57DF" w:rsidRPr="003E3988" w:rsidRDefault="002C57DF" w:rsidP="03D7AFD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max. </w:t>
            </w:r>
            <w:r w:rsidR="00001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4A81D7F5"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E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 </w:t>
            </w:r>
            <w:r w:rsidR="005D6562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A1F701D" w14:textId="77777777" w:rsidR="00FC5F90" w:rsidRPr="003E3988" w:rsidRDefault="00FC5F90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90" w:rsidRPr="003E3988" w14:paraId="03EFCA41" w14:textId="77777777" w:rsidTr="03D7AFD5">
        <w:trPr>
          <w:trHeight w:val="1272"/>
        </w:trPr>
        <w:tc>
          <w:tcPr>
            <w:tcW w:w="704" w:type="dxa"/>
            <w:vMerge/>
          </w:tcPr>
          <w:p w14:paraId="5F96A722" w14:textId="77777777" w:rsidR="00FC5F90" w:rsidRPr="003E3988" w:rsidRDefault="00FC5F90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95CD12" w14:textId="77777777" w:rsidR="00FC5F90" w:rsidRPr="003E3988" w:rsidRDefault="00FC5F90" w:rsidP="005800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14:paraId="5220BBB2" w14:textId="77777777" w:rsidR="00FC5F90" w:rsidRPr="003E3988" w:rsidRDefault="00FC5F90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B595B" w14:textId="165ECB85" w:rsidR="00007D77" w:rsidRDefault="00007D77" w:rsidP="00E8676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9C0BA2" w:rsidRPr="003E3988" w14:paraId="086E2105" w14:textId="77777777" w:rsidTr="00A332CB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D9C8D39" w14:textId="77777777" w:rsidR="009C0BA2" w:rsidRPr="003E3988" w:rsidRDefault="009C0BA2" w:rsidP="00A332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3B65E075" w14:textId="38A4D21F" w:rsidR="009C0BA2" w:rsidRPr="003E3988" w:rsidRDefault="009C0BA2" w:rsidP="00A332C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FFF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>E</w:t>
            </w:r>
            <w:r w:rsidR="005D6562" w:rsidRPr="00973FFF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>xperience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675E05EE" w14:textId="77777777" w:rsidR="009C0BA2" w:rsidRPr="003E3988" w:rsidRDefault="009C0BA2" w:rsidP="00A332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A2" w:rsidRPr="003E3988" w14:paraId="1C7CC32B" w14:textId="77777777" w:rsidTr="00A332CB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FC17F8B" w14:textId="77777777" w:rsidR="009C0BA2" w:rsidRPr="003E3988" w:rsidRDefault="009C0BA2" w:rsidP="00A332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CF801" w14:textId="495AB7BE" w:rsidR="00076796" w:rsidRPr="003E3988" w:rsidRDefault="00076796" w:rsidP="0007679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73FF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Describe a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ny previous initiatives, projects, or efforts that have been undertaken in the past by the team, which are related to the current objectives of the project.</w:t>
            </w:r>
          </w:p>
          <w:p w14:paraId="271E6C7C" w14:textId="3B8E28B9" w:rsidR="009C0BA2" w:rsidRPr="003E3988" w:rsidRDefault="00FF7977" w:rsidP="00AA2B0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E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076796" w:rsidRPr="003E39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E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5D6562" w:rsidRPr="003E39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A4F7224" w14:textId="77777777" w:rsidR="009C0BA2" w:rsidRPr="003E3988" w:rsidRDefault="009C0BA2" w:rsidP="00A332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A2" w:rsidRPr="003E3988" w14:paraId="5AE48A43" w14:textId="77777777" w:rsidTr="00A332CB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50F40DEB" w14:textId="77777777" w:rsidR="009C0BA2" w:rsidRPr="003E3988" w:rsidRDefault="009C0BA2" w:rsidP="00A332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A52294" w14:textId="77777777" w:rsidR="009C0BA2" w:rsidRPr="003E3988" w:rsidRDefault="009C0BA2" w:rsidP="00A332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007DCDA8" w14:textId="77777777" w:rsidR="009C0BA2" w:rsidRPr="003E3988" w:rsidRDefault="009C0BA2" w:rsidP="00A332C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</w:tbl>
    <w:p w14:paraId="450EA2D7" w14:textId="77777777" w:rsidR="009C0BA2" w:rsidRPr="003E3988" w:rsidRDefault="009C0BA2" w:rsidP="00E8676D">
      <w:pPr>
        <w:spacing w:after="240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1D0C5A" w:rsidRPr="003E3988" w14:paraId="695862A8" w14:textId="77777777" w:rsidTr="00580060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DD355C9" w14:textId="77777777" w:rsidR="001D0C5A" w:rsidRPr="003E3988" w:rsidRDefault="001D0C5A" w:rsidP="00580060">
            <w:pPr>
              <w:spacing w:before="120"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57A6443E" w14:textId="1997BAE2" w:rsidR="001D0C5A" w:rsidRPr="00833E55" w:rsidRDefault="00F276A1" w:rsidP="00580060">
            <w:pPr>
              <w:spacing w:before="120" w:after="120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</w:pPr>
            <w:r w:rsidRPr="00833E55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4"/>
                <w:lang w:val="en-GB"/>
              </w:rPr>
              <w:t xml:space="preserve">Indicative budget 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1A81F0B1" w14:textId="77777777" w:rsidR="001D0C5A" w:rsidRPr="003E3988" w:rsidRDefault="001D0C5A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90" w:rsidRPr="003E3988" w14:paraId="605747FD" w14:textId="77777777" w:rsidTr="004E0896">
        <w:trPr>
          <w:trHeight w:val="1530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17AAFBA" w14:textId="77777777" w:rsidR="00FC5F90" w:rsidRPr="003E3988" w:rsidRDefault="00FC5F90" w:rsidP="00580060">
            <w:pPr>
              <w:spacing w:before="120" w:after="12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A289C" w14:textId="3DBAF38A" w:rsidR="006008B3" w:rsidRPr="006008B3" w:rsidRDefault="006008B3" w:rsidP="00D13D7C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08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Referring to </w:t>
            </w:r>
            <w:r w:rsidR="00F276A1" w:rsidRPr="000A20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Section</w:t>
            </w:r>
            <w:r w:rsidR="00F276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“</w:t>
            </w:r>
            <w:r w:rsidR="000A205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RISORSE FINANZIARIE E DURATA DEL PROGETTO</w:t>
            </w:r>
            <w:r w:rsidR="00F276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” of the Call for ideas, briefly describe the project budget by diving direct costs in </w:t>
            </w:r>
            <w:proofErr w:type="spellStart"/>
            <w:r w:rsidR="00F276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macrocategories</w:t>
            </w:r>
            <w:proofErr w:type="spellEnd"/>
            <w:r w:rsidR="00F276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(Labour cost, Travels, External Services, Other costs)</w:t>
            </w:r>
            <w:r w:rsidR="00FC36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="00F276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For each cost, indicate the amount financed by ASI and the type and amount of in-kind contribution from the proponent (and partners, if applicable). </w:t>
            </w:r>
            <w:r w:rsidR="00FC36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Quantify the percentage of costs for </w:t>
            </w:r>
            <w:r w:rsidR="00F276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="00FC36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xternal </w:t>
            </w:r>
            <w:r w:rsidR="00F276A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</w:t>
            </w:r>
            <w:r w:rsidR="00FC36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ervices as related to the budget</w:t>
            </w:r>
            <w:r w:rsidR="007D129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financed by ASI</w:t>
            </w:r>
            <w:r w:rsidR="00FC360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(if applicable).</w:t>
            </w:r>
          </w:p>
          <w:p w14:paraId="493610D4" w14:textId="5948470B" w:rsidR="002C57DF" w:rsidRPr="006008B3" w:rsidRDefault="00FF7977" w:rsidP="00AA2B0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F276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0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</w:t>
            </w:r>
            <w:r w:rsidR="005D6562" w:rsidRPr="006008B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characters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6EE48EE" w14:textId="77777777" w:rsidR="00FC5F90" w:rsidRPr="003E3988" w:rsidRDefault="00FC5F90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90" w:rsidRPr="003E3988" w14:paraId="2908EB2C" w14:textId="77777777" w:rsidTr="004E0896">
        <w:trPr>
          <w:trHeight w:val="1530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121FD38A" w14:textId="77777777" w:rsidR="00FC5F90" w:rsidRPr="003E3988" w:rsidRDefault="00FC5F90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E2DD96" w14:textId="77777777" w:rsidR="00FC5F90" w:rsidRPr="003E3988" w:rsidRDefault="00FC5F90" w:rsidP="005800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27357532" w14:textId="77777777" w:rsidR="00FC5F90" w:rsidRPr="003E3988" w:rsidRDefault="00FC5F90" w:rsidP="0058006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</w:tbl>
    <w:p w14:paraId="07F023C8" w14:textId="696A6E2D" w:rsidR="001D0C5A" w:rsidRDefault="001D0C5A" w:rsidP="00E8676D">
      <w:pPr>
        <w:spacing w:after="240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14:paraId="471C2FB7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t>Ai sensi dell'articolo 76 del D.P.R. 445/2000, consapevole della responsabilità penale cui può andare incontro in caso di</w:t>
      </w:r>
      <w:r w:rsidRPr="00AA7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t>dichiarazione mendace o contenente dati non rispondenti a verità, la presente dichiarazione è sottoscritta in</w:t>
      </w:r>
    </w:p>
    <w:p w14:paraId="51A8A344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_ _ _ _ _ _ _ </w:t>
      </w:r>
      <w:proofErr w:type="gramStart"/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t>_ ,</w:t>
      </w:r>
      <w:proofErr w:type="gramEnd"/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li _ _ / _ _ / _ _ _ _</w:t>
      </w:r>
    </w:p>
    <w:p w14:paraId="187F57B8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4738AF4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7EB9150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Firma del legale rappresentante o soggetto legittimato ad impegnare l’Università/Ente risultante dalla documentazione richiesta per la </w:t>
      </w:r>
      <w:r w:rsidRPr="00AA7538">
        <w:rPr>
          <w:rFonts w:ascii="Times New Roman" w:hAnsi="Times New Roman" w:cs="Times New Roman"/>
          <w:b/>
          <w:i/>
          <w:sz w:val="24"/>
          <w:szCs w:val="24"/>
        </w:rPr>
        <w:t xml:space="preserve">call for </w:t>
      </w:r>
      <w:proofErr w:type="spellStart"/>
      <w:r w:rsidRPr="00AA7538">
        <w:rPr>
          <w:rFonts w:ascii="Times New Roman" w:hAnsi="Times New Roman" w:cs="Times New Roman"/>
          <w:b/>
          <w:i/>
          <w:sz w:val="24"/>
          <w:szCs w:val="24"/>
        </w:rPr>
        <w:t>ideas</w:t>
      </w:r>
      <w:proofErr w:type="spellEnd"/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o da specifica procura da allegare alla dichiarazione </w:t>
      </w:r>
    </w:p>
    <w:p w14:paraId="4DC02274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t>(*)</w:t>
      </w:r>
    </w:p>
    <w:p w14:paraId="46ABBD8F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E97BD2C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A7538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________________________________________</w:t>
      </w:r>
    </w:p>
    <w:p w14:paraId="06BBA33E" w14:textId="77777777" w:rsidR="005A6B75" w:rsidRPr="00AA7538" w:rsidRDefault="005A6B75" w:rsidP="005A6B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18D9221" w14:textId="77777777" w:rsidR="005A6B75" w:rsidRPr="003E3988" w:rsidRDefault="005A6B75" w:rsidP="00E8676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A753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(*) Si allega fotocopia del documento di riconoscimento del dichiarante in corso di validità – Se procuratore si allega anche la fotocopia della procura speciale.</w:t>
      </w:r>
    </w:p>
    <w:sectPr w:rsidR="005A6B75" w:rsidRPr="003E3988" w:rsidSect="00C92C7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CCB3" w14:textId="77777777" w:rsidR="007D557C" w:rsidRDefault="007D557C" w:rsidP="00E8676D">
      <w:pPr>
        <w:spacing w:after="0" w:line="240" w:lineRule="auto"/>
      </w:pPr>
      <w:r>
        <w:separator/>
      </w:r>
    </w:p>
  </w:endnote>
  <w:endnote w:type="continuationSeparator" w:id="0">
    <w:p w14:paraId="6A6859AE" w14:textId="77777777" w:rsidR="007D557C" w:rsidRDefault="007D557C" w:rsidP="00E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578D" w14:textId="77777777" w:rsidR="007D557C" w:rsidRDefault="007D557C" w:rsidP="00E8676D">
      <w:pPr>
        <w:spacing w:after="0" w:line="240" w:lineRule="auto"/>
      </w:pPr>
      <w:r>
        <w:separator/>
      </w:r>
    </w:p>
  </w:footnote>
  <w:footnote w:type="continuationSeparator" w:id="0">
    <w:p w14:paraId="09EAB254" w14:textId="77777777" w:rsidR="007D557C" w:rsidRDefault="007D557C" w:rsidP="00E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36A0" w14:textId="4C61AD45" w:rsidR="00E8676D" w:rsidRPr="00E8676D" w:rsidRDefault="00F70C33" w:rsidP="00F70C33">
    <w:pPr>
      <w:pStyle w:val="Intestazione"/>
      <w:pBdr>
        <w:bottom w:val="single" w:sz="4" w:space="1" w:color="auto"/>
      </w:pBdr>
      <w:rPr>
        <w:rFonts w:ascii="Cambria" w:hAnsi="Cambria"/>
        <w:i/>
        <w:color w:val="1F3864" w:themeColor="accent1" w:themeShade="80"/>
      </w:rPr>
    </w:pPr>
    <w:r w:rsidRPr="00F70C33">
      <w:rPr>
        <w:rFonts w:ascii="Cambria" w:hAnsi="Cambria"/>
        <w:i/>
        <w:noProof/>
        <w:color w:val="1F3864" w:themeColor="accent1" w:themeShade="80"/>
        <w:lang w:eastAsia="it-IT"/>
      </w:rPr>
      <w:drawing>
        <wp:inline distT="0" distB="0" distL="0" distR="0" wp14:anchorId="3490DB95" wp14:editId="07777777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i/>
        <w:color w:val="1F3864" w:themeColor="accent1" w:themeShade="80"/>
      </w:rPr>
      <w:t xml:space="preserve"> </w:t>
    </w:r>
    <w:r>
      <w:rPr>
        <w:rFonts w:ascii="Cambria" w:hAnsi="Cambria"/>
        <w:i/>
        <w:color w:val="1F3864" w:themeColor="accent1" w:themeShade="80"/>
      </w:rPr>
      <w:tab/>
    </w:r>
    <w:r>
      <w:rPr>
        <w:rFonts w:ascii="Cambria" w:hAnsi="Cambria"/>
        <w:i/>
        <w:color w:val="1F3864" w:themeColor="accent1" w:themeShade="80"/>
      </w:rPr>
      <w:tab/>
      <w:t xml:space="preserve">Call for </w:t>
    </w:r>
    <w:proofErr w:type="spellStart"/>
    <w:r>
      <w:rPr>
        <w:rFonts w:ascii="Cambria" w:hAnsi="Cambria"/>
        <w:i/>
        <w:color w:val="1F3864" w:themeColor="accent1" w:themeShade="80"/>
      </w:rPr>
      <w:t>i</w:t>
    </w:r>
    <w:r w:rsidR="00E8676D" w:rsidRPr="00E8676D">
      <w:rPr>
        <w:rFonts w:ascii="Cambria" w:hAnsi="Cambria"/>
        <w:i/>
        <w:color w:val="1F3864" w:themeColor="accent1" w:themeShade="80"/>
      </w:rPr>
      <w:t>deas</w:t>
    </w:r>
    <w:proofErr w:type="spellEnd"/>
    <w:r w:rsidR="00E8676D" w:rsidRPr="00E8676D">
      <w:rPr>
        <w:rFonts w:ascii="Cambria" w:hAnsi="Cambria"/>
        <w:i/>
        <w:color w:val="1F3864" w:themeColor="accent1" w:themeShade="80"/>
      </w:rPr>
      <w:t xml:space="preserve"> </w:t>
    </w:r>
    <w:r w:rsidR="00091AFD">
      <w:rPr>
        <w:rFonts w:ascii="Cambria" w:hAnsi="Cambria"/>
        <w:i/>
        <w:color w:val="1F3864" w:themeColor="accent1" w:themeShade="80"/>
      </w:rPr>
      <w:t>–</w:t>
    </w:r>
    <w:r w:rsidR="00E8676D" w:rsidRPr="00E8676D">
      <w:rPr>
        <w:rFonts w:ascii="Cambria" w:hAnsi="Cambria"/>
        <w:i/>
        <w:color w:val="1F3864" w:themeColor="accent1" w:themeShade="80"/>
      </w:rPr>
      <w:t xml:space="preserve"> </w:t>
    </w:r>
    <w:r w:rsidR="00091AFD">
      <w:rPr>
        <w:rFonts w:ascii="Cambria" w:hAnsi="Cambria"/>
        <w:i/>
        <w:color w:val="1F3864" w:themeColor="accent1" w:themeShade="80"/>
      </w:rPr>
      <w:t xml:space="preserve">Bed </w:t>
    </w:r>
    <w:proofErr w:type="spellStart"/>
    <w:r w:rsidR="00091AFD">
      <w:rPr>
        <w:rFonts w:ascii="Cambria" w:hAnsi="Cambria"/>
        <w:i/>
        <w:color w:val="1F3864" w:themeColor="accent1" w:themeShade="80"/>
      </w:rPr>
      <w:t>rest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4011"/>
    <w:multiLevelType w:val="hybridMultilevel"/>
    <w:tmpl w:val="1862CC5A"/>
    <w:lvl w:ilvl="0" w:tplc="99F2452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A3366"/>
    <w:multiLevelType w:val="hybridMultilevel"/>
    <w:tmpl w:val="77103314"/>
    <w:lvl w:ilvl="0" w:tplc="EE9446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B4CF0"/>
    <w:multiLevelType w:val="hybridMultilevel"/>
    <w:tmpl w:val="167E6392"/>
    <w:lvl w:ilvl="0" w:tplc="EC1684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7F30"/>
    <w:multiLevelType w:val="hybridMultilevel"/>
    <w:tmpl w:val="948E6F26"/>
    <w:lvl w:ilvl="0" w:tplc="2BD4EB2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1002E"/>
    <w:multiLevelType w:val="hybridMultilevel"/>
    <w:tmpl w:val="263C32E6"/>
    <w:lvl w:ilvl="0" w:tplc="EF5AE5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6798D"/>
    <w:multiLevelType w:val="hybridMultilevel"/>
    <w:tmpl w:val="DCD6AB34"/>
    <w:lvl w:ilvl="0" w:tplc="FFFFFFFF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NotTrackFormatting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D"/>
    <w:rsid w:val="000016A2"/>
    <w:rsid w:val="00007D77"/>
    <w:rsid w:val="0002513C"/>
    <w:rsid w:val="00046912"/>
    <w:rsid w:val="00053B60"/>
    <w:rsid w:val="00055150"/>
    <w:rsid w:val="00062293"/>
    <w:rsid w:val="00076796"/>
    <w:rsid w:val="000857C1"/>
    <w:rsid w:val="00085CCD"/>
    <w:rsid w:val="00085ECF"/>
    <w:rsid w:val="00091AFD"/>
    <w:rsid w:val="0009372C"/>
    <w:rsid w:val="0009608B"/>
    <w:rsid w:val="000A15AA"/>
    <w:rsid w:val="000A2054"/>
    <w:rsid w:val="000A6C22"/>
    <w:rsid w:val="000B39D8"/>
    <w:rsid w:val="000C43DF"/>
    <w:rsid w:val="000C6018"/>
    <w:rsid w:val="00106909"/>
    <w:rsid w:val="00143392"/>
    <w:rsid w:val="001A2565"/>
    <w:rsid w:val="001B6529"/>
    <w:rsid w:val="001B7A6E"/>
    <w:rsid w:val="001C566E"/>
    <w:rsid w:val="001C6392"/>
    <w:rsid w:val="001C6CA1"/>
    <w:rsid w:val="001D0C5A"/>
    <w:rsid w:val="001D4D2D"/>
    <w:rsid w:val="00211443"/>
    <w:rsid w:val="00254AE0"/>
    <w:rsid w:val="00280A9F"/>
    <w:rsid w:val="00290E8E"/>
    <w:rsid w:val="002A2D03"/>
    <w:rsid w:val="002C57DF"/>
    <w:rsid w:val="002E542B"/>
    <w:rsid w:val="002F1E54"/>
    <w:rsid w:val="002F68D4"/>
    <w:rsid w:val="003126BC"/>
    <w:rsid w:val="003361BA"/>
    <w:rsid w:val="0036686B"/>
    <w:rsid w:val="00386983"/>
    <w:rsid w:val="003C0195"/>
    <w:rsid w:val="003E3988"/>
    <w:rsid w:val="003F0873"/>
    <w:rsid w:val="00403045"/>
    <w:rsid w:val="00414632"/>
    <w:rsid w:val="00442FE3"/>
    <w:rsid w:val="00453895"/>
    <w:rsid w:val="004547A5"/>
    <w:rsid w:val="004A0261"/>
    <w:rsid w:val="004B042D"/>
    <w:rsid w:val="004C1ABB"/>
    <w:rsid w:val="004D254D"/>
    <w:rsid w:val="004D5502"/>
    <w:rsid w:val="004E28FB"/>
    <w:rsid w:val="00531D5D"/>
    <w:rsid w:val="00535FD3"/>
    <w:rsid w:val="005431D0"/>
    <w:rsid w:val="00561185"/>
    <w:rsid w:val="00591950"/>
    <w:rsid w:val="005A404D"/>
    <w:rsid w:val="005A6B75"/>
    <w:rsid w:val="005D6562"/>
    <w:rsid w:val="005E1416"/>
    <w:rsid w:val="005E5F07"/>
    <w:rsid w:val="005F36D9"/>
    <w:rsid w:val="005F396F"/>
    <w:rsid w:val="005F6632"/>
    <w:rsid w:val="006008B3"/>
    <w:rsid w:val="006032BE"/>
    <w:rsid w:val="00607829"/>
    <w:rsid w:val="00636B9F"/>
    <w:rsid w:val="00640EAF"/>
    <w:rsid w:val="006668F6"/>
    <w:rsid w:val="006677E1"/>
    <w:rsid w:val="0068209B"/>
    <w:rsid w:val="006A02B4"/>
    <w:rsid w:val="006A11D9"/>
    <w:rsid w:val="006B2DF0"/>
    <w:rsid w:val="006C7086"/>
    <w:rsid w:val="006D03AB"/>
    <w:rsid w:val="006D1021"/>
    <w:rsid w:val="006D1F52"/>
    <w:rsid w:val="006D7DAC"/>
    <w:rsid w:val="00704860"/>
    <w:rsid w:val="00725771"/>
    <w:rsid w:val="0073303A"/>
    <w:rsid w:val="00752E40"/>
    <w:rsid w:val="00761725"/>
    <w:rsid w:val="007702BC"/>
    <w:rsid w:val="00787CD5"/>
    <w:rsid w:val="007A63A8"/>
    <w:rsid w:val="007B67E0"/>
    <w:rsid w:val="007C56A4"/>
    <w:rsid w:val="007D1292"/>
    <w:rsid w:val="007D310C"/>
    <w:rsid w:val="007D557C"/>
    <w:rsid w:val="007F7FCA"/>
    <w:rsid w:val="00817C37"/>
    <w:rsid w:val="00826DE6"/>
    <w:rsid w:val="008311AA"/>
    <w:rsid w:val="00832853"/>
    <w:rsid w:val="00833E55"/>
    <w:rsid w:val="00842997"/>
    <w:rsid w:val="00857234"/>
    <w:rsid w:val="00874978"/>
    <w:rsid w:val="00886C3E"/>
    <w:rsid w:val="008B77EC"/>
    <w:rsid w:val="008C0100"/>
    <w:rsid w:val="008D23E6"/>
    <w:rsid w:val="008E4605"/>
    <w:rsid w:val="008F2484"/>
    <w:rsid w:val="008F2798"/>
    <w:rsid w:val="008F2C68"/>
    <w:rsid w:val="009035B4"/>
    <w:rsid w:val="0091346C"/>
    <w:rsid w:val="00914D2C"/>
    <w:rsid w:val="009474FE"/>
    <w:rsid w:val="0096437E"/>
    <w:rsid w:val="00973FFF"/>
    <w:rsid w:val="00977CFB"/>
    <w:rsid w:val="009826D8"/>
    <w:rsid w:val="0099398F"/>
    <w:rsid w:val="009C0BA2"/>
    <w:rsid w:val="009C1E4E"/>
    <w:rsid w:val="009D1246"/>
    <w:rsid w:val="00A02FCF"/>
    <w:rsid w:val="00A26A34"/>
    <w:rsid w:val="00A5333D"/>
    <w:rsid w:val="00A6144B"/>
    <w:rsid w:val="00A857FB"/>
    <w:rsid w:val="00A9425E"/>
    <w:rsid w:val="00AA2B0D"/>
    <w:rsid w:val="00AA7538"/>
    <w:rsid w:val="00AC047E"/>
    <w:rsid w:val="00B07D7A"/>
    <w:rsid w:val="00B14C66"/>
    <w:rsid w:val="00B30F88"/>
    <w:rsid w:val="00B35F6F"/>
    <w:rsid w:val="00B669FC"/>
    <w:rsid w:val="00B842A9"/>
    <w:rsid w:val="00BA53B2"/>
    <w:rsid w:val="00BE5CAA"/>
    <w:rsid w:val="00BF0477"/>
    <w:rsid w:val="00BF14A5"/>
    <w:rsid w:val="00BF3762"/>
    <w:rsid w:val="00C07E40"/>
    <w:rsid w:val="00C43572"/>
    <w:rsid w:val="00C86DDF"/>
    <w:rsid w:val="00C92C75"/>
    <w:rsid w:val="00CC1D6A"/>
    <w:rsid w:val="00CD6418"/>
    <w:rsid w:val="00CF1659"/>
    <w:rsid w:val="00CF54D8"/>
    <w:rsid w:val="00D01D1E"/>
    <w:rsid w:val="00D13D7C"/>
    <w:rsid w:val="00D2547E"/>
    <w:rsid w:val="00D307FE"/>
    <w:rsid w:val="00D32189"/>
    <w:rsid w:val="00D76CD4"/>
    <w:rsid w:val="00D94A6E"/>
    <w:rsid w:val="00DA519E"/>
    <w:rsid w:val="00DA7A62"/>
    <w:rsid w:val="00DD634E"/>
    <w:rsid w:val="00DD7DB2"/>
    <w:rsid w:val="00E138A5"/>
    <w:rsid w:val="00E266EA"/>
    <w:rsid w:val="00E32112"/>
    <w:rsid w:val="00E72DB7"/>
    <w:rsid w:val="00E80728"/>
    <w:rsid w:val="00E8676D"/>
    <w:rsid w:val="00E9178F"/>
    <w:rsid w:val="00EA5A5C"/>
    <w:rsid w:val="00EB4B15"/>
    <w:rsid w:val="00EE2469"/>
    <w:rsid w:val="00F1422A"/>
    <w:rsid w:val="00F276A1"/>
    <w:rsid w:val="00F477BA"/>
    <w:rsid w:val="00F6300A"/>
    <w:rsid w:val="00F63CB5"/>
    <w:rsid w:val="00F70C33"/>
    <w:rsid w:val="00F81040"/>
    <w:rsid w:val="00FC360E"/>
    <w:rsid w:val="00FC5F90"/>
    <w:rsid w:val="00FD2210"/>
    <w:rsid w:val="00FD2528"/>
    <w:rsid w:val="00FF47C4"/>
    <w:rsid w:val="00FF5DFB"/>
    <w:rsid w:val="00FF7977"/>
    <w:rsid w:val="03D7AFD5"/>
    <w:rsid w:val="22AE08D6"/>
    <w:rsid w:val="4161EAD8"/>
    <w:rsid w:val="4A81D7F5"/>
    <w:rsid w:val="79FA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79FE92"/>
  <w15:docId w15:val="{B8CAA998-2062-4C21-A7E3-C9B21CCB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2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6D"/>
  </w:style>
  <w:style w:type="paragraph" w:styleId="Pidipagina">
    <w:name w:val="footer"/>
    <w:basedOn w:val="Normale"/>
    <w:link w:val="Pidipagina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76D"/>
  </w:style>
  <w:style w:type="character" w:styleId="Rimandocommento">
    <w:name w:val="annotation reference"/>
    <w:basedOn w:val="Carpredefinitoparagrafo"/>
    <w:unhideWhenUsed/>
    <w:rsid w:val="0038698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869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6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9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9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8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E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9035B4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9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9398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9372C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rsid w:val="00FF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2d20b6-acac-471e-a7da-c68c35a7bc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438FE241B3D84489303B8A6FD453FF" ma:contentTypeVersion="18" ma:contentTypeDescription="Creare un nuovo documento." ma:contentTypeScope="" ma:versionID="acef34016c37bf71b63f13162d597be2">
  <xsd:schema xmlns:xsd="http://www.w3.org/2001/XMLSchema" xmlns:xs="http://www.w3.org/2001/XMLSchema" xmlns:p="http://schemas.microsoft.com/office/2006/metadata/properties" xmlns:ns3="f92d20b6-acac-471e-a7da-c68c35a7bc20" xmlns:ns4="210369bd-5f17-44ba-95ff-a52b4bdb6141" targetNamespace="http://schemas.microsoft.com/office/2006/metadata/properties" ma:root="true" ma:fieldsID="8b775c82cefe7b4f5a4ab6a91f1efe6f" ns3:_="" ns4:_="">
    <xsd:import namespace="f92d20b6-acac-471e-a7da-c68c35a7bc20"/>
    <xsd:import namespace="210369bd-5f17-44ba-95ff-a52b4bdb6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20b6-acac-471e-a7da-c68c35a7b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369bd-5f17-44ba-95ff-a52b4bdb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23DDB-F398-4A11-9117-9E63C627FA0B}">
  <ds:schemaRefs>
    <ds:schemaRef ds:uri="http://schemas.microsoft.com/office/2006/documentManagement/types"/>
    <ds:schemaRef ds:uri="210369bd-5f17-44ba-95ff-a52b4bdb6141"/>
    <ds:schemaRef ds:uri="http://purl.org/dc/elements/1.1/"/>
    <ds:schemaRef ds:uri="f92d20b6-acac-471e-a7da-c68c35a7bc20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5D1517-18A2-4514-9364-69ABBF41E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d20b6-acac-471e-a7da-c68c35a7bc20"/>
    <ds:schemaRef ds:uri="210369bd-5f17-44ba-95ff-a52b4bdb6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816BD-809D-420C-81ED-DF91941B3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945</Words>
  <Characters>5390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Luigi</dc:creator>
  <cp:lastModifiedBy>ASI</cp:lastModifiedBy>
  <cp:revision>49</cp:revision>
  <dcterms:created xsi:type="dcterms:W3CDTF">2024-12-12T09:47:00Z</dcterms:created>
  <dcterms:modified xsi:type="dcterms:W3CDTF">2025-03-21T10:39:00Z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0x01010046438FE241B3D84489303B8A6FD453FF</vt:lpwstr>
  </property>
</Properties>
</file>