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9E67" w14:textId="41A4C46E" w:rsidR="00650DEC" w:rsidRDefault="00F47694" w:rsidP="00650D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2A0581">
        <w:rPr>
          <w:rFonts w:ascii="Times New Roman" w:hAnsi="Times New Roman" w:cs="Times New Roman"/>
          <w:b/>
          <w:sz w:val="24"/>
        </w:rPr>
        <w:t>CI-UVS-DSR-2022-43</w:t>
      </w:r>
    </w:p>
    <w:p w14:paraId="691080CE" w14:textId="772E4F92" w:rsidR="002A0581" w:rsidRDefault="002A0581" w:rsidP="00650DE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Bando di finanziamento per il “Programma di Ricerca per l’analisi dei dati di progetti spaziali a cui l’ASI ha contribuito, relativi alle tematiche di studio del Sistema Solare e Astrofisica multi frequenza e multi messaggera”</w:t>
      </w:r>
    </w:p>
    <w:p w14:paraId="46AF7EE3" w14:textId="77777777" w:rsidR="002A0581" w:rsidRPr="00650DEC" w:rsidRDefault="002A0581" w:rsidP="00650DEC">
      <w:pPr>
        <w:jc w:val="center"/>
        <w:rPr>
          <w:rFonts w:ascii="Times New Roman" w:hAnsi="Times New Roman" w:cs="Times New Roman"/>
          <w:b/>
          <w:sz w:val="24"/>
        </w:rPr>
      </w:pPr>
    </w:p>
    <w:p w14:paraId="4B7E9D87" w14:textId="4102346A" w:rsidR="001F7B66" w:rsidRPr="00FB056D" w:rsidRDefault="00BB5B6B" w:rsidP="00650DEC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536E1079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407AC6ED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412E4B30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28074928" w14:textId="77777777"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14:paraId="7D3D1542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2B6573F2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14:paraId="6E1DE533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63D520C0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565C97" w14:textId="77777777" w:rsidR="00FB056D" w:rsidRPr="00FB056D" w:rsidRDefault="00FB056D" w:rsidP="00E20E5E">
          <w:pPr>
            <w:pStyle w:val="Titolosommario"/>
            <w:jc w:val="left"/>
          </w:pPr>
        </w:p>
        <w:p w14:paraId="462AC37A" w14:textId="77777777"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19A091E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D5CC706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4C063A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E9798C4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8CC6BCC" w14:textId="77777777" w:rsidR="00445EF9" w:rsidRDefault="00000000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5504DB9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4C2792A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3AF1A9E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F9D21DA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A2864CF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B05761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A14F995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1B79EB3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1C4FFD24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3AF05D3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C7F4EE3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B022F23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DD70EEF" w14:textId="77777777" w:rsidR="00445EF9" w:rsidRDefault="0000000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E64A9AA" w14:textId="77777777" w:rsidR="00445EF9" w:rsidRDefault="0000000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6CD9322" w14:textId="77777777" w:rsidR="00445EF9" w:rsidRDefault="0000000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79257EA" w14:textId="77777777" w:rsidR="00445EF9" w:rsidRDefault="0000000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443A0AC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177B934" w14:textId="77777777" w:rsidR="00445EF9" w:rsidRDefault="0000000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908EE1B" w14:textId="77777777" w:rsidR="00445EF9" w:rsidRDefault="00000000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A3896D" w14:textId="77777777" w:rsidR="00445EF9" w:rsidRDefault="00000000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ADC121C" w14:textId="77777777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57AF8B25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55CC9215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SCOPO E CAMPO D’APPLICAZIONE</w:t>
      </w:r>
      <w:bookmarkEnd w:id="0"/>
    </w:p>
    <w:p w14:paraId="240D1442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4CEFFA5" w14:textId="77777777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14:paraId="34322459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77777777"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14:paraId="71777BA0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14:paraId="0FCEA236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0531B97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606A66FA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14:paraId="6CFD6C3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512D93A8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C8682D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2F56B17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2BE3455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48E851B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13944A14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AEA9E42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55C61E4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2C84242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646C5D0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RdO: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14:paraId="2C3B07A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6FA2620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4397426B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1CDBCC3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3736A03E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45AE35D4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14:paraId="4753CE8C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14:paraId="7527A41A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0CCF7215" w14:textId="3F3A4A67"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 xml:space="preserve">Bando </w:t>
      </w:r>
      <w:r w:rsidR="005D6250">
        <w:rPr>
          <w:sz w:val="22"/>
          <w:szCs w:val="22"/>
        </w:rPr>
        <w:t>Astrobiologia</w:t>
      </w:r>
      <w:r w:rsidR="006E47C1" w:rsidRPr="006E47C1">
        <w:rPr>
          <w:sz w:val="22"/>
          <w:szCs w:val="22"/>
        </w:rPr>
        <w:t>”</w:t>
      </w:r>
    </w:p>
    <w:p w14:paraId="0D585431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14:paraId="10A296FF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8877B25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108C115D" w14:textId="77777777"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6882C4DF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14:paraId="7BC77FA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174E4A2F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3180A725" w14:textId="77777777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2F990784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323224577"/>
      <w:bookmarkStart w:id="10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9"/>
      <w:bookmarkEnd w:id="10"/>
    </w:p>
    <w:p w14:paraId="1CC21AF6" w14:textId="77777777"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1" w:name="_Toc101945458"/>
      <w:r w:rsidRPr="002361A2">
        <w:rPr>
          <w:sz w:val="22"/>
          <w:szCs w:val="22"/>
        </w:rPr>
        <w:t>Il progetto si propone di ………………….</w:t>
      </w:r>
    </w:p>
    <w:p w14:paraId="5D911832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2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14:paraId="225A254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14:paraId="1838539C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</w:p>
    <w:p w14:paraId="5B5D932E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14:paraId="5E75E469" w14:textId="77777777"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14:paraId="04FDDE8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1769A84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0E1274DA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8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14:paraId="751979D4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6D63A16A" w14:textId="77777777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223452D3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0DFBD12C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0944906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3C21BF6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14:paraId="68B7695B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6686A491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56644DE7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610D8117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5E1E37F4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48557B5C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0"/>
    </w:p>
    <w:p w14:paraId="126A4B98" w14:textId="77777777"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14:paraId="12E2D186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1"/>
    </w:p>
    <w:p w14:paraId="228CCA36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0E364CDE" w14:textId="77777777"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14:paraId="542F8C8E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14:paraId="70187BBE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77CC44FC" w14:textId="77777777" w:rsidTr="003213B9">
        <w:tc>
          <w:tcPr>
            <w:tcW w:w="2228" w:type="pct"/>
            <w:shd w:val="clear" w:color="auto" w:fill="auto"/>
          </w:tcPr>
          <w:p w14:paraId="72486F95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3C4D2D3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0C8C93C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48391645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51182131" w14:textId="77777777" w:rsidR="00A87DDD" w:rsidRDefault="00A87DDD" w:rsidP="00E20E5E">
      <w:pPr>
        <w:pStyle w:val="lia1"/>
        <w:ind w:right="1701"/>
        <w:rPr>
          <w:sz w:val="20"/>
        </w:rPr>
      </w:pPr>
    </w:p>
    <w:p w14:paraId="3BC7EDE8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7FFEC0A2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5" w:name="_Toc101945465"/>
      <w:bookmarkStart w:id="26" w:name="_Toc323224602"/>
      <w:bookmarkEnd w:id="24"/>
    </w:p>
    <w:p w14:paraId="6B310182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5"/>
      <w:bookmarkEnd w:id="26"/>
    </w:p>
    <w:p w14:paraId="5AA2B0E7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7" w:name="_Toc101945466"/>
      <w:bookmarkStart w:id="28" w:name="_Toc323224603"/>
    </w:p>
    <w:p w14:paraId="2E6969A2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7"/>
      <w:bookmarkEnd w:id="28"/>
    </w:p>
    <w:p w14:paraId="1D062BEB" w14:textId="77777777"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10CF9577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29"/>
    </w:p>
    <w:p w14:paraId="06A5A776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0" w:name="_Toc101346326"/>
      <w:bookmarkStart w:id="31" w:name="_Toc103683479"/>
      <w:bookmarkStart w:id="32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0"/>
      <w:bookmarkEnd w:id="31"/>
      <w:bookmarkEnd w:id="32"/>
    </w:p>
    <w:p w14:paraId="1C161A4F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14:paraId="16FC0445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3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3"/>
    </w:p>
    <w:p w14:paraId="5D3C8E0D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77227165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4" w:name="_Toc323224607"/>
      <w:bookmarkStart w:id="35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4"/>
      <w:bookmarkEnd w:id="35"/>
    </w:p>
    <w:p w14:paraId="667E2649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_Toc101346331"/>
      <w:bookmarkStart w:id="37" w:name="_Toc103683484"/>
    </w:p>
    <w:p w14:paraId="108FB0A3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63D11DAE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6"/>
    <w:bookmarkEnd w:id="37"/>
    <w:p w14:paraId="686C972B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206AA9C2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36FF2B7A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633C36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14:paraId="3ADC4FB0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14:paraId="30E9E3C9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17D46F7D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8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8"/>
    </w:p>
    <w:p w14:paraId="4BC5BD3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_Toc86489067"/>
      <w:bookmarkStart w:id="40" w:name="_Toc87413964"/>
      <w:bookmarkStart w:id="41" w:name="_Toc101346334"/>
      <w:bookmarkStart w:id="42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3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39"/>
      <w:bookmarkEnd w:id="40"/>
      <w:bookmarkEnd w:id="41"/>
      <w:bookmarkEnd w:id="42"/>
      <w:bookmarkEnd w:id="43"/>
    </w:p>
    <w:p w14:paraId="7620F089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14:paraId="19DFEBF3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77777777"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14:paraId="0DA364EA" w14:textId="77777777"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14:paraId="50630B5F" w14:textId="77777777"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14:paraId="02B8155B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4"/>
    </w:p>
    <w:p w14:paraId="6B17EF5D" w14:textId="77777777"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14:paraId="1046C28B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5"/>
    </w:p>
    <w:p w14:paraId="05A20D5D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77777777"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60EEA130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6"/>
    </w:p>
    <w:p w14:paraId="3DAA99E3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7"/>
    </w:p>
    <w:p w14:paraId="71F22BEC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8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8"/>
    </w:p>
    <w:p w14:paraId="7F67D573" w14:textId="77777777"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14:paraId="4D748DB2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49"/>
    </w:p>
    <w:p w14:paraId="64749B1F" w14:textId="77777777"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27B2258C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85723D4" w14:textId="77777777"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281EB7C8" w14:textId="77777777" w:rsidTr="00A742A3">
        <w:tc>
          <w:tcPr>
            <w:tcW w:w="4889" w:type="dxa"/>
          </w:tcPr>
          <w:p w14:paraId="353A56A9" w14:textId="77777777" w:rsidR="00A742A3" w:rsidRPr="00FB056D" w:rsidRDefault="00A742A3" w:rsidP="0062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69797375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EDAF1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323224636"/>
      <w:bookmarkStart w:id="51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>ALLEGATO 1: Elenco Documentazione da consegnare</w:t>
      </w:r>
      <w:bookmarkEnd w:id="50"/>
      <w:bookmarkEnd w:id="51"/>
    </w:p>
    <w:p w14:paraId="723638A2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77BAFFB2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45631B5D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5BF044B3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2B887CBE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2E2646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0D606082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56B6ECD5" w14:textId="77777777" w:rsidTr="003213B9">
        <w:tc>
          <w:tcPr>
            <w:tcW w:w="1249" w:type="dxa"/>
            <w:shd w:val="clear" w:color="auto" w:fill="auto"/>
          </w:tcPr>
          <w:p w14:paraId="061DAB36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3B3DE3BA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0561762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1CBE90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20FEF0B4" w14:textId="77777777" w:rsidTr="003213B9">
        <w:tc>
          <w:tcPr>
            <w:tcW w:w="1249" w:type="dxa"/>
            <w:shd w:val="clear" w:color="auto" w:fill="auto"/>
          </w:tcPr>
          <w:p w14:paraId="42A891ED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7F3162D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23A6977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90D5EE9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2FDCB09" w14:textId="77777777" w:rsidTr="003213B9">
        <w:tc>
          <w:tcPr>
            <w:tcW w:w="1249" w:type="dxa"/>
            <w:shd w:val="clear" w:color="auto" w:fill="auto"/>
          </w:tcPr>
          <w:p w14:paraId="6F64FDF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0708929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484AB0D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46F758E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7AF82EC6" w14:textId="77777777" w:rsidTr="003213B9">
        <w:tc>
          <w:tcPr>
            <w:tcW w:w="1249" w:type="dxa"/>
            <w:shd w:val="clear" w:color="auto" w:fill="auto"/>
          </w:tcPr>
          <w:p w14:paraId="0D62FB41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294D9E25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21B8A764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3FA78C6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E2762E2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680942CE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2" w:name="_Toc323224641"/>
      <w:bookmarkStart w:id="53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2"/>
      <w:bookmarkEnd w:id="53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654B659" w14:textId="77777777" w:rsidR="00FB056D" w:rsidRPr="00FB056D" w:rsidRDefault="00FB056D" w:rsidP="00FB056D"/>
    <w:p w14:paraId="3AE4422F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48470204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CBD45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E3AE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2B8651D5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253994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ED2B6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0781D0F3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AFE175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60D16E7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5D86D418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837DE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B3A5B5A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39BF70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3471F84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134E14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5795839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2107F48C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CF3A9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2327CF73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3D67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8BB17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1E441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71569428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494E2A1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B2BBB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21D7DD6E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6F8D85C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7EC28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354D8455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9100C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4CD8F8A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AC86813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503F240F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A8C2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0E80C8C7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72B5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282684EB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68C5FCD1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2F623918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A32E84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783C6EF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79107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5C792A8D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350756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4D4" w14:textId="77777777" w:rsidR="008F42DC" w:rsidRDefault="008F42DC" w:rsidP="0023258C">
      <w:pPr>
        <w:spacing w:after="0" w:line="240" w:lineRule="auto"/>
      </w:pPr>
      <w:r>
        <w:separator/>
      </w:r>
    </w:p>
  </w:endnote>
  <w:endnote w:type="continuationSeparator" w:id="0">
    <w:p w14:paraId="061948B6" w14:textId="77777777" w:rsidR="008F42DC" w:rsidRDefault="008F42DC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B0DB" w14:textId="77777777" w:rsidR="008F42DC" w:rsidRDefault="008F42DC" w:rsidP="0023258C">
      <w:pPr>
        <w:spacing w:after="0" w:line="240" w:lineRule="auto"/>
      </w:pPr>
      <w:r>
        <w:separator/>
      </w:r>
    </w:p>
  </w:footnote>
  <w:footnote w:type="continuationSeparator" w:id="0">
    <w:p w14:paraId="0EA6752B" w14:textId="77777777" w:rsidR="008F42DC" w:rsidRDefault="008F42DC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76947">
    <w:abstractNumId w:val="1"/>
  </w:num>
  <w:num w:numId="2" w16cid:durableId="1293826555">
    <w:abstractNumId w:val="10"/>
  </w:num>
  <w:num w:numId="3" w16cid:durableId="1995376198">
    <w:abstractNumId w:val="8"/>
  </w:num>
  <w:num w:numId="4" w16cid:durableId="443303070">
    <w:abstractNumId w:val="6"/>
  </w:num>
  <w:num w:numId="5" w16cid:durableId="1488205634">
    <w:abstractNumId w:val="0"/>
  </w:num>
  <w:num w:numId="6" w16cid:durableId="93089081">
    <w:abstractNumId w:val="4"/>
  </w:num>
  <w:num w:numId="7" w16cid:durableId="1230118589">
    <w:abstractNumId w:val="2"/>
  </w:num>
  <w:num w:numId="8" w16cid:durableId="1987780683">
    <w:abstractNumId w:val="9"/>
  </w:num>
  <w:num w:numId="9" w16cid:durableId="603659967">
    <w:abstractNumId w:val="7"/>
  </w:num>
  <w:num w:numId="10" w16cid:durableId="997683589">
    <w:abstractNumId w:val="5"/>
  </w:num>
  <w:num w:numId="11" w16cid:durableId="997534579">
    <w:abstractNumId w:val="11"/>
  </w:num>
  <w:num w:numId="12" w16cid:durableId="52829706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581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94671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C2359"/>
    <w:rsid w:val="005D6250"/>
    <w:rsid w:val="005E2856"/>
    <w:rsid w:val="005F03D7"/>
    <w:rsid w:val="00603620"/>
    <w:rsid w:val="00607970"/>
    <w:rsid w:val="00612A67"/>
    <w:rsid w:val="00620C85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8F42DC"/>
    <w:rsid w:val="009019E7"/>
    <w:rsid w:val="00920C1B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24123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E779-EC5C-49B0-A1E2-B96DF7C4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Cavazzuti Elisabetta</cp:lastModifiedBy>
  <cp:revision>5</cp:revision>
  <cp:lastPrinted>2020-01-31T10:22:00Z</cp:lastPrinted>
  <dcterms:created xsi:type="dcterms:W3CDTF">2022-11-22T12:13:00Z</dcterms:created>
  <dcterms:modified xsi:type="dcterms:W3CDTF">2023-07-10T10:25:00Z</dcterms:modified>
</cp:coreProperties>
</file>