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C2812" w14:textId="77777777" w:rsidR="00255617" w:rsidRPr="00255617" w:rsidRDefault="00255617" w:rsidP="00255617">
      <w:pPr>
        <w:spacing w:line="480" w:lineRule="exact"/>
        <w:ind w:left="426" w:hanging="426"/>
        <w:jc w:val="center"/>
        <w:rPr>
          <w:rFonts w:ascii="Times New Roman" w:hAnsi="Times New Roman" w:cs="Times New Roman"/>
          <w:color w:val="000000" w:themeColor="text1"/>
          <w:sz w:val="24"/>
          <w:szCs w:val="24"/>
        </w:rPr>
      </w:pPr>
    </w:p>
    <w:p w14:paraId="24CC2813"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b/>
          <w:bCs/>
          <w:color w:val="000000"/>
          <w:sz w:val="23"/>
          <w:szCs w:val="23"/>
        </w:rPr>
        <w:t xml:space="preserve">SCOPO E CONTENUTO </w:t>
      </w:r>
    </w:p>
    <w:p w14:paraId="24CC2814" w14:textId="77777777" w:rsidR="00C14899" w:rsidRPr="00864BC1" w:rsidRDefault="00C14899" w:rsidP="00C14899">
      <w:pPr>
        <w:spacing w:line="276" w:lineRule="auto"/>
        <w:ind w:left="142" w:right="140"/>
        <w:jc w:val="both"/>
        <w:rPr>
          <w:rFonts w:cs="Times New Roman"/>
          <w:color w:val="000000"/>
          <w:sz w:val="23"/>
          <w:szCs w:val="23"/>
        </w:rPr>
      </w:pPr>
    </w:p>
    <w:p w14:paraId="24CC2815"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CAPO I - </w:t>
      </w:r>
      <w:r w:rsidRPr="00864BC1">
        <w:rPr>
          <w:rFonts w:cs="Times New Roman"/>
          <w:b/>
          <w:bCs/>
          <w:color w:val="000000"/>
          <w:sz w:val="23"/>
          <w:szCs w:val="23"/>
        </w:rPr>
        <w:t xml:space="preserve">Disposizioni Generali </w:t>
      </w:r>
    </w:p>
    <w:p w14:paraId="24CC2816"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  Contenuti del contratto </w:t>
      </w:r>
    </w:p>
    <w:p w14:paraId="24CC2817"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B. Contenuti dell’Allegato Tecnico e di Gestione </w:t>
      </w:r>
    </w:p>
    <w:p w14:paraId="24CC2818" w14:textId="77777777" w:rsidR="00C14899" w:rsidRPr="00864BC1" w:rsidRDefault="00C14899" w:rsidP="00C14899">
      <w:pPr>
        <w:pStyle w:val="Default"/>
        <w:spacing w:line="276" w:lineRule="auto"/>
        <w:ind w:left="142" w:right="140"/>
        <w:rPr>
          <w:rFonts w:asciiTheme="minorHAnsi" w:hAnsiTheme="minorHAnsi" w:cs="Times New Roman"/>
          <w:sz w:val="23"/>
          <w:szCs w:val="23"/>
        </w:rPr>
      </w:pPr>
    </w:p>
    <w:p w14:paraId="24CC2819"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CAPO II - </w:t>
      </w:r>
      <w:r w:rsidRPr="00864BC1">
        <w:rPr>
          <w:rFonts w:cs="Times New Roman"/>
          <w:b/>
          <w:bCs/>
          <w:color w:val="000000"/>
          <w:sz w:val="23"/>
          <w:szCs w:val="23"/>
        </w:rPr>
        <w:t xml:space="preserve">Contratto </w:t>
      </w:r>
    </w:p>
    <w:p w14:paraId="24CC281A"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 </w:t>
      </w:r>
      <w:r w:rsidRPr="00864BC1">
        <w:rPr>
          <w:rFonts w:cs="Times New Roman"/>
          <w:color w:val="000000"/>
          <w:sz w:val="23"/>
          <w:szCs w:val="23"/>
          <w:u w:val="single"/>
        </w:rPr>
        <w:t xml:space="preserve">Natura delle premesse, oggetto, termini temporali ed economici </w:t>
      </w:r>
    </w:p>
    <w:p w14:paraId="24CC281B" w14:textId="77777777" w:rsidR="00C14899" w:rsidRPr="00864BC1" w:rsidRDefault="00C14899" w:rsidP="00C14899">
      <w:pPr>
        <w:pStyle w:val="Default"/>
        <w:spacing w:line="276" w:lineRule="auto"/>
        <w:ind w:right="140"/>
        <w:rPr>
          <w:rFonts w:asciiTheme="minorHAnsi" w:hAnsiTheme="minorHAnsi" w:cs="Times New Roman"/>
          <w:sz w:val="23"/>
          <w:szCs w:val="23"/>
        </w:rPr>
      </w:pPr>
      <w:r w:rsidRPr="00864BC1">
        <w:rPr>
          <w:rFonts w:asciiTheme="minorHAnsi" w:hAnsiTheme="minorHAnsi" w:cs="Times New Roman"/>
          <w:sz w:val="23"/>
          <w:szCs w:val="23"/>
        </w:rPr>
        <w:t>PREMESSE</w:t>
      </w:r>
    </w:p>
    <w:p w14:paraId="24CC281C" w14:textId="77777777" w:rsidR="00C14899" w:rsidRPr="00864BC1" w:rsidRDefault="00C14899" w:rsidP="00C14899">
      <w:pPr>
        <w:pStyle w:val="Default"/>
        <w:spacing w:line="276" w:lineRule="auto"/>
        <w:ind w:left="142" w:right="140"/>
        <w:rPr>
          <w:rFonts w:asciiTheme="minorHAnsi" w:hAnsiTheme="minorHAnsi" w:cs="Times New Roman"/>
          <w:sz w:val="23"/>
          <w:szCs w:val="23"/>
        </w:rPr>
      </w:pPr>
    </w:p>
    <w:p w14:paraId="24CC281D"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ART. 1 Natura delle premesse </w:t>
      </w:r>
    </w:p>
    <w:p w14:paraId="24CC281E"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ART. 2 Oggetto del contratto </w:t>
      </w:r>
    </w:p>
    <w:p w14:paraId="24CC281F"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ART. 3 Durata del contratto </w:t>
      </w:r>
    </w:p>
    <w:p w14:paraId="24CC2820"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ART. 4 Piano delle attività </w:t>
      </w:r>
    </w:p>
    <w:p w14:paraId="24CC2821"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ART. 5 Prezzo/Valore contrattuale</w:t>
      </w:r>
    </w:p>
    <w:p w14:paraId="24CC2822"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ART. 6 Piano e modalità di pagamento</w:t>
      </w:r>
    </w:p>
    <w:p w14:paraId="24CC2823"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ART. 7 Penali</w:t>
      </w:r>
    </w:p>
    <w:p w14:paraId="24CC2824"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ART. 8 Ritardo nei pagamenti, interessi di mora </w:t>
      </w:r>
    </w:p>
    <w:p w14:paraId="24CC2825"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ART. 9 Oneri fiscali </w:t>
      </w:r>
    </w:p>
    <w:p w14:paraId="24CC2826"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ART.10 Garanzie definitive</w:t>
      </w:r>
    </w:p>
    <w:p w14:paraId="24CC2827" w14:textId="77777777" w:rsidR="00C14899" w:rsidRPr="00864BC1" w:rsidRDefault="00C14899" w:rsidP="00C14899">
      <w:pPr>
        <w:spacing w:line="276" w:lineRule="auto"/>
        <w:ind w:left="142" w:right="140"/>
        <w:jc w:val="both"/>
        <w:rPr>
          <w:rFonts w:cs="Times New Roman"/>
          <w:color w:val="000000"/>
          <w:sz w:val="23"/>
          <w:szCs w:val="23"/>
        </w:rPr>
      </w:pPr>
    </w:p>
    <w:p w14:paraId="24CC2828"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B. </w:t>
      </w:r>
      <w:r w:rsidRPr="00864BC1">
        <w:rPr>
          <w:rFonts w:cs="Times New Roman"/>
          <w:color w:val="000000"/>
          <w:sz w:val="23"/>
          <w:szCs w:val="23"/>
          <w:u w:val="single"/>
        </w:rPr>
        <w:t xml:space="preserve">Responsabilità </w:t>
      </w:r>
    </w:p>
    <w:p w14:paraId="24CC2829"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ART.11 Responsabilità del Contraente </w:t>
      </w:r>
    </w:p>
    <w:p w14:paraId="24CC282A"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ART.12 Subappalto/Divieto di Subappalto </w:t>
      </w:r>
    </w:p>
    <w:p w14:paraId="24CC282B"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ART.13 Documentazione </w:t>
      </w:r>
    </w:p>
    <w:p w14:paraId="24CC282C" w14:textId="77777777" w:rsidR="00C14899" w:rsidRPr="00864BC1" w:rsidRDefault="00C14899" w:rsidP="00C14899">
      <w:pPr>
        <w:spacing w:line="276" w:lineRule="auto"/>
        <w:ind w:left="142" w:right="140"/>
        <w:jc w:val="both"/>
        <w:rPr>
          <w:rFonts w:cs="Times New Roman"/>
          <w:color w:val="000000"/>
          <w:sz w:val="23"/>
          <w:szCs w:val="23"/>
        </w:rPr>
      </w:pPr>
    </w:p>
    <w:p w14:paraId="24CC282D"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lastRenderedPageBreak/>
        <w:t xml:space="preserve">C. </w:t>
      </w:r>
      <w:r w:rsidRPr="00864BC1">
        <w:rPr>
          <w:rFonts w:cs="Times New Roman"/>
          <w:color w:val="000000"/>
          <w:sz w:val="23"/>
          <w:szCs w:val="23"/>
          <w:u w:val="single"/>
        </w:rPr>
        <w:t xml:space="preserve">Organizzazione e controllo delle attività </w:t>
      </w:r>
    </w:p>
    <w:p w14:paraId="24CC282E"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ART.14 Organizzazione dell’ASI </w:t>
      </w:r>
    </w:p>
    <w:p w14:paraId="24CC282F"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ART.15 Organizzazione del Contraente </w:t>
      </w:r>
    </w:p>
    <w:p w14:paraId="24CC2830"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ART.16 COMMISSIONE/INCARICATO UNICO DI VERIFICA DI CONFORMITA’ (per contratti di importo inferiore a 500.000,00 euro)</w:t>
      </w:r>
    </w:p>
    <w:p w14:paraId="24CC2831"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ART.17 Modifiche </w:t>
      </w:r>
    </w:p>
    <w:p w14:paraId="24CC2832"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ART.18 Accettazione, Consegna finale e Proprietà del prodotto</w:t>
      </w:r>
    </w:p>
    <w:p w14:paraId="24CC2833"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ART.19 Garanzia </w:t>
      </w:r>
    </w:p>
    <w:p w14:paraId="24CC2834"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ART.20 Personale, Impianti, Attrezzature, Strumenti e Materiali </w:t>
      </w:r>
    </w:p>
    <w:p w14:paraId="24CC2835"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ART.21 Beni posti dall’ASI a disposizione del Contraente </w:t>
      </w:r>
    </w:p>
    <w:p w14:paraId="24CC2836"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ART.22 Materiali di provenienza estera </w:t>
      </w:r>
    </w:p>
    <w:p w14:paraId="24CC2837"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ART.23 Permessi e autorizzazioni </w:t>
      </w:r>
    </w:p>
    <w:p w14:paraId="24CC2838"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ART.24 Trasporti e assicurazioni </w:t>
      </w:r>
    </w:p>
    <w:p w14:paraId="24CC2839"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ART.25 Comunicazioni e corrispondenza </w:t>
      </w:r>
    </w:p>
    <w:p w14:paraId="24CC283A"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ART.26 Sospensione delle attività</w:t>
      </w:r>
    </w:p>
    <w:p w14:paraId="24CC283B"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ART.27 Recesso unilaterale dell’ASI </w:t>
      </w:r>
    </w:p>
    <w:p w14:paraId="24CC283C"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ART.28 Risoluzione del contratto </w:t>
      </w:r>
    </w:p>
    <w:p w14:paraId="24CC283D"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ART.29 Causa di forza maggiore </w:t>
      </w:r>
    </w:p>
    <w:p w14:paraId="24CC283E"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ART.30 Cognizioni, Brevetti, Diritti di riproduzione - Utilizzazioni future </w:t>
      </w:r>
    </w:p>
    <w:p w14:paraId="24CC283F"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ART. 31 Valorizzazione dei risultati e trasferimento tecnologico e scientifico</w:t>
      </w:r>
    </w:p>
    <w:p w14:paraId="24CC2840"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ART.32 Regime di segretezza </w:t>
      </w:r>
    </w:p>
    <w:p w14:paraId="24CC2841"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ART.33 Assicurazioni sociali </w:t>
      </w:r>
    </w:p>
    <w:p w14:paraId="24CC2842"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ART.34 Foro competente</w:t>
      </w:r>
    </w:p>
    <w:p w14:paraId="24CC2843"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ART.35 Quadro normativo di riferimento </w:t>
      </w:r>
    </w:p>
    <w:p w14:paraId="24CC2844"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ART.36 Codice di comportamento ASI</w:t>
      </w:r>
    </w:p>
    <w:p w14:paraId="24CC2845"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ART. 37 Trattamento dei dati personali</w:t>
      </w:r>
    </w:p>
    <w:p w14:paraId="24CC2846" w14:textId="77777777" w:rsidR="00C14899" w:rsidRPr="00864BC1" w:rsidRDefault="00C14899" w:rsidP="00C14899">
      <w:pPr>
        <w:spacing w:line="276" w:lineRule="auto"/>
        <w:ind w:left="142" w:right="140"/>
        <w:jc w:val="both"/>
        <w:rPr>
          <w:rFonts w:cs="Times New Roman"/>
          <w:color w:val="000000"/>
          <w:sz w:val="23"/>
          <w:szCs w:val="23"/>
          <w:u w:val="single"/>
        </w:rPr>
      </w:pPr>
    </w:p>
    <w:p w14:paraId="24CC2847" w14:textId="77777777" w:rsidR="00C14899" w:rsidRPr="00864BC1" w:rsidRDefault="00C14899" w:rsidP="00C14899">
      <w:pPr>
        <w:spacing w:line="276" w:lineRule="auto"/>
        <w:ind w:left="142" w:right="140"/>
        <w:jc w:val="both"/>
        <w:rPr>
          <w:rFonts w:cs="Times New Roman"/>
          <w:b/>
          <w:color w:val="000000"/>
          <w:sz w:val="23"/>
          <w:szCs w:val="23"/>
        </w:rPr>
      </w:pPr>
      <w:r w:rsidRPr="00864BC1">
        <w:rPr>
          <w:rFonts w:cs="Times New Roman"/>
          <w:b/>
          <w:color w:val="000000"/>
          <w:sz w:val="23"/>
          <w:szCs w:val="23"/>
          <w:u w:val="single"/>
        </w:rPr>
        <w:t xml:space="preserve">APPENDICE A </w:t>
      </w:r>
    </w:p>
    <w:p w14:paraId="24CC2848" w14:textId="77777777" w:rsidR="00C14899" w:rsidRPr="00864BC1" w:rsidRDefault="00C14899" w:rsidP="00C14899">
      <w:pPr>
        <w:spacing w:line="276" w:lineRule="auto"/>
        <w:ind w:left="142" w:right="140"/>
        <w:jc w:val="both"/>
        <w:rPr>
          <w:rFonts w:cs="Times New Roman"/>
          <w:b/>
          <w:color w:val="000000"/>
          <w:sz w:val="23"/>
          <w:szCs w:val="23"/>
        </w:rPr>
      </w:pPr>
      <w:r w:rsidRPr="00864BC1">
        <w:rPr>
          <w:rFonts w:cs="Times New Roman"/>
          <w:b/>
          <w:bCs/>
          <w:color w:val="000000"/>
          <w:sz w:val="23"/>
          <w:szCs w:val="23"/>
        </w:rPr>
        <w:t xml:space="preserve">DOCUMENTAZIONE </w:t>
      </w:r>
    </w:p>
    <w:p w14:paraId="24CC2849"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Valutazione della documentazione tecnica </w:t>
      </w:r>
    </w:p>
    <w:p w14:paraId="24CC284A"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Presentazione della documentazione </w:t>
      </w:r>
    </w:p>
    <w:p w14:paraId="24CC284B"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Rapporti di avanzamento </w:t>
      </w:r>
    </w:p>
    <w:p w14:paraId="24CC284C"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Rapporto mensile</w:t>
      </w:r>
    </w:p>
    <w:p w14:paraId="24CC284D"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Lingua </w:t>
      </w:r>
    </w:p>
    <w:p w14:paraId="24CC284E" w14:textId="77777777" w:rsidR="00C14899" w:rsidRPr="00864BC1" w:rsidRDefault="00C14899" w:rsidP="00C14899">
      <w:pPr>
        <w:spacing w:line="276" w:lineRule="auto"/>
        <w:ind w:left="142" w:right="140"/>
        <w:jc w:val="both"/>
        <w:rPr>
          <w:rFonts w:cs="Times New Roman"/>
          <w:b/>
          <w:color w:val="000000"/>
          <w:sz w:val="23"/>
          <w:szCs w:val="23"/>
          <w:u w:val="single"/>
        </w:rPr>
      </w:pPr>
    </w:p>
    <w:p w14:paraId="24CC284F" w14:textId="77777777" w:rsidR="00C14899" w:rsidRPr="00864BC1" w:rsidRDefault="00C14899" w:rsidP="00C14899">
      <w:pPr>
        <w:spacing w:line="276" w:lineRule="auto"/>
        <w:ind w:left="142" w:right="140"/>
        <w:jc w:val="both"/>
        <w:rPr>
          <w:rFonts w:cs="Times New Roman"/>
          <w:b/>
          <w:color w:val="000000"/>
          <w:sz w:val="23"/>
          <w:szCs w:val="23"/>
        </w:rPr>
      </w:pPr>
      <w:r w:rsidRPr="00864BC1">
        <w:rPr>
          <w:rFonts w:cs="Times New Roman"/>
          <w:b/>
          <w:color w:val="000000"/>
          <w:sz w:val="23"/>
          <w:szCs w:val="23"/>
          <w:u w:val="single"/>
        </w:rPr>
        <w:t xml:space="preserve">APPENDICE B </w:t>
      </w:r>
    </w:p>
    <w:p w14:paraId="24CC2850" w14:textId="77777777" w:rsidR="00C14899" w:rsidRPr="00864BC1" w:rsidRDefault="00C14899" w:rsidP="00C14899">
      <w:pPr>
        <w:spacing w:line="276" w:lineRule="auto"/>
        <w:ind w:left="142" w:right="140"/>
        <w:jc w:val="both"/>
        <w:rPr>
          <w:rFonts w:cs="Times New Roman"/>
          <w:b/>
          <w:color w:val="000000"/>
          <w:sz w:val="23"/>
          <w:szCs w:val="23"/>
        </w:rPr>
      </w:pPr>
      <w:r w:rsidRPr="00864BC1">
        <w:rPr>
          <w:rFonts w:cs="Times New Roman"/>
          <w:b/>
          <w:bCs/>
          <w:color w:val="000000"/>
          <w:sz w:val="23"/>
          <w:szCs w:val="23"/>
        </w:rPr>
        <w:t xml:space="preserve">CONTROLLO DELLE ATTIVITA’ </w:t>
      </w:r>
    </w:p>
    <w:p w14:paraId="24CC2851"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Riunioni Contrattuali ASI-Contraente </w:t>
      </w:r>
    </w:p>
    <w:p w14:paraId="24CC2852"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Riunioni di lavoro </w:t>
      </w:r>
    </w:p>
    <w:p w14:paraId="24CC2853"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Sorveglianze ed ispezioni dell’ASI </w:t>
      </w:r>
    </w:p>
    <w:p w14:paraId="24CC2854"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Verbali </w:t>
      </w:r>
    </w:p>
    <w:p w14:paraId="24CC2855" w14:textId="77777777" w:rsidR="00C14899" w:rsidRPr="00864BC1" w:rsidRDefault="00C14899" w:rsidP="00C14899">
      <w:pPr>
        <w:spacing w:line="276" w:lineRule="auto"/>
        <w:ind w:left="142" w:right="140"/>
        <w:jc w:val="both"/>
        <w:rPr>
          <w:rFonts w:cs="Times New Roman"/>
          <w:b/>
          <w:color w:val="000000"/>
          <w:sz w:val="23"/>
          <w:szCs w:val="23"/>
          <w:u w:val="single"/>
        </w:rPr>
      </w:pPr>
    </w:p>
    <w:p w14:paraId="24CC2856" w14:textId="77777777" w:rsidR="00C14899" w:rsidRPr="00864BC1" w:rsidRDefault="00C14899" w:rsidP="00C14899">
      <w:pPr>
        <w:spacing w:line="276" w:lineRule="auto"/>
        <w:ind w:left="142" w:right="140"/>
        <w:jc w:val="both"/>
        <w:rPr>
          <w:rFonts w:cs="Times New Roman"/>
          <w:b/>
          <w:color w:val="000000"/>
          <w:sz w:val="23"/>
          <w:szCs w:val="23"/>
        </w:rPr>
      </w:pPr>
      <w:r w:rsidRPr="00864BC1">
        <w:rPr>
          <w:rFonts w:cs="Times New Roman"/>
          <w:b/>
          <w:color w:val="000000"/>
          <w:sz w:val="23"/>
          <w:szCs w:val="23"/>
          <w:u w:val="single"/>
        </w:rPr>
        <w:t xml:space="preserve">APPENDICE C </w:t>
      </w:r>
    </w:p>
    <w:p w14:paraId="24CC2857"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1. Flusso per l’approvazione delle proposte di modifica </w:t>
      </w:r>
    </w:p>
    <w:p w14:paraId="24CC2858" w14:textId="77777777" w:rsidR="00C14899" w:rsidRPr="00F95C93" w:rsidRDefault="00C14899" w:rsidP="00C14899">
      <w:pPr>
        <w:spacing w:line="276" w:lineRule="auto"/>
        <w:ind w:left="284" w:right="140"/>
        <w:jc w:val="both"/>
        <w:rPr>
          <w:rFonts w:cs="Times New Roman"/>
          <w:color w:val="000000"/>
          <w:sz w:val="23"/>
          <w:szCs w:val="23"/>
          <w:lang w:val="en-US"/>
        </w:rPr>
      </w:pPr>
      <w:r w:rsidRPr="00F95C93">
        <w:rPr>
          <w:rFonts w:cs="Times New Roman"/>
          <w:color w:val="000000"/>
          <w:sz w:val="23"/>
          <w:szCs w:val="23"/>
          <w:lang w:val="en-US"/>
        </w:rPr>
        <w:t xml:space="preserve">2. Esempio Project Directive </w:t>
      </w:r>
    </w:p>
    <w:p w14:paraId="24CC2859" w14:textId="77777777" w:rsidR="00C14899" w:rsidRPr="00F95C93" w:rsidRDefault="00C14899" w:rsidP="00C14899">
      <w:pPr>
        <w:spacing w:line="276" w:lineRule="auto"/>
        <w:ind w:left="284" w:right="140"/>
        <w:jc w:val="both"/>
        <w:rPr>
          <w:rFonts w:cs="Times New Roman"/>
          <w:color w:val="000000"/>
          <w:sz w:val="23"/>
          <w:szCs w:val="23"/>
          <w:lang w:val="en-US"/>
        </w:rPr>
      </w:pPr>
      <w:r w:rsidRPr="00F95C93">
        <w:rPr>
          <w:rFonts w:cs="Times New Roman"/>
          <w:color w:val="000000"/>
          <w:sz w:val="23"/>
          <w:szCs w:val="23"/>
          <w:lang w:val="en-US"/>
        </w:rPr>
        <w:t xml:space="preserve">3. Esempio Engineering Change Proposal </w:t>
      </w:r>
    </w:p>
    <w:p w14:paraId="24CC285A"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4.  Risultanze del CRB </w:t>
      </w:r>
    </w:p>
    <w:p w14:paraId="24CC285B" w14:textId="77777777" w:rsidR="00C14899" w:rsidRPr="00864BC1" w:rsidRDefault="00C14899" w:rsidP="00C14899">
      <w:pPr>
        <w:pStyle w:val="Default"/>
        <w:spacing w:line="276" w:lineRule="auto"/>
        <w:ind w:left="142" w:right="140"/>
        <w:rPr>
          <w:rFonts w:asciiTheme="minorHAnsi" w:hAnsiTheme="minorHAnsi" w:cs="Times New Roman"/>
          <w:sz w:val="23"/>
          <w:szCs w:val="23"/>
        </w:rPr>
      </w:pPr>
    </w:p>
    <w:p w14:paraId="24CC285C" w14:textId="77777777" w:rsidR="00C14899" w:rsidRPr="00864BC1" w:rsidRDefault="00C14899" w:rsidP="00C14899">
      <w:pPr>
        <w:spacing w:line="276" w:lineRule="auto"/>
        <w:ind w:left="142" w:right="140"/>
        <w:jc w:val="both"/>
        <w:rPr>
          <w:rFonts w:cs="Times New Roman"/>
          <w:b/>
          <w:color w:val="000000"/>
          <w:sz w:val="23"/>
          <w:szCs w:val="23"/>
          <w:u w:val="single"/>
        </w:rPr>
      </w:pPr>
      <w:r w:rsidRPr="00864BC1">
        <w:rPr>
          <w:rFonts w:cs="Times New Roman"/>
          <w:b/>
          <w:color w:val="000000"/>
          <w:sz w:val="23"/>
          <w:szCs w:val="23"/>
          <w:u w:val="single"/>
        </w:rPr>
        <w:t xml:space="preserve">APPENDICE D </w:t>
      </w:r>
    </w:p>
    <w:p w14:paraId="24CC285D"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bCs/>
          <w:color w:val="000000"/>
          <w:sz w:val="23"/>
          <w:szCs w:val="23"/>
        </w:rPr>
        <w:t xml:space="preserve">MODIFICHE </w:t>
      </w:r>
    </w:p>
    <w:p w14:paraId="24CC285E" w14:textId="77777777" w:rsidR="00C14899" w:rsidRPr="00864BC1" w:rsidRDefault="00C14899" w:rsidP="00C14899">
      <w:pPr>
        <w:spacing w:line="276" w:lineRule="auto"/>
        <w:ind w:left="142" w:right="140"/>
        <w:jc w:val="both"/>
        <w:rPr>
          <w:rFonts w:cs="Times New Roman"/>
          <w:b/>
          <w:color w:val="000000"/>
          <w:sz w:val="23"/>
          <w:szCs w:val="23"/>
          <w:u w:val="single"/>
        </w:rPr>
      </w:pPr>
    </w:p>
    <w:p w14:paraId="24CC285F" w14:textId="77777777" w:rsidR="00C14899" w:rsidRPr="00864BC1" w:rsidRDefault="00C14899" w:rsidP="00C14899">
      <w:pPr>
        <w:spacing w:line="276" w:lineRule="auto"/>
        <w:ind w:left="142" w:right="140"/>
        <w:jc w:val="both"/>
        <w:rPr>
          <w:rFonts w:cs="Times New Roman"/>
          <w:b/>
          <w:color w:val="000000"/>
          <w:sz w:val="23"/>
          <w:szCs w:val="23"/>
        </w:rPr>
      </w:pPr>
      <w:r w:rsidRPr="00864BC1">
        <w:rPr>
          <w:rFonts w:cs="Times New Roman"/>
          <w:b/>
          <w:color w:val="000000"/>
          <w:sz w:val="23"/>
          <w:szCs w:val="23"/>
          <w:u w:val="single"/>
        </w:rPr>
        <w:t xml:space="preserve">APPENDICE E </w:t>
      </w:r>
    </w:p>
    <w:p w14:paraId="24CC2860"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bCs/>
          <w:color w:val="000000"/>
          <w:sz w:val="23"/>
          <w:szCs w:val="23"/>
        </w:rPr>
        <w:lastRenderedPageBreak/>
        <w:t xml:space="preserve">METODOLOGIA DI CONTROLLO DEI COSTI </w:t>
      </w:r>
    </w:p>
    <w:p w14:paraId="24CC2861" w14:textId="77777777" w:rsidR="00C14899" w:rsidRPr="00864BC1" w:rsidRDefault="00C14899" w:rsidP="00C14899">
      <w:pPr>
        <w:spacing w:line="276" w:lineRule="auto"/>
        <w:ind w:left="142" w:right="140"/>
        <w:jc w:val="both"/>
        <w:rPr>
          <w:rFonts w:cs="Times New Roman"/>
          <w:b/>
          <w:color w:val="000000"/>
          <w:sz w:val="23"/>
          <w:szCs w:val="23"/>
          <w:u w:val="single"/>
        </w:rPr>
      </w:pPr>
    </w:p>
    <w:p w14:paraId="24CC2862" w14:textId="77777777" w:rsidR="00C14899" w:rsidRPr="00864BC1" w:rsidRDefault="00C14899" w:rsidP="00C14899">
      <w:pPr>
        <w:spacing w:line="276" w:lineRule="auto"/>
        <w:ind w:left="142" w:right="140"/>
        <w:jc w:val="both"/>
        <w:rPr>
          <w:rFonts w:cs="Times New Roman"/>
          <w:b/>
          <w:color w:val="000000"/>
          <w:sz w:val="23"/>
          <w:szCs w:val="23"/>
        </w:rPr>
      </w:pPr>
      <w:r w:rsidRPr="00864BC1">
        <w:rPr>
          <w:rFonts w:cs="Times New Roman"/>
          <w:b/>
          <w:color w:val="000000"/>
          <w:sz w:val="23"/>
          <w:szCs w:val="23"/>
          <w:u w:val="single"/>
        </w:rPr>
        <w:t xml:space="preserve">APPENDICE F </w:t>
      </w:r>
    </w:p>
    <w:p w14:paraId="24CC2863" w14:textId="77777777" w:rsidR="00C14899" w:rsidRPr="00864BC1" w:rsidRDefault="00C14899" w:rsidP="00C14899">
      <w:pPr>
        <w:spacing w:line="276" w:lineRule="auto"/>
        <w:ind w:left="284" w:right="140"/>
        <w:jc w:val="both"/>
        <w:rPr>
          <w:rFonts w:cs="Times New Roman"/>
          <w:bCs/>
          <w:color w:val="000000"/>
          <w:sz w:val="23"/>
          <w:szCs w:val="23"/>
        </w:rPr>
      </w:pPr>
      <w:r w:rsidRPr="00864BC1">
        <w:rPr>
          <w:rFonts w:cs="Times New Roman"/>
          <w:bCs/>
          <w:color w:val="000000"/>
          <w:sz w:val="23"/>
          <w:szCs w:val="23"/>
        </w:rPr>
        <w:t xml:space="preserve">COGNIZIONI E BREVETTI </w:t>
      </w:r>
    </w:p>
    <w:p w14:paraId="24CC2864" w14:textId="77777777" w:rsidR="00C14899" w:rsidRPr="00864BC1" w:rsidRDefault="00C14899" w:rsidP="00C14899">
      <w:pPr>
        <w:spacing w:line="276" w:lineRule="auto"/>
        <w:ind w:left="142" w:right="140"/>
        <w:jc w:val="both"/>
        <w:rPr>
          <w:rFonts w:cs="Times New Roman"/>
          <w:b/>
          <w:bCs/>
          <w:color w:val="000000"/>
          <w:sz w:val="23"/>
          <w:szCs w:val="23"/>
        </w:rPr>
      </w:pPr>
    </w:p>
    <w:p w14:paraId="24CC2865" w14:textId="77777777" w:rsidR="00C14899" w:rsidRPr="00864BC1" w:rsidRDefault="00C14899" w:rsidP="00C14899">
      <w:pPr>
        <w:spacing w:line="276" w:lineRule="auto"/>
        <w:ind w:left="142" w:right="140"/>
        <w:jc w:val="both"/>
        <w:rPr>
          <w:rFonts w:cs="Times New Roman"/>
          <w:b/>
          <w:bCs/>
          <w:color w:val="000000"/>
          <w:sz w:val="23"/>
          <w:szCs w:val="23"/>
        </w:rPr>
      </w:pPr>
    </w:p>
    <w:p w14:paraId="24CC2866" w14:textId="77777777" w:rsidR="00C14899" w:rsidRPr="00864BC1" w:rsidRDefault="00C14899" w:rsidP="00C14899">
      <w:pPr>
        <w:spacing w:line="276" w:lineRule="auto"/>
        <w:ind w:left="142" w:right="140"/>
        <w:jc w:val="both"/>
        <w:rPr>
          <w:rFonts w:cs="Times New Roman"/>
          <w:b/>
          <w:bCs/>
          <w:color w:val="000000"/>
          <w:sz w:val="23"/>
          <w:szCs w:val="23"/>
        </w:rPr>
      </w:pPr>
    </w:p>
    <w:p w14:paraId="24CC2867" w14:textId="77777777" w:rsidR="00C14899" w:rsidRPr="00864BC1" w:rsidRDefault="00C14899" w:rsidP="00C14899">
      <w:pPr>
        <w:spacing w:line="276" w:lineRule="auto"/>
        <w:ind w:left="142" w:right="140"/>
        <w:jc w:val="both"/>
        <w:rPr>
          <w:rFonts w:cs="Times New Roman"/>
          <w:b/>
          <w:bCs/>
          <w:color w:val="000000"/>
          <w:sz w:val="23"/>
          <w:szCs w:val="23"/>
        </w:rPr>
      </w:pPr>
    </w:p>
    <w:p w14:paraId="24CC2868" w14:textId="77777777" w:rsidR="00C14899" w:rsidRPr="00864BC1" w:rsidRDefault="00C14899" w:rsidP="00C14899">
      <w:pPr>
        <w:spacing w:line="276" w:lineRule="auto"/>
        <w:ind w:left="142" w:right="140"/>
        <w:jc w:val="both"/>
        <w:rPr>
          <w:rFonts w:cs="Times New Roman"/>
          <w:b/>
          <w:bCs/>
          <w:color w:val="000000"/>
          <w:sz w:val="23"/>
          <w:szCs w:val="23"/>
        </w:rPr>
      </w:pPr>
    </w:p>
    <w:p w14:paraId="24CC2869" w14:textId="77777777" w:rsidR="00C14899" w:rsidRPr="00864BC1" w:rsidRDefault="00C14899" w:rsidP="00C14899">
      <w:pPr>
        <w:rPr>
          <w:rFonts w:cs="Times New Roman"/>
          <w:b/>
          <w:bCs/>
          <w:color w:val="000000"/>
          <w:sz w:val="23"/>
          <w:szCs w:val="23"/>
        </w:rPr>
      </w:pPr>
      <w:r w:rsidRPr="00864BC1">
        <w:rPr>
          <w:rFonts w:cs="Times New Roman"/>
          <w:b/>
          <w:bCs/>
          <w:color w:val="000000"/>
          <w:sz w:val="23"/>
          <w:szCs w:val="23"/>
        </w:rPr>
        <w:br w:type="page"/>
      </w:r>
    </w:p>
    <w:p w14:paraId="24CC286A" w14:textId="77777777" w:rsidR="00C14899" w:rsidRPr="00864BC1" w:rsidRDefault="00C14899" w:rsidP="00C14899">
      <w:pPr>
        <w:spacing w:line="276" w:lineRule="auto"/>
        <w:ind w:left="142" w:right="140"/>
        <w:jc w:val="both"/>
        <w:rPr>
          <w:rFonts w:cs="Times New Roman"/>
          <w:b/>
          <w:bCs/>
          <w:color w:val="000000"/>
          <w:sz w:val="23"/>
          <w:szCs w:val="23"/>
        </w:rPr>
      </w:pPr>
    </w:p>
    <w:p w14:paraId="24CC286B"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b/>
          <w:bCs/>
          <w:color w:val="000000"/>
          <w:sz w:val="23"/>
          <w:szCs w:val="23"/>
        </w:rPr>
        <w:t xml:space="preserve">SCOPO E CONTENUTO </w:t>
      </w:r>
    </w:p>
    <w:p w14:paraId="24CC286C"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Il presente documento contiene le norme generali applicabili a tutti i contratti dell’ASI relativi all’affidamento di servizi di ricerca e sviluppo relativi alle attività spaziali industriali nonché l’articolato standard del testo contrattuale in vigore presso l’ASI, dell’allegato tecnico e di gestione, dell’allegato cognizioni e brevetti. </w:t>
      </w:r>
    </w:p>
    <w:p w14:paraId="24CC286D" w14:textId="77777777" w:rsidR="00C14899"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Le metodologie di controllo dei costi sono esplicitate in Appendice E. al presente Capitolato.</w:t>
      </w:r>
      <w:r w:rsidRPr="005F0E22">
        <w:rPr>
          <w:rFonts w:cs="Times New Roman"/>
          <w:color w:val="000000"/>
          <w:sz w:val="23"/>
          <w:szCs w:val="23"/>
        </w:rPr>
        <w:t xml:space="preserve"> </w:t>
      </w:r>
    </w:p>
    <w:p w14:paraId="24CC286E" w14:textId="77777777" w:rsidR="00C14899" w:rsidRPr="005F0E22" w:rsidRDefault="00C14899" w:rsidP="00C14899">
      <w:pPr>
        <w:spacing w:line="276" w:lineRule="auto"/>
        <w:ind w:left="142" w:right="140"/>
        <w:jc w:val="both"/>
        <w:rPr>
          <w:rFonts w:cs="Times New Roman"/>
          <w:color w:val="000000"/>
          <w:sz w:val="23"/>
          <w:szCs w:val="23"/>
        </w:rPr>
      </w:pPr>
    </w:p>
    <w:p w14:paraId="24CC286F" w14:textId="77777777" w:rsidR="00C14899" w:rsidRPr="005F0E22" w:rsidRDefault="00C14899" w:rsidP="00C14899">
      <w:pPr>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both"/>
        <w:rPr>
          <w:rFonts w:cs="Times New Roman"/>
          <w:b/>
          <w:i/>
          <w:color w:val="000000"/>
          <w:sz w:val="23"/>
          <w:szCs w:val="23"/>
        </w:rPr>
      </w:pPr>
      <w:r w:rsidRPr="005F0E22">
        <w:rPr>
          <w:rFonts w:cs="Times New Roman"/>
          <w:b/>
          <w:i/>
          <w:color w:val="000000"/>
          <w:sz w:val="23"/>
          <w:szCs w:val="23"/>
        </w:rPr>
        <w:t xml:space="preserve">Sono evidenziati in corsivo gli articoli che dovranno essere specificati in ogni singolo contratto. </w:t>
      </w:r>
    </w:p>
    <w:p w14:paraId="24CC2870" w14:textId="77777777" w:rsidR="00C14899" w:rsidRPr="005F0E22" w:rsidRDefault="00C14899" w:rsidP="00C14899">
      <w:pPr>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both"/>
        <w:rPr>
          <w:rFonts w:cs="Times New Roman"/>
          <w:b/>
          <w:i/>
          <w:color w:val="000000"/>
          <w:sz w:val="23"/>
          <w:szCs w:val="23"/>
        </w:rPr>
      </w:pPr>
      <w:r w:rsidRPr="005F0E22">
        <w:rPr>
          <w:rFonts w:cs="Times New Roman"/>
          <w:b/>
          <w:i/>
          <w:color w:val="000000"/>
          <w:sz w:val="23"/>
          <w:szCs w:val="23"/>
        </w:rPr>
        <w:t xml:space="preserve">Qualora nei singoli contratti, in relazione alla specificità delle attività, debbano essere inseriti patti difformi da quelli contenuti nel presente Capitolato, tali eventuali deroghe pattuite debbono essere esplicitamente menzionate nel contratto. </w:t>
      </w:r>
    </w:p>
    <w:p w14:paraId="24CC2871" w14:textId="77777777" w:rsidR="00C14899" w:rsidRPr="005F0E22" w:rsidRDefault="00C14899" w:rsidP="00C14899">
      <w:pPr>
        <w:spacing w:line="276" w:lineRule="auto"/>
        <w:ind w:left="142" w:right="140"/>
        <w:jc w:val="both"/>
        <w:rPr>
          <w:rFonts w:cs="Times New Roman"/>
          <w:color w:val="000000"/>
          <w:sz w:val="23"/>
          <w:szCs w:val="23"/>
        </w:rPr>
      </w:pPr>
    </w:p>
    <w:p w14:paraId="24CC2872" w14:textId="77777777" w:rsidR="00C14899" w:rsidRPr="005F0E22" w:rsidRDefault="00C14899" w:rsidP="00C14899">
      <w:pPr>
        <w:pageBreakBefore/>
        <w:spacing w:line="276" w:lineRule="auto"/>
        <w:ind w:left="142" w:right="140"/>
        <w:jc w:val="center"/>
        <w:rPr>
          <w:rFonts w:cs="Times New Roman"/>
          <w:color w:val="000000"/>
          <w:sz w:val="23"/>
          <w:szCs w:val="23"/>
        </w:rPr>
      </w:pPr>
      <w:r w:rsidRPr="005F0E22">
        <w:rPr>
          <w:rFonts w:cs="Times New Roman"/>
          <w:b/>
          <w:bCs/>
          <w:color w:val="000000"/>
          <w:sz w:val="23"/>
          <w:szCs w:val="23"/>
          <w:u w:val="single"/>
        </w:rPr>
        <w:lastRenderedPageBreak/>
        <w:t xml:space="preserve">CAPO I </w:t>
      </w:r>
    </w:p>
    <w:p w14:paraId="24CC2873" w14:textId="77777777" w:rsidR="00C14899" w:rsidRPr="005F0E22" w:rsidRDefault="00C14899" w:rsidP="00C14899">
      <w:pPr>
        <w:spacing w:line="276" w:lineRule="auto"/>
        <w:ind w:left="142" w:right="140"/>
        <w:jc w:val="center"/>
        <w:rPr>
          <w:rFonts w:cs="Times New Roman"/>
          <w:b/>
          <w:bCs/>
          <w:color w:val="000000"/>
          <w:sz w:val="23"/>
          <w:szCs w:val="23"/>
          <w:highlight w:val="lightGray"/>
        </w:rPr>
      </w:pPr>
      <w:r w:rsidRPr="005F0E22">
        <w:rPr>
          <w:rFonts w:cs="Times New Roman"/>
          <w:b/>
          <w:bCs/>
          <w:color w:val="000000"/>
          <w:sz w:val="23"/>
          <w:szCs w:val="23"/>
          <w:u w:val="single"/>
        </w:rPr>
        <w:t xml:space="preserve">DISPOSIZIONI GENERALI </w:t>
      </w:r>
    </w:p>
    <w:p w14:paraId="24CC2874" w14:textId="77777777" w:rsidR="00C14899" w:rsidRPr="00864BC1" w:rsidRDefault="00C14899" w:rsidP="00C14899">
      <w:pPr>
        <w:spacing w:line="276" w:lineRule="auto"/>
        <w:ind w:left="142" w:right="140"/>
        <w:rPr>
          <w:rFonts w:cs="Times New Roman"/>
          <w:color w:val="000000"/>
          <w:sz w:val="23"/>
          <w:szCs w:val="23"/>
        </w:rPr>
      </w:pPr>
      <w:r w:rsidRPr="00864BC1">
        <w:rPr>
          <w:rFonts w:cs="Times New Roman"/>
          <w:b/>
          <w:bCs/>
          <w:color w:val="000000"/>
          <w:sz w:val="23"/>
          <w:szCs w:val="23"/>
        </w:rPr>
        <w:t xml:space="preserve">A. </w:t>
      </w:r>
      <w:r w:rsidRPr="00864BC1">
        <w:rPr>
          <w:rFonts w:cs="Times New Roman"/>
          <w:color w:val="000000"/>
          <w:sz w:val="23"/>
          <w:szCs w:val="23"/>
          <w:u w:val="single"/>
        </w:rPr>
        <w:t xml:space="preserve">Contenuti del contratto </w:t>
      </w:r>
    </w:p>
    <w:p w14:paraId="24CC2875"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Il contratto deve contenere, tra quanto altro giudicato necessario, quanto segue: </w:t>
      </w:r>
    </w:p>
    <w:p w14:paraId="24CC2876"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a) Quadro normativo di riferimento</w:t>
      </w:r>
    </w:p>
    <w:p w14:paraId="24CC2877"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b) le Parti; </w:t>
      </w:r>
    </w:p>
    <w:p w14:paraId="24CC2878"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c) le Premesse; </w:t>
      </w:r>
    </w:p>
    <w:p w14:paraId="24CC2879"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d) l’oggetto; </w:t>
      </w:r>
    </w:p>
    <w:p w14:paraId="24CC287A"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e) la struttura industriale; </w:t>
      </w:r>
    </w:p>
    <w:p w14:paraId="24CC287B"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f) la durata delle attività contrattuali e la eventuale suddivisione in periodi; </w:t>
      </w:r>
    </w:p>
    <w:p w14:paraId="24CC287C"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g) gli eventi del piano dei lavori con identificazione separata di quelli chiave; </w:t>
      </w:r>
    </w:p>
    <w:p w14:paraId="24CC287D"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h) il prezzo e la sua tipologia; </w:t>
      </w:r>
    </w:p>
    <w:p w14:paraId="24CC287E"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i) l’imponibilità o meno ai fini IVA; </w:t>
      </w:r>
    </w:p>
    <w:p w14:paraId="24CC287F"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l) il piano e le modalità di pagamento; </w:t>
      </w:r>
    </w:p>
    <w:p w14:paraId="24CC2880"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m) gli indirizzi per la corrispondenza; </w:t>
      </w:r>
    </w:p>
    <w:p w14:paraId="24CC2881"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n) clausola penale</w:t>
      </w:r>
    </w:p>
    <w:p w14:paraId="24CC2882"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o) garanzie</w:t>
      </w:r>
    </w:p>
    <w:p w14:paraId="24CC2883"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p) Recesso unilaterale</w:t>
      </w:r>
    </w:p>
    <w:p w14:paraId="24CC2884"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q) Risoluzione del contratto</w:t>
      </w:r>
    </w:p>
    <w:p w14:paraId="24CC2885"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r) Foro competente</w:t>
      </w:r>
    </w:p>
    <w:p w14:paraId="24CC2886"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s) l’accettazione delle presenti norme generali e l’evidenziazione delle eventuali deroghe pattuite</w:t>
      </w:r>
    </w:p>
    <w:p w14:paraId="24CC2887"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t) Allegato Tecnico Gestionale. </w:t>
      </w:r>
    </w:p>
    <w:p w14:paraId="24CC2888" w14:textId="77777777" w:rsidR="00C14899" w:rsidRPr="00864BC1" w:rsidRDefault="00C14899" w:rsidP="00C14899">
      <w:pPr>
        <w:spacing w:line="276" w:lineRule="auto"/>
        <w:ind w:left="142" w:right="140"/>
        <w:jc w:val="both"/>
        <w:rPr>
          <w:rFonts w:cs="Times New Roman"/>
          <w:b/>
          <w:i/>
          <w:color w:val="000000"/>
          <w:sz w:val="23"/>
          <w:szCs w:val="23"/>
        </w:rPr>
      </w:pPr>
    </w:p>
    <w:p w14:paraId="24CC2889"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b/>
          <w:bCs/>
          <w:color w:val="000000"/>
          <w:sz w:val="23"/>
          <w:szCs w:val="23"/>
        </w:rPr>
        <w:t xml:space="preserve">B. </w:t>
      </w:r>
      <w:r w:rsidRPr="00864BC1">
        <w:rPr>
          <w:rFonts w:cs="Times New Roman"/>
          <w:color w:val="000000"/>
          <w:sz w:val="23"/>
          <w:szCs w:val="23"/>
          <w:u w:val="single"/>
        </w:rPr>
        <w:t xml:space="preserve">Contenuti dell’Allegato Tecnico Gestionale </w:t>
      </w:r>
    </w:p>
    <w:p w14:paraId="24CC288A"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L’Allegato Tecnico Gestionale deve contenere, tra l’altro, quanto segue: </w:t>
      </w:r>
    </w:p>
    <w:p w14:paraId="24CC288B"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lastRenderedPageBreak/>
        <w:t xml:space="preserve">a) composizione qualitativa e quantitativa delle attività; </w:t>
      </w:r>
    </w:p>
    <w:p w14:paraId="24CC288C"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b) la documentazione tecnica applicabile e di riferimento; </w:t>
      </w:r>
    </w:p>
    <w:p w14:paraId="24CC288D"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c) criteri di successo; </w:t>
      </w:r>
    </w:p>
    <w:p w14:paraId="24CC288E"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d) requisiti tecnici, e modalità di progetto e di interfaccia; </w:t>
      </w:r>
    </w:p>
    <w:p w14:paraId="24CC288F"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e) i documenti che debbono essere prodotti dal Contraente, con l’indicazione della riunione di programma alla quale i documenti stessi debbono essere presentati; </w:t>
      </w:r>
    </w:p>
    <w:p w14:paraId="24CC2890"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f) la struttura ed il piano dei lavori; l’organizzazione industriale; </w:t>
      </w:r>
    </w:p>
    <w:p w14:paraId="24CC2891"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g) le modalità tecniche di esecuzione ed il livello di qualità; </w:t>
      </w:r>
    </w:p>
    <w:p w14:paraId="24CC2892"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h) le responsabilità, le interfacce e le modalità specifiche di controllo dei lavori;</w:t>
      </w:r>
    </w:p>
    <w:p w14:paraId="24CC2893"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i)  la descrizione dei risultati attesi dall’affidamento, della fornitura contrattuale sia documentale che relativa all’H/W, al S/W, ai modelli matematici sviluppati. </w:t>
      </w:r>
    </w:p>
    <w:p w14:paraId="24CC2894" w14:textId="77777777" w:rsidR="00C14899" w:rsidRPr="00864BC1" w:rsidRDefault="00C14899" w:rsidP="00C14899">
      <w:pPr>
        <w:pStyle w:val="Default"/>
        <w:spacing w:line="276" w:lineRule="auto"/>
        <w:ind w:left="142" w:right="140"/>
        <w:rPr>
          <w:rFonts w:asciiTheme="minorHAnsi" w:hAnsiTheme="minorHAnsi" w:cs="Times New Roman"/>
          <w:sz w:val="23"/>
          <w:szCs w:val="23"/>
        </w:rPr>
      </w:pPr>
    </w:p>
    <w:p w14:paraId="24CC2895" w14:textId="77777777" w:rsidR="00C14899" w:rsidRPr="00BC14B7" w:rsidRDefault="00C14899" w:rsidP="00C14899">
      <w:pPr>
        <w:pStyle w:val="Default"/>
        <w:spacing w:line="276" w:lineRule="auto"/>
        <w:ind w:left="142" w:right="140"/>
        <w:jc w:val="center"/>
        <w:rPr>
          <w:rFonts w:asciiTheme="minorHAnsi" w:hAnsiTheme="minorHAnsi" w:cs="Times New Roman"/>
          <w:b/>
          <w:bCs/>
          <w:sz w:val="28"/>
          <w:szCs w:val="28"/>
          <w:u w:val="single"/>
        </w:rPr>
      </w:pPr>
      <w:r w:rsidRPr="00864BC1">
        <w:rPr>
          <w:rFonts w:asciiTheme="minorHAnsi" w:hAnsiTheme="minorHAnsi" w:cs="Times New Roman"/>
          <w:b/>
          <w:bCs/>
          <w:sz w:val="28"/>
          <w:szCs w:val="28"/>
          <w:u w:val="single"/>
        </w:rPr>
        <w:t>CAPO II</w:t>
      </w:r>
      <w:r w:rsidRPr="00BC14B7">
        <w:rPr>
          <w:rFonts w:asciiTheme="minorHAnsi" w:hAnsiTheme="minorHAnsi" w:cs="Times New Roman"/>
          <w:b/>
          <w:bCs/>
          <w:sz w:val="28"/>
          <w:szCs w:val="28"/>
          <w:u w:val="single"/>
        </w:rPr>
        <w:t xml:space="preserve"> </w:t>
      </w:r>
    </w:p>
    <w:p w14:paraId="24CC2896" w14:textId="77777777" w:rsidR="00C14899" w:rsidRPr="00BC14B7" w:rsidRDefault="00C14899" w:rsidP="00C14899">
      <w:pPr>
        <w:pStyle w:val="Default"/>
        <w:spacing w:line="276" w:lineRule="auto"/>
        <w:ind w:left="142" w:right="140"/>
        <w:jc w:val="center"/>
        <w:rPr>
          <w:rFonts w:asciiTheme="minorHAnsi" w:hAnsiTheme="minorHAnsi" w:cs="Times New Roman"/>
          <w:b/>
          <w:bCs/>
          <w:sz w:val="28"/>
          <w:szCs w:val="28"/>
          <w:u w:val="single"/>
        </w:rPr>
      </w:pPr>
      <w:r w:rsidRPr="00BC14B7">
        <w:rPr>
          <w:rFonts w:asciiTheme="minorHAnsi" w:hAnsiTheme="minorHAnsi" w:cs="Times New Roman"/>
          <w:b/>
          <w:bCs/>
          <w:sz w:val="28"/>
          <w:szCs w:val="28"/>
          <w:u w:val="single"/>
        </w:rPr>
        <w:t>C</w:t>
      </w:r>
      <w:r w:rsidRPr="0083644B">
        <w:rPr>
          <w:rFonts w:asciiTheme="minorHAnsi" w:hAnsiTheme="minorHAnsi" w:cs="Times New Roman"/>
          <w:b/>
          <w:bCs/>
          <w:sz w:val="28"/>
          <w:szCs w:val="28"/>
          <w:u w:val="single"/>
        </w:rPr>
        <w:t>ontrat</w:t>
      </w:r>
      <w:r w:rsidRPr="00BC14B7">
        <w:rPr>
          <w:rFonts w:asciiTheme="minorHAnsi" w:hAnsiTheme="minorHAnsi" w:cs="Times New Roman"/>
          <w:b/>
          <w:bCs/>
          <w:sz w:val="28"/>
          <w:szCs w:val="28"/>
          <w:u w:val="single"/>
        </w:rPr>
        <w:t>to</w:t>
      </w:r>
    </w:p>
    <w:p w14:paraId="24CC2897" w14:textId="77777777" w:rsidR="00C14899" w:rsidRPr="00C619A4" w:rsidRDefault="00C14899" w:rsidP="00C14899">
      <w:pPr>
        <w:pStyle w:val="Default"/>
        <w:spacing w:line="276" w:lineRule="auto"/>
        <w:ind w:left="142" w:right="140"/>
        <w:rPr>
          <w:rFonts w:asciiTheme="minorHAnsi" w:hAnsiTheme="minorHAnsi" w:cs="Times New Roman"/>
          <w:b/>
          <w:bCs/>
          <w:sz w:val="22"/>
          <w:szCs w:val="22"/>
          <w:u w:val="single"/>
        </w:rPr>
      </w:pPr>
    </w:p>
    <w:p w14:paraId="24CC2898" w14:textId="77777777" w:rsidR="00C14899" w:rsidRPr="00BC14B7" w:rsidRDefault="00C14899" w:rsidP="00C14899">
      <w:pPr>
        <w:pStyle w:val="Default"/>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center"/>
        <w:rPr>
          <w:rFonts w:asciiTheme="minorHAnsi" w:hAnsiTheme="minorHAnsi" w:cs="Times New Roman"/>
          <w:b/>
          <w:bCs/>
          <w:i/>
          <w:sz w:val="22"/>
          <w:szCs w:val="22"/>
          <w:u w:val="single"/>
        </w:rPr>
      </w:pPr>
      <w:r w:rsidRPr="00BC14B7">
        <w:rPr>
          <w:rFonts w:asciiTheme="minorHAnsi" w:hAnsiTheme="minorHAnsi" w:cs="Times New Roman"/>
          <w:b/>
          <w:bCs/>
          <w:i/>
          <w:sz w:val="22"/>
          <w:szCs w:val="22"/>
          <w:u w:val="single"/>
        </w:rPr>
        <w:t>Contratto ASI n……</w:t>
      </w:r>
    </w:p>
    <w:p w14:paraId="24CC2899" w14:textId="77777777" w:rsidR="00C14899" w:rsidRPr="00BC14B7" w:rsidRDefault="00C14899" w:rsidP="00C14899">
      <w:pPr>
        <w:pStyle w:val="Default"/>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center"/>
        <w:rPr>
          <w:rFonts w:asciiTheme="minorHAnsi" w:hAnsiTheme="minorHAnsi" w:cs="Times New Roman"/>
          <w:b/>
          <w:bCs/>
          <w:i/>
          <w:sz w:val="22"/>
          <w:szCs w:val="22"/>
        </w:rPr>
      </w:pPr>
      <w:r w:rsidRPr="00BC14B7">
        <w:rPr>
          <w:rFonts w:asciiTheme="minorHAnsi" w:hAnsiTheme="minorHAnsi" w:cs="Times New Roman"/>
          <w:b/>
          <w:bCs/>
          <w:i/>
          <w:sz w:val="22"/>
          <w:szCs w:val="22"/>
        </w:rPr>
        <w:t>“……”</w:t>
      </w:r>
    </w:p>
    <w:p w14:paraId="24CC289A" w14:textId="77777777" w:rsidR="00C14899" w:rsidRPr="00BC14B7" w:rsidRDefault="00C14899" w:rsidP="00C14899">
      <w:pPr>
        <w:pStyle w:val="Default"/>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center"/>
        <w:rPr>
          <w:rFonts w:asciiTheme="minorHAnsi" w:hAnsiTheme="minorHAnsi" w:cs="Garamond"/>
          <w:b/>
          <w:bCs/>
          <w:i/>
          <w:sz w:val="22"/>
          <w:szCs w:val="22"/>
        </w:rPr>
      </w:pPr>
      <w:r w:rsidRPr="00BC14B7">
        <w:rPr>
          <w:rFonts w:asciiTheme="minorHAnsi" w:hAnsiTheme="minorHAnsi" w:cs="Garamond"/>
          <w:b/>
          <w:bCs/>
          <w:i/>
          <w:sz w:val="22"/>
          <w:szCs w:val="22"/>
        </w:rPr>
        <w:t>Codice Unico di Progetto (CUP)</w:t>
      </w:r>
      <w:r>
        <w:rPr>
          <w:rFonts w:asciiTheme="minorHAnsi" w:hAnsiTheme="minorHAnsi" w:cs="Garamond"/>
          <w:b/>
          <w:bCs/>
          <w:i/>
          <w:sz w:val="22"/>
          <w:szCs w:val="22"/>
        </w:rPr>
        <w:t>………</w:t>
      </w:r>
    </w:p>
    <w:p w14:paraId="24CC289B" w14:textId="77777777" w:rsidR="00C14899" w:rsidRPr="00BC14B7" w:rsidRDefault="00C14899" w:rsidP="00C14899">
      <w:pPr>
        <w:pStyle w:val="Default"/>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center"/>
        <w:rPr>
          <w:rFonts w:asciiTheme="minorHAnsi" w:hAnsiTheme="minorHAnsi" w:cs="Garamond"/>
          <w:b/>
          <w:bCs/>
          <w:i/>
          <w:sz w:val="22"/>
          <w:szCs w:val="22"/>
        </w:rPr>
      </w:pPr>
      <w:r w:rsidRPr="00BC14B7">
        <w:rPr>
          <w:rFonts w:asciiTheme="minorHAnsi" w:hAnsiTheme="minorHAnsi" w:cs="Garamond"/>
          <w:b/>
          <w:bCs/>
          <w:i/>
          <w:sz w:val="22"/>
          <w:szCs w:val="22"/>
        </w:rPr>
        <w:t>Codice Identificativo Gara (CIG)</w:t>
      </w:r>
      <w:r>
        <w:rPr>
          <w:rFonts w:asciiTheme="minorHAnsi" w:hAnsiTheme="minorHAnsi" w:cs="Garamond"/>
          <w:b/>
          <w:bCs/>
          <w:i/>
          <w:sz w:val="22"/>
          <w:szCs w:val="22"/>
        </w:rPr>
        <w:t>…….</w:t>
      </w:r>
    </w:p>
    <w:p w14:paraId="24CC289C" w14:textId="77777777" w:rsidR="00C14899" w:rsidRPr="00C619A4" w:rsidRDefault="00C14899" w:rsidP="00C14899">
      <w:pPr>
        <w:pStyle w:val="Default"/>
        <w:spacing w:line="276" w:lineRule="auto"/>
        <w:ind w:left="142" w:right="140"/>
        <w:jc w:val="center"/>
        <w:rPr>
          <w:rFonts w:asciiTheme="minorHAnsi" w:hAnsiTheme="minorHAnsi" w:cs="Garamond"/>
          <w:b/>
          <w:bCs/>
          <w:sz w:val="22"/>
          <w:szCs w:val="22"/>
        </w:rPr>
      </w:pPr>
    </w:p>
    <w:p w14:paraId="24CC289D" w14:textId="77777777" w:rsidR="00C14899" w:rsidRPr="00C619A4" w:rsidRDefault="00C14899" w:rsidP="00C14899">
      <w:pPr>
        <w:pStyle w:val="Default"/>
        <w:spacing w:line="276" w:lineRule="auto"/>
        <w:ind w:left="142" w:right="140"/>
        <w:jc w:val="center"/>
        <w:rPr>
          <w:rFonts w:asciiTheme="minorHAnsi" w:hAnsiTheme="minorHAnsi" w:cs="Garamond"/>
          <w:b/>
          <w:bCs/>
          <w:sz w:val="22"/>
          <w:szCs w:val="22"/>
        </w:rPr>
      </w:pPr>
      <w:r w:rsidRPr="00C619A4">
        <w:rPr>
          <w:rFonts w:asciiTheme="minorHAnsi" w:hAnsiTheme="minorHAnsi" w:cs="Garamond"/>
          <w:b/>
          <w:bCs/>
          <w:sz w:val="22"/>
          <w:szCs w:val="22"/>
        </w:rPr>
        <w:t>TRA</w:t>
      </w:r>
    </w:p>
    <w:p w14:paraId="24CC289E" w14:textId="77777777" w:rsidR="00C14899" w:rsidRPr="00C619A4" w:rsidRDefault="00C14899" w:rsidP="00C14899">
      <w:pPr>
        <w:pStyle w:val="Default"/>
        <w:spacing w:line="276" w:lineRule="auto"/>
        <w:ind w:left="142" w:right="140"/>
        <w:jc w:val="center"/>
        <w:rPr>
          <w:rFonts w:asciiTheme="minorHAnsi" w:hAnsiTheme="minorHAnsi" w:cs="Garamond"/>
          <w:b/>
          <w:bCs/>
          <w:sz w:val="22"/>
          <w:szCs w:val="22"/>
        </w:rPr>
      </w:pPr>
    </w:p>
    <w:p w14:paraId="24CC289F" w14:textId="77777777" w:rsidR="00C14899" w:rsidRPr="00C619A4" w:rsidRDefault="00C14899" w:rsidP="00C14899">
      <w:pPr>
        <w:pStyle w:val="Default"/>
        <w:spacing w:line="276" w:lineRule="auto"/>
        <w:ind w:left="142" w:right="140"/>
        <w:jc w:val="both"/>
        <w:rPr>
          <w:rFonts w:asciiTheme="minorHAnsi" w:eastAsia="Calibri" w:hAnsiTheme="minorHAnsi" w:cs="Times New Roman"/>
          <w:color w:val="auto"/>
          <w:sz w:val="22"/>
          <w:szCs w:val="22"/>
        </w:rPr>
      </w:pPr>
      <w:r w:rsidRPr="00C619A4">
        <w:rPr>
          <w:rFonts w:asciiTheme="minorHAnsi" w:eastAsia="Calibri" w:hAnsiTheme="minorHAnsi" w:cs="Times New Roman"/>
          <w:color w:val="auto"/>
          <w:sz w:val="22"/>
          <w:szCs w:val="22"/>
        </w:rPr>
        <w:t>L'Agenzia Spaziale Italiana (d'ora innanzi indicata come ASI) con sede in via del Politecnico snc, 00133 Roma - codice fiscale n. 97061010589 rappresentata dal Direttore Generale ------ e domiciliato per la carica presso la sede dell’ASI, via del Politecnico snc, 00133 Roma</w:t>
      </w:r>
    </w:p>
    <w:p w14:paraId="24CC28A0" w14:textId="77777777" w:rsidR="00C14899" w:rsidRPr="00C619A4" w:rsidRDefault="00C14899" w:rsidP="00C14899">
      <w:pPr>
        <w:pStyle w:val="Default"/>
        <w:spacing w:line="276" w:lineRule="auto"/>
        <w:ind w:left="142" w:right="140"/>
        <w:jc w:val="center"/>
        <w:rPr>
          <w:rFonts w:asciiTheme="minorHAnsi" w:eastAsia="Calibri" w:hAnsiTheme="minorHAnsi" w:cs="Times New Roman"/>
          <w:b/>
          <w:color w:val="auto"/>
          <w:sz w:val="22"/>
          <w:szCs w:val="22"/>
        </w:rPr>
      </w:pPr>
      <w:r w:rsidRPr="00C619A4">
        <w:rPr>
          <w:rFonts w:asciiTheme="minorHAnsi" w:eastAsia="Calibri" w:hAnsiTheme="minorHAnsi" w:cs="Times New Roman"/>
          <w:b/>
          <w:color w:val="auto"/>
          <w:sz w:val="22"/>
          <w:szCs w:val="22"/>
        </w:rPr>
        <w:t>E</w:t>
      </w:r>
    </w:p>
    <w:p w14:paraId="24CC28A1" w14:textId="77777777" w:rsidR="00C14899" w:rsidRPr="00C619A4" w:rsidRDefault="00C14899" w:rsidP="00C14899">
      <w:pPr>
        <w:pStyle w:val="Default"/>
        <w:spacing w:line="276" w:lineRule="auto"/>
        <w:ind w:left="142" w:right="140"/>
        <w:jc w:val="both"/>
        <w:rPr>
          <w:rFonts w:asciiTheme="minorHAnsi" w:eastAsia="Calibri" w:hAnsiTheme="minorHAnsi" w:cs="Times New Roman"/>
          <w:color w:val="auto"/>
          <w:sz w:val="22"/>
          <w:szCs w:val="22"/>
        </w:rPr>
      </w:pPr>
      <w:r w:rsidRPr="00C619A4">
        <w:rPr>
          <w:rFonts w:asciiTheme="minorHAnsi" w:eastAsia="Calibri" w:hAnsiTheme="minorHAnsi" w:cs="Times New Roman"/>
          <w:color w:val="auto"/>
          <w:sz w:val="22"/>
          <w:szCs w:val="22"/>
        </w:rPr>
        <w:t>La Società/ Il Mandatario RTI</w:t>
      </w:r>
      <w:r w:rsidRPr="00C619A4">
        <w:rPr>
          <w:rFonts w:asciiTheme="minorHAnsi" w:eastAsia="Calibri" w:hAnsiTheme="minorHAnsi" w:cs="Times New Roman"/>
          <w:color w:val="auto"/>
          <w:sz w:val="22"/>
          <w:szCs w:val="22"/>
          <w:vertAlign w:val="superscript"/>
        </w:rPr>
        <w:footnoteReference w:id="1"/>
      </w:r>
      <w:r w:rsidRPr="00C619A4">
        <w:rPr>
          <w:rFonts w:asciiTheme="minorHAnsi" w:eastAsia="Calibri" w:hAnsiTheme="minorHAnsi" w:cs="Times New Roman"/>
          <w:color w:val="auto"/>
          <w:sz w:val="22"/>
          <w:szCs w:val="22"/>
        </w:rPr>
        <w:t xml:space="preserve"> / Il Rappresentante del Consorzio</w:t>
      </w:r>
      <w:r w:rsidRPr="00C619A4">
        <w:rPr>
          <w:rFonts w:asciiTheme="minorHAnsi" w:eastAsia="Calibri" w:hAnsiTheme="minorHAnsi" w:cs="Times New Roman"/>
          <w:color w:val="auto"/>
          <w:sz w:val="22"/>
          <w:szCs w:val="22"/>
          <w:vertAlign w:val="superscript"/>
        </w:rPr>
        <w:footnoteReference w:id="2"/>
      </w:r>
      <w:r w:rsidRPr="00C619A4">
        <w:rPr>
          <w:rFonts w:asciiTheme="minorHAnsi" w:eastAsia="Calibri" w:hAnsiTheme="minorHAnsi" w:cs="Times New Roman"/>
          <w:color w:val="auto"/>
          <w:sz w:val="22"/>
          <w:szCs w:val="22"/>
        </w:rPr>
        <w:t xml:space="preserve"> (d'ora innanzi indicata come Contraente) con sede legale in </w:t>
      </w:r>
      <w:r w:rsidRPr="00C619A4">
        <w:rPr>
          <w:rFonts w:asciiTheme="minorHAnsi" w:eastAsia="Calibri" w:hAnsiTheme="minorHAnsi" w:cs="Times New Roman"/>
          <w:color w:val="auto"/>
          <w:sz w:val="22"/>
          <w:szCs w:val="22"/>
        </w:rPr>
        <w:noBreakHyphen/>
        <w:t xml:space="preserve">----- con capitale sociale di Euro interamente </w:t>
      </w:r>
      <w:r w:rsidRPr="00C619A4">
        <w:rPr>
          <w:rFonts w:asciiTheme="minorHAnsi" w:eastAsia="Calibri" w:hAnsiTheme="minorHAnsi" w:cs="Times New Roman"/>
          <w:color w:val="auto"/>
          <w:sz w:val="22"/>
          <w:szCs w:val="22"/>
        </w:rPr>
        <w:lastRenderedPageBreak/>
        <w:t xml:space="preserve">versato, iscritta al Registro delle Imprese di – Codice Fiscale n. e Partita IVA n. </w:t>
      </w:r>
      <w:r w:rsidRPr="00C619A4">
        <w:rPr>
          <w:rFonts w:asciiTheme="minorHAnsi" w:eastAsia="Calibri" w:hAnsiTheme="minorHAnsi" w:cs="Times New Roman"/>
          <w:color w:val="auto"/>
          <w:sz w:val="22"/>
          <w:szCs w:val="22"/>
        </w:rPr>
        <w:softHyphen/>
        <w:t xml:space="preserve">rappresentata da ---- nella sua qualità di </w:t>
      </w:r>
      <w:proofErr w:type="spellStart"/>
      <w:r w:rsidRPr="00C619A4">
        <w:rPr>
          <w:rFonts w:asciiTheme="minorHAnsi" w:eastAsia="Calibri" w:hAnsiTheme="minorHAnsi" w:cs="Times New Roman"/>
          <w:color w:val="auto"/>
          <w:sz w:val="22"/>
          <w:szCs w:val="22"/>
        </w:rPr>
        <w:t>xxxxxxxxxxxxxxxx</w:t>
      </w:r>
      <w:proofErr w:type="spellEnd"/>
      <w:r w:rsidRPr="00C619A4">
        <w:rPr>
          <w:rFonts w:asciiTheme="minorHAnsi" w:eastAsia="Calibri" w:hAnsiTheme="minorHAnsi" w:cs="Times New Roman"/>
          <w:color w:val="auto"/>
          <w:sz w:val="22"/>
          <w:szCs w:val="22"/>
        </w:rPr>
        <w:t>.</w:t>
      </w:r>
    </w:p>
    <w:p w14:paraId="24CC28A2" w14:textId="77777777" w:rsidR="00C14899" w:rsidRPr="00C619A4" w:rsidRDefault="00C14899" w:rsidP="00C14899">
      <w:pPr>
        <w:pStyle w:val="Default"/>
        <w:spacing w:line="276" w:lineRule="auto"/>
        <w:ind w:left="142" w:right="140"/>
        <w:jc w:val="both"/>
        <w:rPr>
          <w:rFonts w:asciiTheme="minorHAnsi" w:eastAsia="Calibri" w:hAnsiTheme="minorHAnsi" w:cs="Times New Roman"/>
          <w:color w:val="auto"/>
          <w:sz w:val="22"/>
          <w:szCs w:val="22"/>
        </w:rPr>
      </w:pPr>
      <w:r w:rsidRPr="00BC14B7">
        <w:rPr>
          <w:rFonts w:asciiTheme="minorHAnsi" w:eastAsia="Calibri" w:hAnsiTheme="minorHAnsi" w:cs="Times New Roman"/>
          <w:color w:val="auto"/>
          <w:sz w:val="22"/>
          <w:szCs w:val="22"/>
        </w:rPr>
        <w:t>Le parti dovranno attenersi a quanto previsto nel presente contratto</w:t>
      </w:r>
      <w:r w:rsidRPr="00C619A4">
        <w:rPr>
          <w:rFonts w:asciiTheme="minorHAnsi" w:eastAsia="Calibri" w:hAnsiTheme="minorHAnsi" w:cs="Times New Roman"/>
          <w:color w:val="auto"/>
          <w:sz w:val="22"/>
          <w:szCs w:val="22"/>
        </w:rPr>
        <w:t xml:space="preserve"> e nell’Allegato Tecnico-Gestionale e relativi eventuali allegati;</w:t>
      </w:r>
    </w:p>
    <w:p w14:paraId="24CC28A3" w14:textId="77777777" w:rsidR="00C14899" w:rsidRPr="005F0E22" w:rsidRDefault="00C14899" w:rsidP="00C14899">
      <w:pPr>
        <w:spacing w:line="276" w:lineRule="auto"/>
        <w:ind w:left="142" w:right="140"/>
        <w:jc w:val="both"/>
        <w:rPr>
          <w:rFonts w:cs="Times New Roman"/>
          <w:color w:val="000000"/>
        </w:rPr>
      </w:pPr>
    </w:p>
    <w:p w14:paraId="24CC28A4"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Il presente Contratto consta:</w:t>
      </w:r>
      <w:r w:rsidRPr="005F0E22">
        <w:rPr>
          <w:rFonts w:cs="Times New Roman"/>
          <w:color w:val="000000"/>
        </w:rPr>
        <w:tab/>
      </w:r>
    </w:p>
    <w:p w14:paraId="24CC28A5"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di n. </w:t>
      </w:r>
      <w:r w:rsidRPr="005F0E22">
        <w:rPr>
          <w:rFonts w:cs="Times New Roman"/>
          <w:i/>
          <w:color w:val="000000"/>
        </w:rPr>
        <w:t>…..</w:t>
      </w:r>
      <w:r w:rsidRPr="005F0E22">
        <w:rPr>
          <w:rFonts w:cs="Times New Roman"/>
          <w:color w:val="000000"/>
        </w:rPr>
        <w:t xml:space="preserve">  articoli </w:t>
      </w:r>
    </w:p>
    <w:p w14:paraId="24CC28A6" w14:textId="77777777" w:rsidR="00C14899" w:rsidRPr="006273FF" w:rsidRDefault="00C14899" w:rsidP="00C14899">
      <w:pPr>
        <w:pStyle w:val="Default"/>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center"/>
        <w:rPr>
          <w:rFonts w:asciiTheme="minorHAnsi" w:hAnsiTheme="minorHAnsi" w:cs="Times New Roman"/>
          <w:b/>
          <w:bCs/>
          <w:i/>
          <w:sz w:val="22"/>
          <w:szCs w:val="22"/>
        </w:rPr>
      </w:pPr>
      <w:r w:rsidRPr="006273FF">
        <w:rPr>
          <w:rFonts w:asciiTheme="minorHAnsi" w:hAnsiTheme="minorHAnsi" w:cs="Times New Roman"/>
          <w:b/>
          <w:bCs/>
          <w:i/>
          <w:sz w:val="22"/>
          <w:szCs w:val="22"/>
        </w:rPr>
        <w:t xml:space="preserve">tutti </w:t>
      </w:r>
      <w:r>
        <w:rPr>
          <w:rFonts w:asciiTheme="minorHAnsi" w:hAnsiTheme="minorHAnsi" w:cs="Times New Roman"/>
          <w:b/>
          <w:bCs/>
          <w:i/>
          <w:sz w:val="22"/>
          <w:szCs w:val="22"/>
        </w:rPr>
        <w:t xml:space="preserve">gli articoli </w:t>
      </w:r>
      <w:r w:rsidRPr="006273FF">
        <w:rPr>
          <w:rFonts w:asciiTheme="minorHAnsi" w:hAnsiTheme="minorHAnsi" w:cs="Times New Roman"/>
          <w:b/>
          <w:bCs/>
          <w:i/>
          <w:sz w:val="22"/>
          <w:szCs w:val="22"/>
        </w:rPr>
        <w:t>del Capitolato Generale</w:t>
      </w:r>
      <w:r>
        <w:rPr>
          <w:rFonts w:asciiTheme="minorHAnsi" w:hAnsiTheme="minorHAnsi" w:cs="Times New Roman"/>
          <w:b/>
          <w:bCs/>
          <w:i/>
          <w:sz w:val="22"/>
          <w:szCs w:val="22"/>
        </w:rPr>
        <w:t>. N</w:t>
      </w:r>
      <w:r w:rsidRPr="006273FF">
        <w:rPr>
          <w:rFonts w:asciiTheme="minorHAnsi" w:hAnsiTheme="minorHAnsi" w:cs="Times New Roman"/>
          <w:b/>
          <w:bCs/>
          <w:i/>
          <w:sz w:val="22"/>
          <w:szCs w:val="22"/>
        </w:rPr>
        <w:t>el caso in cui qualche articolo del Capitolato non debba essere compreso verrà comunque riportato nell’indice e nel testo verrà indicato come N.A.</w:t>
      </w:r>
    </w:p>
    <w:p w14:paraId="24CC28A7"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e di un Allegato Tecnico-Gestionale di n. </w:t>
      </w:r>
      <w:r w:rsidRPr="005F0E22">
        <w:rPr>
          <w:rFonts w:cs="Times New Roman"/>
          <w:color w:val="000000"/>
          <w:highlight w:val="lightGray"/>
        </w:rPr>
        <w:t>….</w:t>
      </w:r>
      <w:r w:rsidRPr="005F0E22">
        <w:rPr>
          <w:rFonts w:cs="Times New Roman"/>
          <w:color w:val="000000"/>
        </w:rPr>
        <w:t xml:space="preserve"> pagine.</w:t>
      </w:r>
    </w:p>
    <w:p w14:paraId="24CC28A8" w14:textId="77777777" w:rsidR="00C14899" w:rsidRPr="005F0E22" w:rsidRDefault="00C14899" w:rsidP="00C14899">
      <w:pPr>
        <w:spacing w:line="276" w:lineRule="auto"/>
        <w:ind w:left="142" w:right="140"/>
        <w:jc w:val="both"/>
        <w:rPr>
          <w:rFonts w:cs="Times New Roman"/>
          <w:color w:val="000000"/>
        </w:rPr>
      </w:pPr>
    </w:p>
    <w:p w14:paraId="24CC28A9" w14:textId="77777777" w:rsidR="00C14899" w:rsidRPr="005F0E22" w:rsidRDefault="00C14899" w:rsidP="00C14899">
      <w:pPr>
        <w:spacing w:line="276" w:lineRule="auto"/>
        <w:ind w:left="142" w:right="140"/>
        <w:jc w:val="both"/>
        <w:rPr>
          <w:rFonts w:cs="Times New Roman"/>
          <w:color w:val="000000"/>
        </w:rPr>
      </w:pPr>
    </w:p>
    <w:p w14:paraId="24CC28AA" w14:textId="77777777" w:rsidR="00C14899" w:rsidRPr="005F0E22" w:rsidRDefault="00C14899" w:rsidP="00C14899">
      <w:pPr>
        <w:spacing w:line="276" w:lineRule="auto"/>
        <w:ind w:left="142" w:right="140"/>
        <w:jc w:val="both"/>
        <w:rPr>
          <w:rFonts w:cs="Times New Roman"/>
          <w:color w:val="000000"/>
        </w:rPr>
      </w:pPr>
    </w:p>
    <w:p w14:paraId="24CC28AB" w14:textId="77777777" w:rsidR="00C14899" w:rsidRPr="005F0E22" w:rsidRDefault="00C14899" w:rsidP="00C14899">
      <w:pPr>
        <w:spacing w:line="276" w:lineRule="auto"/>
        <w:ind w:left="142" w:right="140"/>
        <w:jc w:val="both"/>
        <w:rPr>
          <w:rFonts w:cs="Times New Roman"/>
          <w:color w:val="000000"/>
        </w:rPr>
      </w:pPr>
    </w:p>
    <w:p w14:paraId="24CC28AC" w14:textId="77777777" w:rsidR="00C14899" w:rsidRPr="005F0E22" w:rsidRDefault="00C14899" w:rsidP="00C14899">
      <w:pPr>
        <w:spacing w:line="276" w:lineRule="auto"/>
        <w:ind w:left="142" w:right="140"/>
        <w:jc w:val="center"/>
        <w:rPr>
          <w:rFonts w:cs="Times New Roman"/>
          <w:i/>
          <w:color w:val="000000"/>
        </w:rPr>
      </w:pPr>
      <w:r w:rsidRPr="005F0E22">
        <w:rPr>
          <w:rFonts w:cs="Times New Roman"/>
          <w:i/>
          <w:color w:val="000000"/>
        </w:rPr>
        <w:t xml:space="preserve">A. </w:t>
      </w:r>
      <w:r w:rsidRPr="005F0E22">
        <w:rPr>
          <w:rFonts w:cs="Times New Roman"/>
          <w:i/>
          <w:color w:val="000000"/>
          <w:u w:val="single"/>
        </w:rPr>
        <w:t>Natura delle premesse, oggetto, termini temporali ed economici</w:t>
      </w:r>
    </w:p>
    <w:p w14:paraId="24CC28AD" w14:textId="77777777" w:rsidR="00C14899" w:rsidRPr="005F0E22" w:rsidRDefault="00C14899" w:rsidP="00C14899">
      <w:pPr>
        <w:spacing w:line="276" w:lineRule="auto"/>
        <w:ind w:left="142" w:right="140"/>
        <w:jc w:val="center"/>
        <w:rPr>
          <w:rFonts w:cs="Times New Roman"/>
          <w:b/>
        </w:rPr>
      </w:pPr>
      <w:r w:rsidRPr="005F0E22">
        <w:rPr>
          <w:rFonts w:cs="Times New Roman"/>
          <w:b/>
        </w:rPr>
        <w:t>PREMESSE</w:t>
      </w:r>
    </w:p>
    <w:p w14:paraId="24CC28AE" w14:textId="77777777" w:rsidR="00C14899" w:rsidRPr="005F0E22" w:rsidRDefault="00C14899" w:rsidP="00C14899">
      <w:pPr>
        <w:spacing w:line="276" w:lineRule="auto"/>
        <w:ind w:left="142" w:right="140"/>
        <w:jc w:val="center"/>
        <w:rPr>
          <w:rFonts w:eastAsia="Times New Roman" w:cs="Times New Roman"/>
          <w:b/>
          <w:i/>
          <w:highlight w:val="lightGray"/>
          <w:lang w:eastAsia="it-IT"/>
        </w:rPr>
      </w:pPr>
      <w:r w:rsidRPr="005F0E22">
        <w:rPr>
          <w:rFonts w:eastAsia="Times New Roman" w:cs="Times New Roman"/>
          <w:b/>
          <w:i/>
          <w:highlight w:val="lightGray"/>
          <w:lang w:eastAsia="it-IT"/>
        </w:rPr>
        <w:t>[Descrizione sintetica del contesto:]</w:t>
      </w:r>
    </w:p>
    <w:p w14:paraId="2BD8348C" w14:textId="77777777" w:rsidR="003741EF" w:rsidRPr="003741EF" w:rsidRDefault="003741EF" w:rsidP="003741EF">
      <w:pPr>
        <w:spacing w:after="120" w:line="276" w:lineRule="auto"/>
        <w:ind w:left="142" w:right="142"/>
        <w:jc w:val="both"/>
        <w:rPr>
          <w:rFonts w:eastAsia="Calibri" w:cs="Times New Roman"/>
        </w:rPr>
      </w:pPr>
      <w:r w:rsidRPr="003741EF">
        <w:rPr>
          <w:rFonts w:eastAsia="Calibri" w:cs="Times New Roman"/>
        </w:rPr>
        <w:t xml:space="preserve">L'Agenzia Spaziale Italiana (ASI), attraverso l'Unità UAS – Coordinamento Area Strategica e New Space Economy, nell'ambito dei propri compiti istituzionali e con l'intento di fornire supporto anche con strumenti innovativi alle start-up e giovani realtà imprenditoriali innovative che operano in settori collegati al campo spaziale e aerospaziale, promuove una serie di iniziative, finalizzate a rendere operativo e completo un ecosistema favorevole allo sviluppo della New Space Economy nazionale che supporti la nascita, sviluppo e scale-up di nuove realtà imprenditoriali o start-up collegate allo Spazio e al suo utilizzo (Upstream - Downstream), con particolare riferimento all’approntamento di adeguati strumenti di accelerazione delle </w:t>
      </w:r>
      <w:r w:rsidRPr="003741EF">
        <w:rPr>
          <w:rFonts w:eastAsia="Calibri" w:cs="Times New Roman"/>
          <w:i/>
          <w:iCs/>
        </w:rPr>
        <w:t xml:space="preserve">start-up </w:t>
      </w:r>
      <w:r w:rsidRPr="003741EF">
        <w:rPr>
          <w:rFonts w:eastAsia="Calibri" w:cs="Times New Roman"/>
        </w:rPr>
        <w:t xml:space="preserve">che permettano processi di crescita definiti </w:t>
      </w:r>
      <w:r w:rsidRPr="003741EF">
        <w:rPr>
          <w:rFonts w:eastAsia="Calibri" w:cs="Times New Roman"/>
          <w:i/>
          <w:iCs/>
        </w:rPr>
        <w:t>scale-up.</w:t>
      </w:r>
      <w:r w:rsidRPr="003741EF">
        <w:rPr>
          <w:rFonts w:eastAsia="Calibri" w:cs="Times New Roman"/>
        </w:rPr>
        <w:t xml:space="preserve"> </w:t>
      </w:r>
    </w:p>
    <w:p w14:paraId="4B49573C" w14:textId="77777777" w:rsidR="003741EF" w:rsidRPr="003741EF" w:rsidRDefault="003741EF" w:rsidP="003741EF">
      <w:pPr>
        <w:spacing w:after="120" w:line="276" w:lineRule="auto"/>
        <w:ind w:left="142" w:right="142"/>
        <w:jc w:val="both"/>
        <w:rPr>
          <w:rFonts w:eastAsia="Calibri" w:cs="Times New Roman"/>
        </w:rPr>
      </w:pPr>
      <w:r w:rsidRPr="003741EF">
        <w:rPr>
          <w:rFonts w:eastAsia="Calibri" w:cs="Times New Roman"/>
        </w:rPr>
        <w:t xml:space="preserve">A livello europeo la realizzazione di programmi di accelerazione viene curata anche nell’ambito del programma di eccellenza </w:t>
      </w:r>
      <w:r w:rsidRPr="003741EF">
        <w:rPr>
          <w:rFonts w:eastAsia="Calibri" w:cs="Times New Roman"/>
          <w:i/>
          <w:iCs/>
        </w:rPr>
        <w:t>SPACEFOUNDERS</w:t>
      </w:r>
      <w:r w:rsidRPr="003741EF">
        <w:rPr>
          <w:rFonts w:eastAsia="Calibri" w:cs="Times New Roman"/>
        </w:rPr>
        <w:t>, avente natura pubblica e nato nel 2021 da una collaborazione Franco-Tedesca tra il CNES e la UNIBW (</w:t>
      </w:r>
      <w:r w:rsidRPr="003741EF">
        <w:rPr>
          <w:rFonts w:eastAsia="Calibri" w:cs="Times New Roman"/>
          <w:i/>
          <w:iCs/>
        </w:rPr>
        <w:t>Universität der Bundeswehr München</w:t>
      </w:r>
      <w:r w:rsidRPr="003741EF">
        <w:rPr>
          <w:rFonts w:eastAsia="Calibri" w:cs="Times New Roman"/>
        </w:rPr>
        <w:t>). In tale ambito l’Agenzia ha approvato e sottoscritto l’accordo denominato “</w:t>
      </w:r>
      <w:r w:rsidRPr="003741EF">
        <w:rPr>
          <w:rFonts w:eastAsia="Calibri" w:cs="Times New Roman"/>
          <w:i/>
          <w:iCs/>
        </w:rPr>
        <w:t xml:space="preserve">Memorandum of Understanding Between The Centre National D’etudes Spatiales And The </w:t>
      </w:r>
      <w:proofErr w:type="spellStart"/>
      <w:r w:rsidRPr="003741EF">
        <w:rPr>
          <w:rFonts w:eastAsia="Calibri" w:cs="Times New Roman"/>
          <w:i/>
          <w:iCs/>
        </w:rPr>
        <w:t>University</w:t>
      </w:r>
      <w:proofErr w:type="spellEnd"/>
      <w:r w:rsidRPr="003741EF">
        <w:rPr>
          <w:rFonts w:eastAsia="Calibri" w:cs="Times New Roman"/>
          <w:i/>
          <w:iCs/>
        </w:rPr>
        <w:t xml:space="preserve"> Of The Bundeswehr </w:t>
      </w:r>
      <w:proofErr w:type="spellStart"/>
      <w:r w:rsidRPr="003741EF">
        <w:rPr>
          <w:rFonts w:eastAsia="Calibri" w:cs="Times New Roman"/>
          <w:i/>
          <w:iCs/>
        </w:rPr>
        <w:t>Munich</w:t>
      </w:r>
      <w:proofErr w:type="spellEnd"/>
      <w:r w:rsidRPr="003741EF">
        <w:rPr>
          <w:rFonts w:eastAsia="Calibri" w:cs="Times New Roman"/>
          <w:i/>
          <w:iCs/>
        </w:rPr>
        <w:t xml:space="preserve"> And </w:t>
      </w:r>
      <w:r w:rsidRPr="003741EF">
        <w:rPr>
          <w:rFonts w:eastAsia="Calibri" w:cs="Times New Roman"/>
          <w:i/>
          <w:iCs/>
        </w:rPr>
        <w:lastRenderedPageBreak/>
        <w:t xml:space="preserve">The Agenzia Spaziale Italiana </w:t>
      </w:r>
      <w:proofErr w:type="spellStart"/>
      <w:r w:rsidRPr="003741EF">
        <w:rPr>
          <w:rFonts w:eastAsia="Calibri" w:cs="Times New Roman"/>
          <w:i/>
          <w:iCs/>
        </w:rPr>
        <w:t>Concerning</w:t>
      </w:r>
      <w:proofErr w:type="spellEnd"/>
      <w:r w:rsidRPr="003741EF">
        <w:rPr>
          <w:rFonts w:eastAsia="Calibri" w:cs="Times New Roman"/>
          <w:i/>
          <w:iCs/>
        </w:rPr>
        <w:t xml:space="preserve"> The Joint Acceleration Program For </w:t>
      </w:r>
      <w:proofErr w:type="spellStart"/>
      <w:r w:rsidRPr="003741EF">
        <w:rPr>
          <w:rFonts w:eastAsia="Calibri" w:cs="Times New Roman"/>
          <w:i/>
          <w:iCs/>
        </w:rPr>
        <w:t>Startups</w:t>
      </w:r>
      <w:proofErr w:type="spellEnd"/>
      <w:r w:rsidRPr="003741EF">
        <w:rPr>
          <w:rFonts w:eastAsia="Calibri" w:cs="Times New Roman"/>
          <w:i/>
          <w:iCs/>
        </w:rPr>
        <w:t xml:space="preserve"> Operating In The Space Sector SPACEFOUNDERS”, </w:t>
      </w:r>
      <w:r w:rsidRPr="003741EF">
        <w:rPr>
          <w:rFonts w:eastAsia="Calibri" w:cs="Times New Roman"/>
        </w:rPr>
        <w:t xml:space="preserve">della durata di 3 anni, </w:t>
      </w:r>
      <w:r w:rsidRPr="003741EF">
        <w:rPr>
          <w:rFonts w:eastAsia="Calibri" w:cs="Times New Roman"/>
          <w:iCs/>
        </w:rPr>
        <w:t>ufficializzando così l’ingresso dell’Italia (e dell’Agenzia Spaziale Italiana) all’interno del programma di accelerazione citato, insieme a CNES e UNIBW.</w:t>
      </w:r>
    </w:p>
    <w:p w14:paraId="39D52173" w14:textId="77777777" w:rsidR="003741EF" w:rsidRPr="003741EF" w:rsidRDefault="003741EF" w:rsidP="003741EF">
      <w:pPr>
        <w:spacing w:after="0" w:line="276" w:lineRule="auto"/>
        <w:ind w:left="142" w:right="142"/>
        <w:jc w:val="both"/>
        <w:rPr>
          <w:rFonts w:eastAsia="Calibri" w:cs="Times New Roman"/>
        </w:rPr>
      </w:pPr>
      <w:r w:rsidRPr="003741EF">
        <w:rPr>
          <w:rFonts w:eastAsia="Calibri" w:cs="Times New Roman"/>
          <w:iCs/>
        </w:rPr>
        <w:t>L’accordo in questione non prevede scambio di fondi tra le parti firmatarie dell’accordo, le quali collaboreranno in modalità “</w:t>
      </w:r>
      <w:r w:rsidRPr="003741EF">
        <w:rPr>
          <w:rFonts w:eastAsia="Calibri" w:cs="Times New Roman"/>
          <w:i/>
          <w:iCs/>
        </w:rPr>
        <w:t xml:space="preserve">best </w:t>
      </w:r>
      <w:proofErr w:type="spellStart"/>
      <w:r w:rsidRPr="003741EF">
        <w:rPr>
          <w:rFonts w:eastAsia="Calibri" w:cs="Times New Roman"/>
          <w:i/>
          <w:iCs/>
        </w:rPr>
        <w:t>efforts</w:t>
      </w:r>
      <w:proofErr w:type="spellEnd"/>
      <w:r w:rsidRPr="003741EF">
        <w:rPr>
          <w:rFonts w:eastAsia="Calibri" w:cs="Times New Roman"/>
          <w:iCs/>
        </w:rPr>
        <w:t>” per il successo della iniziativa implementando ciascuno le attività di competenza nazionale secondo le proprie modalità:</w:t>
      </w:r>
    </w:p>
    <w:p w14:paraId="40711A69" w14:textId="77777777" w:rsidR="003741EF" w:rsidRPr="003741EF" w:rsidRDefault="003741EF" w:rsidP="003741EF">
      <w:pPr>
        <w:numPr>
          <w:ilvl w:val="0"/>
          <w:numId w:val="46"/>
        </w:numPr>
        <w:spacing w:after="0" w:line="276" w:lineRule="auto"/>
        <w:ind w:right="142"/>
        <w:jc w:val="both"/>
        <w:rPr>
          <w:rFonts w:eastAsia="Calibri" w:cs="Times New Roman"/>
          <w:iCs/>
        </w:rPr>
      </w:pPr>
      <w:r w:rsidRPr="003741EF">
        <w:rPr>
          <w:rFonts w:eastAsia="Calibri" w:cs="Times New Roman"/>
          <w:iCs/>
        </w:rPr>
        <w:t xml:space="preserve">Per la </w:t>
      </w:r>
      <w:r w:rsidRPr="003741EF">
        <w:rPr>
          <w:rFonts w:eastAsia="Calibri" w:cs="Times New Roman"/>
          <w:b/>
          <w:iCs/>
        </w:rPr>
        <w:t>Francia</w:t>
      </w:r>
      <w:r w:rsidRPr="003741EF">
        <w:rPr>
          <w:rFonts w:eastAsia="Calibri" w:cs="Times New Roman"/>
          <w:iCs/>
        </w:rPr>
        <w:t>, il CNES utilizzerà per l’implementazione operativa la propria società SpaceFounders 100% posseduta dal CNES;</w:t>
      </w:r>
    </w:p>
    <w:p w14:paraId="4E0EFB9F" w14:textId="77777777" w:rsidR="003741EF" w:rsidRPr="003741EF" w:rsidRDefault="003741EF" w:rsidP="003741EF">
      <w:pPr>
        <w:numPr>
          <w:ilvl w:val="0"/>
          <w:numId w:val="46"/>
        </w:numPr>
        <w:spacing w:after="0" w:line="276" w:lineRule="auto"/>
        <w:ind w:right="142"/>
        <w:jc w:val="both"/>
        <w:rPr>
          <w:rFonts w:eastAsia="Calibri" w:cs="Times New Roman"/>
        </w:rPr>
      </w:pPr>
      <w:r w:rsidRPr="003741EF">
        <w:rPr>
          <w:rFonts w:eastAsia="Calibri" w:cs="Times New Roman"/>
          <w:iCs/>
        </w:rPr>
        <w:t xml:space="preserve">Per la </w:t>
      </w:r>
      <w:r w:rsidRPr="003741EF">
        <w:rPr>
          <w:rFonts w:eastAsia="Calibri" w:cs="Times New Roman"/>
          <w:b/>
          <w:iCs/>
        </w:rPr>
        <w:t>Germania</w:t>
      </w:r>
      <w:r w:rsidRPr="003741EF">
        <w:rPr>
          <w:rFonts w:eastAsia="Calibri" w:cs="Times New Roman"/>
          <w:iCs/>
        </w:rPr>
        <w:t xml:space="preserve">, la Università UNIBW utilizzerà un team interno denominato </w:t>
      </w:r>
      <w:proofErr w:type="spellStart"/>
      <w:r w:rsidRPr="003741EF">
        <w:rPr>
          <w:rFonts w:eastAsia="Calibri" w:cs="Times New Roman"/>
          <w:iCs/>
        </w:rPr>
        <w:t>founders@unibw</w:t>
      </w:r>
      <w:proofErr w:type="spellEnd"/>
      <w:r w:rsidRPr="003741EF">
        <w:rPr>
          <w:rFonts w:eastAsia="Calibri" w:cs="Times New Roman"/>
          <w:iCs/>
        </w:rPr>
        <w:t xml:space="preserve"> dedicato alla imprenditorialità, insieme a una partnership con la DLR;</w:t>
      </w:r>
    </w:p>
    <w:p w14:paraId="2FD7D58F" w14:textId="77777777" w:rsidR="003741EF" w:rsidRPr="003741EF" w:rsidRDefault="003741EF" w:rsidP="003741EF">
      <w:pPr>
        <w:numPr>
          <w:ilvl w:val="0"/>
          <w:numId w:val="46"/>
        </w:numPr>
        <w:spacing w:after="120" w:line="276" w:lineRule="auto"/>
        <w:ind w:right="142"/>
        <w:jc w:val="both"/>
        <w:rPr>
          <w:rFonts w:eastAsia="Calibri" w:cs="Times New Roman"/>
        </w:rPr>
      </w:pPr>
      <w:r w:rsidRPr="003741EF">
        <w:rPr>
          <w:rFonts w:eastAsia="Calibri" w:cs="Times New Roman"/>
          <w:iCs/>
        </w:rPr>
        <w:t>Per l’</w:t>
      </w:r>
      <w:r w:rsidRPr="003741EF">
        <w:rPr>
          <w:rFonts w:eastAsia="Calibri" w:cs="Times New Roman"/>
          <w:b/>
          <w:iCs/>
        </w:rPr>
        <w:t>Italia</w:t>
      </w:r>
      <w:r w:rsidRPr="003741EF">
        <w:rPr>
          <w:rFonts w:eastAsia="Calibri" w:cs="Times New Roman"/>
          <w:iCs/>
        </w:rPr>
        <w:t>, ASI utilizzerà risorse interne della sua Unità UAS – Area Coordinamento strategico e New Space Economy - con il supporto esterno di un’entità con competenze in accelerazione, da individuare con selezione pubblica, oggetto di questo bando.</w:t>
      </w:r>
    </w:p>
    <w:p w14:paraId="3810E90D" w14:textId="7C1E045C" w:rsidR="00CA0C79" w:rsidRPr="00CA0C79" w:rsidRDefault="00CA0C79" w:rsidP="00CA0C79">
      <w:pPr>
        <w:spacing w:after="120" w:line="276" w:lineRule="auto"/>
        <w:ind w:left="142" w:right="140"/>
        <w:jc w:val="both"/>
        <w:rPr>
          <w:rFonts w:eastAsia="Times New Roman" w:cs="Times New Roman"/>
          <w:iCs/>
          <w:lang w:eastAsia="it-IT"/>
        </w:rPr>
      </w:pPr>
      <w:r>
        <w:rPr>
          <w:rFonts w:eastAsia="Calibri" w:cs="Times New Roman"/>
        </w:rPr>
        <w:t>Pertanto, c</w:t>
      </w:r>
      <w:r w:rsidR="00C14899" w:rsidRPr="005F0E22">
        <w:rPr>
          <w:rFonts w:eastAsia="Calibri" w:cs="Times New Roman"/>
        </w:rPr>
        <w:t xml:space="preserve">on il Decreto del Direttore Generale dell’ASI </w:t>
      </w:r>
      <w:r w:rsidR="00C14899" w:rsidRPr="00CA0C79">
        <w:rPr>
          <w:rFonts w:eastAsia="Calibri" w:cs="Times New Roman"/>
          <w:shd w:val="clear" w:color="auto" w:fill="D0CECE" w:themeFill="background2" w:themeFillShade="E6"/>
        </w:rPr>
        <w:t>n. ….. del …</w:t>
      </w:r>
      <w:r w:rsidR="00C14899" w:rsidRPr="005F0E22">
        <w:rPr>
          <w:rFonts w:eastAsia="Calibri" w:cs="Times New Roman"/>
        </w:rPr>
        <w:t xml:space="preserve">  è stato a</w:t>
      </w:r>
      <w:r w:rsidR="00C14899" w:rsidRPr="005F0E22">
        <w:rPr>
          <w:rFonts w:eastAsia="Times New Roman" w:cs="Times New Roman"/>
          <w:lang w:eastAsia="it-IT"/>
        </w:rPr>
        <w:t xml:space="preserve">utorizzato l’avvio </w:t>
      </w:r>
      <w:bookmarkStart w:id="0" w:name="_Hlk90484685"/>
      <w:bookmarkStart w:id="1" w:name="_Hlk124843656"/>
      <w:r>
        <w:rPr>
          <w:rFonts w:eastAsia="Times New Roman" w:cs="Times New Roman"/>
          <w:lang w:eastAsia="it-IT"/>
        </w:rPr>
        <w:t xml:space="preserve">di una </w:t>
      </w:r>
      <w:r w:rsidRPr="00CA0C79">
        <w:rPr>
          <w:rFonts w:eastAsia="Times New Roman" w:cs="Times New Roman"/>
          <w:lang w:eastAsia="it-IT"/>
        </w:rPr>
        <w:t xml:space="preserve">procedura selettiva aperta con negoziazione </w:t>
      </w:r>
      <w:bookmarkStart w:id="2" w:name="_Hlk141087782"/>
      <w:r w:rsidRPr="00CA0C79">
        <w:rPr>
          <w:rFonts w:eastAsia="Times New Roman" w:cs="Times New Roman"/>
          <w:lang w:eastAsia="it-IT"/>
        </w:rPr>
        <w:t xml:space="preserve">ai sensi di quanto previsto dall’art. 56, co. 1, lett. c) e nel rispetto dei principi di cui agli artt. 1, 2 e 3 del D. Lgs. n. 36/2023 e ss.mm.ii., nonché ai sensi </w:t>
      </w:r>
      <w:bookmarkEnd w:id="2"/>
      <w:r w:rsidRPr="00CA0C79">
        <w:rPr>
          <w:rFonts w:eastAsia="Times New Roman" w:cs="Times New Roman"/>
          <w:lang w:eastAsia="it-IT"/>
        </w:rPr>
        <w:t xml:space="preserve">dell’art. 53 del vigente Regolamento di Contabilità e Finanza dell’ASI per l’affidamento </w:t>
      </w:r>
      <w:bookmarkStart w:id="3" w:name="_Hlk67842280"/>
      <w:bookmarkEnd w:id="0"/>
      <w:r w:rsidRPr="00CA0C79">
        <w:rPr>
          <w:rFonts w:eastAsia="Times New Roman" w:cs="Times New Roman"/>
          <w:lang w:eastAsia="it-IT"/>
        </w:rPr>
        <w:t xml:space="preserve">di servizi inerenti al </w:t>
      </w:r>
      <w:r w:rsidRPr="00CA0C79">
        <w:rPr>
          <w:rFonts w:eastAsia="Times New Roman" w:cs="Times New Roman"/>
          <w:i/>
          <w:lang w:eastAsia="it-IT"/>
        </w:rPr>
        <w:t>“programma di accelerazione europeo SPACEFOUNDERS”</w:t>
      </w:r>
      <w:r w:rsidRPr="00CA0C79" w:rsidDel="00045338">
        <w:rPr>
          <w:rFonts w:eastAsia="Times New Roman" w:cs="Times New Roman"/>
          <w:b/>
          <w:lang w:eastAsia="it-IT"/>
        </w:rPr>
        <w:t xml:space="preserve"> </w:t>
      </w:r>
      <w:bookmarkEnd w:id="3"/>
      <w:bookmarkEnd w:id="1"/>
      <w:r>
        <w:rPr>
          <w:rFonts w:eastAsia="Times New Roman" w:cs="Times New Roman"/>
          <w:b/>
          <w:lang w:eastAsia="it-IT"/>
        </w:rPr>
        <w:t xml:space="preserve"> </w:t>
      </w:r>
      <w:r w:rsidRPr="00CA0C79">
        <w:rPr>
          <w:rFonts w:eastAsia="Times New Roman" w:cs="Times New Roman"/>
          <w:iCs/>
          <w:lang w:eastAsia="it-IT"/>
        </w:rPr>
        <w:t xml:space="preserve">Le attività </w:t>
      </w:r>
      <w:r>
        <w:rPr>
          <w:rFonts w:eastAsia="Times New Roman" w:cs="Times New Roman"/>
          <w:iCs/>
          <w:lang w:eastAsia="it-IT"/>
        </w:rPr>
        <w:t>in parola</w:t>
      </w:r>
      <w:r w:rsidRPr="00CA0C79">
        <w:rPr>
          <w:rFonts w:eastAsia="Times New Roman" w:cs="Times New Roman"/>
          <w:iCs/>
          <w:lang w:eastAsia="it-IT"/>
        </w:rPr>
        <w:t xml:space="preserve"> hanno ad oggetto “</w:t>
      </w:r>
      <w:r w:rsidRPr="00CA0C79">
        <w:rPr>
          <w:rFonts w:eastAsia="Times New Roman" w:cs="Times New Roman"/>
          <w:i/>
          <w:iCs/>
          <w:lang w:eastAsia="it-IT"/>
        </w:rPr>
        <w:t xml:space="preserve">Servizi </w:t>
      </w:r>
      <w:hyperlink r:id="rId11" w:history="1">
        <w:r w:rsidRPr="00CA0C79">
          <w:rPr>
            <w:rStyle w:val="Collegamentoipertestuale"/>
            <w:rFonts w:eastAsia="Times New Roman" w:cs="Times New Roman"/>
            <w:i/>
            <w:iCs/>
            <w:color w:val="auto"/>
            <w:u w:val="none"/>
            <w:lang w:eastAsia="it-IT"/>
          </w:rPr>
          <w:t>generali di consulenza gestionale</w:t>
        </w:r>
      </w:hyperlink>
      <w:r w:rsidRPr="00CA0C79">
        <w:rPr>
          <w:rFonts w:eastAsia="Times New Roman" w:cs="Times New Roman"/>
          <w:iCs/>
          <w:lang w:eastAsia="it-IT"/>
        </w:rPr>
        <w:t xml:space="preserve">” identificabili con il codice del Common Procurement Vocabulary codice </w:t>
      </w:r>
      <w:r w:rsidRPr="00CA0C79">
        <w:rPr>
          <w:rFonts w:eastAsia="Times New Roman" w:cs="Times New Roman"/>
          <w:i/>
          <w:iCs/>
          <w:lang w:eastAsia="it-IT"/>
        </w:rPr>
        <w:t>CPV 79411000-8</w:t>
      </w:r>
      <w:r w:rsidRPr="00CA0C79">
        <w:rPr>
          <w:rFonts w:eastAsia="Times New Roman" w:cs="Times New Roman"/>
          <w:iCs/>
          <w:lang w:eastAsia="it-IT"/>
        </w:rPr>
        <w:t xml:space="preserve">, e sono da ritenersi escluse dall’ambito di applicazione del Codice dei contratti pubblici in quanto devono essere </w:t>
      </w:r>
      <w:bookmarkStart w:id="4" w:name="_Hlk140745871"/>
      <w:r w:rsidRPr="00CA0C79">
        <w:rPr>
          <w:rFonts w:eastAsia="Times New Roman" w:cs="Times New Roman"/>
          <w:iCs/>
          <w:lang w:eastAsia="it-IT"/>
        </w:rPr>
        <w:t>organizzate ed affidate nel rispetto ed in attuazione dell’accordo internazionale sottoscritto con CNES e l’Università di Monaco (</w:t>
      </w:r>
      <w:proofErr w:type="spellStart"/>
      <w:r w:rsidRPr="00CA0C79">
        <w:rPr>
          <w:rFonts w:eastAsia="Times New Roman" w:cs="Times New Roman"/>
          <w:iCs/>
          <w:lang w:eastAsia="it-IT"/>
        </w:rPr>
        <w:t>UniBW</w:t>
      </w:r>
      <w:proofErr w:type="spellEnd"/>
      <w:r w:rsidRPr="00CA0C79">
        <w:rPr>
          <w:rFonts w:eastAsia="Times New Roman" w:cs="Times New Roman"/>
          <w:iCs/>
          <w:lang w:eastAsia="it-IT"/>
        </w:rPr>
        <w:t xml:space="preserve">) in data 6/04-10/05/2023 per </w:t>
      </w:r>
      <w:bookmarkStart w:id="5" w:name="_Hlk141175468"/>
      <w:r w:rsidRPr="00CA0C79">
        <w:rPr>
          <w:rFonts w:eastAsia="Times New Roman" w:cs="Times New Roman"/>
          <w:iCs/>
          <w:lang w:eastAsia="it-IT"/>
        </w:rPr>
        <w:t>la realizzazione del suddetto “</w:t>
      </w:r>
      <w:r w:rsidRPr="00CA0C79">
        <w:rPr>
          <w:rFonts w:eastAsia="Times New Roman" w:cs="Times New Roman"/>
          <w:i/>
          <w:iCs/>
          <w:lang w:eastAsia="it-IT"/>
        </w:rPr>
        <w:t>programma di accelerazione europeo SPACEFOUNDERS</w:t>
      </w:r>
      <w:r w:rsidRPr="00CA0C79">
        <w:rPr>
          <w:rFonts w:eastAsia="Times New Roman" w:cs="Times New Roman"/>
          <w:iCs/>
          <w:lang w:eastAsia="it-IT"/>
        </w:rPr>
        <w:t>”</w:t>
      </w:r>
      <w:r>
        <w:rPr>
          <w:rFonts w:eastAsia="Times New Roman" w:cs="Times New Roman"/>
          <w:iCs/>
          <w:lang w:eastAsia="it-IT"/>
        </w:rPr>
        <w:t>.</w:t>
      </w:r>
      <w:bookmarkEnd w:id="5"/>
    </w:p>
    <w:bookmarkEnd w:id="4"/>
    <w:p w14:paraId="24CC28B8" w14:textId="03441705" w:rsidR="00C14899" w:rsidRPr="005F0E22" w:rsidRDefault="00C14899" w:rsidP="00CA0C79">
      <w:pPr>
        <w:tabs>
          <w:tab w:val="left" w:pos="864"/>
        </w:tabs>
        <w:spacing w:after="120" w:line="276" w:lineRule="auto"/>
        <w:ind w:left="142" w:right="140"/>
        <w:jc w:val="both"/>
        <w:rPr>
          <w:rFonts w:eastAsia="Times New Roman" w:cs="Times New Roman"/>
          <w:bCs/>
          <w:iCs/>
          <w:lang w:eastAsia="it-IT"/>
        </w:rPr>
      </w:pPr>
      <w:r w:rsidRPr="00CA0C79">
        <w:rPr>
          <w:rFonts w:eastAsia="Calibri" w:cs="Times New Roman"/>
          <w:shd w:val="clear" w:color="auto" w:fill="D0CECE" w:themeFill="background2" w:themeFillShade="E6"/>
        </w:rPr>
        <w:t>In data…………………………….</w:t>
      </w:r>
      <w:r w:rsidRPr="00CA0C79">
        <w:rPr>
          <w:rFonts w:eastAsia="Times New Roman" w:cs="Times New Roman"/>
          <w:lang w:eastAsia="it-IT"/>
        </w:rPr>
        <w:t xml:space="preserve"> è stato pubblicato, sul sito istituzionale</w:t>
      </w:r>
      <w:r w:rsidR="00CA0C79" w:rsidRPr="00CA0C79">
        <w:rPr>
          <w:rFonts w:eastAsia="Times New Roman" w:cs="Times New Roman"/>
          <w:lang w:eastAsia="it-IT"/>
        </w:rPr>
        <w:t xml:space="preserve"> e sulla piattaforma telematica Net4Market</w:t>
      </w:r>
      <w:r w:rsidRPr="00CA0C79">
        <w:rPr>
          <w:rFonts w:eastAsia="Times New Roman" w:cs="Times New Roman"/>
          <w:lang w:eastAsia="it-IT"/>
        </w:rPr>
        <w:t xml:space="preserve">, </w:t>
      </w:r>
      <w:r w:rsidR="00CA0C79" w:rsidRPr="00CA0C79">
        <w:rPr>
          <w:rFonts w:eastAsia="Times New Roman" w:cs="Times New Roman"/>
          <w:lang w:eastAsia="it-IT"/>
        </w:rPr>
        <w:t xml:space="preserve">il predetto bando </w:t>
      </w:r>
      <w:r w:rsidRPr="00CA0C79">
        <w:rPr>
          <w:rFonts w:eastAsia="Times New Roman" w:cs="Times New Roman"/>
          <w:lang w:eastAsia="it-IT"/>
        </w:rPr>
        <w:t xml:space="preserve">con scadenza </w:t>
      </w:r>
      <w:r w:rsidR="00CA0C79" w:rsidRPr="00CA0C79">
        <w:rPr>
          <w:rFonts w:eastAsia="Calibri" w:cs="Times New Roman"/>
          <w:shd w:val="clear" w:color="auto" w:fill="D0CECE" w:themeFill="background2" w:themeFillShade="E6"/>
        </w:rPr>
        <w:t>alle ore 12 del 25 settembre 2023</w:t>
      </w:r>
      <w:r w:rsidRPr="00CA0C79">
        <w:rPr>
          <w:rFonts w:eastAsia="Times New Roman" w:cs="Times New Roman"/>
          <w:lang w:eastAsia="it-IT"/>
        </w:rPr>
        <w:t xml:space="preserve">, finalizzato ad individuare gli operatori economici in possesso delle competenze scientifiche e tecnologiche più adeguate </w:t>
      </w:r>
      <w:r w:rsidR="00CA0C79">
        <w:rPr>
          <w:rFonts w:eastAsia="Times New Roman" w:cs="Times New Roman"/>
          <w:lang w:eastAsia="it-IT"/>
        </w:rPr>
        <w:t>al</w:t>
      </w:r>
      <w:r w:rsidRPr="00CA0C79">
        <w:rPr>
          <w:rFonts w:eastAsia="Times New Roman" w:cs="Times New Roman"/>
          <w:lang w:eastAsia="it-IT"/>
        </w:rPr>
        <w:t xml:space="preserve">la realizzazione delle attività </w:t>
      </w:r>
      <w:r w:rsidR="00CA0C79">
        <w:rPr>
          <w:rFonts w:eastAsia="Times New Roman" w:cs="Times New Roman"/>
          <w:lang w:eastAsia="it-IT"/>
        </w:rPr>
        <w:t>correlate al citato</w:t>
      </w:r>
      <w:r w:rsidR="00CA0C79" w:rsidRPr="00CA0C79">
        <w:rPr>
          <w:rFonts w:eastAsia="Times New Roman" w:cs="Times New Roman"/>
          <w:iCs/>
          <w:lang w:eastAsia="it-IT"/>
        </w:rPr>
        <w:t xml:space="preserve"> “</w:t>
      </w:r>
      <w:r w:rsidR="00CA0C79" w:rsidRPr="00CA0C79">
        <w:rPr>
          <w:rFonts w:eastAsia="Times New Roman" w:cs="Times New Roman"/>
          <w:i/>
          <w:iCs/>
          <w:lang w:eastAsia="it-IT"/>
        </w:rPr>
        <w:t>programma di accelerazione europeo SPACEFOUNDERS</w:t>
      </w:r>
      <w:r w:rsidR="00CA0C79" w:rsidRPr="00CA0C79">
        <w:rPr>
          <w:rFonts w:eastAsia="Times New Roman" w:cs="Times New Roman"/>
          <w:iCs/>
          <w:lang w:eastAsia="it-IT"/>
        </w:rPr>
        <w:t>”</w:t>
      </w:r>
      <w:r w:rsidR="00CA0C79">
        <w:rPr>
          <w:rFonts w:eastAsia="Times New Roman" w:cs="Times New Roman"/>
          <w:iCs/>
          <w:lang w:eastAsia="it-IT"/>
        </w:rPr>
        <w:t xml:space="preserve">. </w:t>
      </w:r>
      <w:r w:rsidRPr="005F0E22">
        <w:rPr>
          <w:rFonts w:eastAsia="Times New Roman" w:cs="Times New Roman"/>
          <w:bCs/>
          <w:iCs/>
          <w:lang w:eastAsia="it-IT"/>
        </w:rPr>
        <w:t>La valutazione delle offerte pervenute è avvenuta sulla base del criterio dell’offerta economicamente più vantaggiosa</w:t>
      </w:r>
      <w:r w:rsidR="00CA0C79">
        <w:rPr>
          <w:rFonts w:eastAsia="Times New Roman" w:cs="Times New Roman"/>
          <w:bCs/>
          <w:iCs/>
          <w:lang w:eastAsia="it-IT"/>
        </w:rPr>
        <w:t>.</w:t>
      </w:r>
      <w:r w:rsidRPr="005F0E22">
        <w:rPr>
          <w:rFonts w:eastAsia="Times New Roman" w:cs="Times New Roman"/>
          <w:bCs/>
          <w:iCs/>
          <w:lang w:eastAsia="it-IT"/>
        </w:rPr>
        <w:t xml:space="preserve"> </w:t>
      </w:r>
    </w:p>
    <w:p w14:paraId="24CC28B9" w14:textId="77777777" w:rsidR="00C14899" w:rsidRPr="005F0E22" w:rsidRDefault="00C14899" w:rsidP="00CA0C79">
      <w:pPr>
        <w:autoSpaceDE w:val="0"/>
        <w:autoSpaceDN w:val="0"/>
        <w:adjustRightInd w:val="0"/>
        <w:spacing w:after="120" w:line="276" w:lineRule="auto"/>
        <w:ind w:left="142" w:right="142"/>
        <w:jc w:val="both"/>
        <w:rPr>
          <w:rFonts w:eastAsia="Times New Roman" w:cs="Times New Roman"/>
          <w:bCs/>
          <w:iCs/>
          <w:lang w:eastAsia="it-IT"/>
        </w:rPr>
      </w:pPr>
      <w:r w:rsidRPr="005F0E22">
        <w:rPr>
          <w:rFonts w:eastAsia="Times New Roman" w:cs="Times New Roman"/>
          <w:bCs/>
          <w:iCs/>
          <w:lang w:eastAsia="it-IT"/>
        </w:rPr>
        <w:t xml:space="preserve">L’offerta presentata dalla Soc./RTI ……………… è risultata, in base ai criteri indicati nella Richiesta di Offerta, quella economicamente più vantaggiosa per un importo corrispondente ad €………..) (Euro importo in lettere/00) (IVA, di cui € ………………,00 </w:t>
      </w:r>
      <w:r w:rsidRPr="005F0E22">
        <w:rPr>
          <w:rFonts w:eastAsia="Times New Roman" w:cs="Times New Roman"/>
          <w:bCs/>
          <w:iCs/>
          <w:lang w:eastAsia="it-IT"/>
        </w:rPr>
        <w:lastRenderedPageBreak/>
        <w:t>(Euro importo in lettere /00) a prezzo fermo e fisso ed € …………..,00 (Euro importo in lettere/00) a rimborso costi per una durata complessiva delle attività pari a ……. mesi.</w:t>
      </w:r>
    </w:p>
    <w:p w14:paraId="24CC28BA" w14:textId="77777777" w:rsidR="00C14899" w:rsidRPr="005F0E22" w:rsidRDefault="00C14899" w:rsidP="00CA0C79">
      <w:pPr>
        <w:spacing w:after="120" w:line="276" w:lineRule="auto"/>
        <w:ind w:left="142" w:right="142"/>
        <w:rPr>
          <w:rFonts w:eastAsia="Calibri" w:cs="Times New Roman"/>
          <w:highlight w:val="lightGray"/>
        </w:rPr>
      </w:pPr>
      <w:r w:rsidRPr="005F0E22">
        <w:rPr>
          <w:rFonts w:eastAsia="Calibri" w:cs="Times New Roman"/>
          <w:b/>
          <w:i/>
          <w:highlight w:val="lightGray"/>
        </w:rPr>
        <w:t>[oppure</w:t>
      </w:r>
      <w:r w:rsidRPr="005F0E22">
        <w:rPr>
          <w:rFonts w:eastAsia="Calibri" w:cs="Times New Roman"/>
          <w:i/>
          <w:highlight w:val="lightGray"/>
        </w:rPr>
        <w:t>]</w:t>
      </w:r>
    </w:p>
    <w:p w14:paraId="24CC28BB" w14:textId="77777777" w:rsidR="00C14899" w:rsidRPr="005F0E22" w:rsidRDefault="00C14899" w:rsidP="00CA0C79">
      <w:pPr>
        <w:spacing w:after="120" w:line="276" w:lineRule="auto"/>
        <w:ind w:left="142" w:right="142"/>
        <w:jc w:val="both"/>
        <w:rPr>
          <w:rFonts w:eastAsia="Calibri" w:cs="Times New Roman"/>
        </w:rPr>
      </w:pPr>
      <w:r w:rsidRPr="005F0E22">
        <w:rPr>
          <w:rFonts w:eastAsia="Calibri" w:cs="Times New Roman"/>
        </w:rPr>
        <w:t xml:space="preserve">- </w:t>
      </w:r>
      <w:r w:rsidRPr="005F0E22">
        <w:rPr>
          <w:rFonts w:eastAsia="Calibri" w:cs="Times New Roman"/>
          <w:bCs/>
          <w:iCs/>
        </w:rPr>
        <w:t>che, l’offerta economica pervenuta dalla società …… (Prot. …… del …….) pari ad € ……….,00 (Euro importo in lettere/00)  (IVA ……</w:t>
      </w:r>
      <w:r w:rsidRPr="005F0E22">
        <w:rPr>
          <w:rFonts w:eastAsia="Calibri" w:cs="Times New Roman"/>
        </w:rPr>
        <w:t>), è stata valutata da parte della Commissione di congruità (nominata dal Direttore Generale con Decreto n. ….. del …….), che ha ritenuto congruo il prezzo di € ……,00 (Euro importo in lettere/00) (IVA …… ) di cui € ………………,00 (Euro importo in lettere /00) a prezzo fermo e fisso ed € …………..,00 (Euro importo in lettere/00) a rimborso costi per una durata complessiva delle attività pari a ……. mesi;</w:t>
      </w:r>
    </w:p>
    <w:p w14:paraId="24CC28BC" w14:textId="77777777" w:rsidR="00C14899" w:rsidRPr="005F0E22" w:rsidRDefault="00C14899" w:rsidP="00CA0C79">
      <w:pPr>
        <w:spacing w:after="120" w:line="276" w:lineRule="auto"/>
        <w:ind w:left="142" w:right="142"/>
        <w:jc w:val="both"/>
        <w:rPr>
          <w:rFonts w:eastAsia="Calibri" w:cs="Times New Roman"/>
        </w:rPr>
      </w:pPr>
      <w:r w:rsidRPr="005F0E22">
        <w:rPr>
          <w:rFonts w:eastAsia="Calibri" w:cs="Times New Roman"/>
        </w:rPr>
        <w:t>- che, con comunicazione prot. ………. del ………… (prot. ASI n. ……….. del ………….,) la Società …. ha accettato l’importo congruito.</w:t>
      </w:r>
    </w:p>
    <w:p w14:paraId="24CC28BE" w14:textId="77777777" w:rsidR="00C14899" w:rsidRPr="00BC14B7" w:rsidRDefault="00C14899" w:rsidP="00CA0C79">
      <w:pPr>
        <w:pStyle w:val="Default"/>
        <w:widowControl w:val="0"/>
        <w:spacing w:after="120" w:line="276" w:lineRule="auto"/>
        <w:ind w:left="142" w:right="142"/>
        <w:jc w:val="both"/>
        <w:rPr>
          <w:rFonts w:asciiTheme="minorHAnsi" w:eastAsia="Times New Roman" w:hAnsiTheme="minorHAnsi" w:cs="Times New Roman"/>
          <w:bCs/>
          <w:iCs/>
          <w:color w:val="auto"/>
          <w:sz w:val="22"/>
          <w:szCs w:val="22"/>
          <w:lang w:eastAsia="it-IT"/>
        </w:rPr>
      </w:pPr>
      <w:r w:rsidRPr="00BC14B7">
        <w:rPr>
          <w:rFonts w:asciiTheme="minorHAnsi" w:eastAsia="Times New Roman" w:hAnsiTheme="minorHAnsi" w:cs="Times New Roman"/>
          <w:bCs/>
          <w:iCs/>
          <w:sz w:val="22"/>
          <w:szCs w:val="22"/>
          <w:lang w:eastAsia="it-IT"/>
        </w:rPr>
        <w:t xml:space="preserve">Il Direttore Generale, con decreto n. _____, del </w:t>
      </w:r>
      <w:r>
        <w:rPr>
          <w:rFonts w:asciiTheme="minorHAnsi" w:eastAsia="Times New Roman" w:hAnsiTheme="minorHAnsi" w:cs="Times New Roman"/>
          <w:bCs/>
          <w:iCs/>
          <w:sz w:val="22"/>
          <w:szCs w:val="22"/>
          <w:lang w:eastAsia="it-IT"/>
        </w:rPr>
        <w:t xml:space="preserve">_______ </w:t>
      </w:r>
      <w:r w:rsidRPr="00BC14B7">
        <w:rPr>
          <w:rFonts w:asciiTheme="minorHAnsi" w:eastAsia="Times New Roman" w:hAnsiTheme="minorHAnsi" w:cs="Times New Roman"/>
          <w:bCs/>
          <w:iCs/>
          <w:sz w:val="22"/>
          <w:szCs w:val="22"/>
          <w:lang w:eastAsia="it-IT"/>
        </w:rPr>
        <w:t xml:space="preserve">previa verifica della proposta di aggiudicazione formulata dalla Commissione giudicatrice della procedura (O dal RUP - in caso di verifica di sospetta anomalia dell’offerta- cfr. bando tipo ANAC -), ha aggiudicato l’appalto in favore di ________________________; </w:t>
      </w:r>
      <w:r w:rsidRPr="00BC14B7">
        <w:rPr>
          <w:rFonts w:asciiTheme="minorHAnsi" w:eastAsia="Times New Roman" w:hAnsiTheme="minorHAnsi" w:cs="Times New Roman"/>
          <w:bCs/>
          <w:iCs/>
          <w:color w:val="auto"/>
          <w:sz w:val="22"/>
          <w:szCs w:val="22"/>
          <w:lang w:eastAsia="it-IT"/>
        </w:rPr>
        <w:t>la predetta aggiudicazione è stata comunicata in data</w:t>
      </w:r>
      <w:r w:rsidRPr="005117EB">
        <w:rPr>
          <w:rFonts w:asciiTheme="minorHAnsi" w:eastAsia="Times New Roman" w:hAnsiTheme="minorHAnsi" w:cs="Times New Roman"/>
          <w:bCs/>
          <w:iCs/>
          <w:color w:val="auto"/>
          <w:sz w:val="22"/>
          <w:szCs w:val="22"/>
          <w:lang w:eastAsia="it-IT"/>
        </w:rPr>
        <w:t xml:space="preserve"> </w:t>
      </w:r>
      <w:r w:rsidRPr="00BC14B7">
        <w:rPr>
          <w:rFonts w:asciiTheme="minorHAnsi" w:eastAsia="Times New Roman" w:hAnsiTheme="minorHAnsi" w:cs="Times New Roman"/>
          <w:bCs/>
          <w:iCs/>
          <w:color w:val="auto"/>
          <w:sz w:val="22"/>
          <w:szCs w:val="22"/>
          <w:lang w:eastAsia="it-IT"/>
        </w:rPr>
        <w:t>………………………</w:t>
      </w:r>
    </w:p>
    <w:p w14:paraId="24CC28C0" w14:textId="5C08BCD8" w:rsidR="00C14899" w:rsidRPr="00BC14B7" w:rsidRDefault="00C14899" w:rsidP="00CA0C79">
      <w:pPr>
        <w:pStyle w:val="Default"/>
        <w:widowControl w:val="0"/>
        <w:spacing w:after="120" w:line="276" w:lineRule="auto"/>
        <w:ind w:left="142" w:right="142"/>
        <w:jc w:val="both"/>
        <w:rPr>
          <w:rFonts w:asciiTheme="minorHAnsi" w:eastAsia="Times New Roman" w:hAnsiTheme="minorHAnsi" w:cs="Times New Roman"/>
          <w:bCs/>
          <w:iCs/>
          <w:color w:val="auto"/>
          <w:sz w:val="22"/>
          <w:szCs w:val="22"/>
          <w:lang w:eastAsia="it-IT"/>
        </w:rPr>
      </w:pPr>
      <w:r w:rsidRPr="00BC14B7">
        <w:rPr>
          <w:rFonts w:asciiTheme="minorHAnsi" w:eastAsia="Times New Roman" w:hAnsiTheme="minorHAnsi" w:cs="Times New Roman"/>
          <w:bCs/>
          <w:iCs/>
          <w:color w:val="auto"/>
          <w:sz w:val="22"/>
          <w:szCs w:val="22"/>
          <w:lang w:eastAsia="it-IT"/>
        </w:rPr>
        <w:t xml:space="preserve">L’aggiudicatario dell’appalto (di seguito denominato Contraente) è stato sottoposto, con esito positivo, alle verifiche di cui </w:t>
      </w:r>
      <w:r w:rsidR="009E56CA">
        <w:rPr>
          <w:rFonts w:asciiTheme="minorHAnsi" w:eastAsia="Times New Roman" w:hAnsiTheme="minorHAnsi" w:cs="Times New Roman"/>
          <w:bCs/>
          <w:iCs/>
          <w:color w:val="auto"/>
          <w:sz w:val="22"/>
          <w:szCs w:val="22"/>
          <w:lang w:eastAsia="it-IT"/>
        </w:rPr>
        <w:t>all’art. 17</w:t>
      </w:r>
      <w:r w:rsidRPr="00BC14B7">
        <w:rPr>
          <w:rFonts w:asciiTheme="minorHAnsi" w:eastAsia="Times New Roman" w:hAnsiTheme="minorHAnsi" w:cs="Times New Roman"/>
          <w:bCs/>
          <w:iCs/>
          <w:color w:val="auto"/>
          <w:sz w:val="22"/>
          <w:szCs w:val="22"/>
          <w:lang w:eastAsia="it-IT"/>
        </w:rPr>
        <w:t xml:space="preserve"> del Codice; </w:t>
      </w:r>
    </w:p>
    <w:p w14:paraId="24CC28C1" w14:textId="77777777" w:rsidR="00C14899" w:rsidRPr="00C315D5" w:rsidRDefault="00C14899" w:rsidP="00CA0C79">
      <w:pPr>
        <w:pStyle w:val="Default"/>
        <w:widowControl w:val="0"/>
        <w:spacing w:after="120" w:line="276" w:lineRule="auto"/>
        <w:ind w:left="142" w:right="142"/>
        <w:jc w:val="both"/>
        <w:rPr>
          <w:rFonts w:asciiTheme="minorHAnsi" w:eastAsia="Times New Roman" w:hAnsiTheme="minorHAnsi" w:cs="Times New Roman"/>
          <w:bCs/>
          <w:i/>
          <w:iCs/>
          <w:color w:val="auto"/>
          <w:sz w:val="22"/>
          <w:szCs w:val="22"/>
          <w:lang w:eastAsia="it-IT"/>
        </w:rPr>
      </w:pPr>
      <w:r w:rsidRPr="00BC14B7">
        <w:rPr>
          <w:rFonts w:asciiTheme="minorHAnsi" w:eastAsia="Times New Roman" w:hAnsiTheme="minorHAnsi" w:cs="Times New Roman"/>
          <w:bCs/>
          <w:i/>
          <w:iCs/>
          <w:color w:val="auto"/>
          <w:sz w:val="22"/>
          <w:szCs w:val="22"/>
          <w:lang w:eastAsia="it-IT"/>
        </w:rPr>
        <w:t xml:space="preserve">È decorso il termine di trentacinque giorni dall’invio dell’ultima delle comunicazioni del provvedimento di aggiudicazione </w:t>
      </w:r>
      <w:r>
        <w:rPr>
          <w:rFonts w:asciiTheme="minorHAnsi" w:eastAsia="Times New Roman" w:hAnsiTheme="minorHAnsi" w:cs="Times New Roman"/>
          <w:bCs/>
          <w:i/>
          <w:iCs/>
          <w:color w:val="auto"/>
          <w:sz w:val="22"/>
          <w:szCs w:val="22"/>
          <w:highlight w:val="lightGray"/>
          <w:lang w:eastAsia="it-IT"/>
        </w:rPr>
        <w:t>[</w:t>
      </w:r>
      <w:r w:rsidRPr="00BC14B7">
        <w:rPr>
          <w:rFonts w:asciiTheme="minorHAnsi" w:eastAsia="Times New Roman" w:hAnsiTheme="minorHAnsi" w:cs="Times New Roman"/>
          <w:b/>
          <w:bCs/>
          <w:i/>
          <w:iCs/>
          <w:color w:val="auto"/>
          <w:sz w:val="22"/>
          <w:szCs w:val="22"/>
          <w:highlight w:val="lightGray"/>
          <w:lang w:eastAsia="it-IT"/>
        </w:rPr>
        <w:t>ove applicabile</w:t>
      </w:r>
      <w:r>
        <w:rPr>
          <w:rFonts w:asciiTheme="minorHAnsi" w:eastAsia="Times New Roman" w:hAnsiTheme="minorHAnsi" w:cs="Times New Roman"/>
          <w:bCs/>
          <w:i/>
          <w:iCs/>
          <w:color w:val="auto"/>
          <w:sz w:val="22"/>
          <w:szCs w:val="22"/>
          <w:highlight w:val="lightGray"/>
          <w:lang w:eastAsia="it-IT"/>
        </w:rPr>
        <w:t>]</w:t>
      </w:r>
      <w:r w:rsidRPr="00BC14B7">
        <w:rPr>
          <w:rFonts w:asciiTheme="minorHAnsi" w:eastAsia="Times New Roman" w:hAnsiTheme="minorHAnsi" w:cs="Times New Roman"/>
          <w:bCs/>
          <w:i/>
          <w:iCs/>
          <w:color w:val="auto"/>
          <w:sz w:val="22"/>
          <w:szCs w:val="22"/>
          <w:highlight w:val="lightGray"/>
          <w:lang w:eastAsia="it-IT"/>
        </w:rPr>
        <w:t xml:space="preserve">. </w:t>
      </w:r>
    </w:p>
    <w:p w14:paraId="24CC28D2" w14:textId="785F8E4A" w:rsidR="00C14899" w:rsidRPr="00C619A4" w:rsidRDefault="00C14899" w:rsidP="00C14899">
      <w:pPr>
        <w:pStyle w:val="Default"/>
        <w:widowControl w:val="0"/>
        <w:spacing w:line="276" w:lineRule="auto"/>
        <w:ind w:left="142" w:right="140"/>
        <w:jc w:val="both"/>
        <w:rPr>
          <w:rFonts w:asciiTheme="minorHAnsi" w:eastAsia="Times New Roman" w:hAnsiTheme="minorHAnsi" w:cs="Times New Roman"/>
          <w:bCs/>
          <w:iCs/>
          <w:color w:val="auto"/>
          <w:sz w:val="22"/>
          <w:szCs w:val="22"/>
          <w:lang w:eastAsia="it-IT"/>
        </w:rPr>
      </w:pPr>
      <w:r w:rsidRPr="00C619A4">
        <w:rPr>
          <w:rFonts w:asciiTheme="minorHAnsi" w:eastAsia="Times New Roman" w:hAnsiTheme="minorHAnsi" w:cs="Times New Roman"/>
          <w:bCs/>
          <w:iCs/>
          <w:color w:val="auto"/>
          <w:sz w:val="22"/>
          <w:szCs w:val="22"/>
          <w:lang w:eastAsia="it-IT"/>
        </w:rPr>
        <w:t xml:space="preserve">Il Contraente conviene che il contenuto del presente contratto e dei suoi allegati - ivi compreso l’ATG, nonché </w:t>
      </w:r>
      <w:r w:rsidR="00CA0C79">
        <w:rPr>
          <w:rFonts w:asciiTheme="minorHAnsi" w:eastAsia="Times New Roman" w:hAnsiTheme="minorHAnsi" w:cs="Times New Roman"/>
          <w:bCs/>
          <w:iCs/>
          <w:color w:val="auto"/>
          <w:sz w:val="22"/>
          <w:szCs w:val="22"/>
          <w:lang w:eastAsia="it-IT"/>
        </w:rPr>
        <w:t>del bando</w:t>
      </w:r>
      <w:r w:rsidRPr="00C315D5">
        <w:rPr>
          <w:rFonts w:asciiTheme="minorHAnsi" w:eastAsia="Times New Roman" w:hAnsiTheme="minorHAnsi" w:cs="Times New Roman"/>
          <w:bCs/>
          <w:iCs/>
          <w:color w:val="auto"/>
          <w:sz w:val="22"/>
          <w:szCs w:val="22"/>
          <w:lang w:eastAsia="it-IT"/>
        </w:rPr>
        <w:t xml:space="preserve"> – definisce</w:t>
      </w:r>
      <w:r w:rsidRPr="00C619A4">
        <w:rPr>
          <w:rFonts w:asciiTheme="minorHAnsi" w:eastAsia="Times New Roman" w:hAnsiTheme="minorHAnsi" w:cs="Times New Roman"/>
          <w:bCs/>
          <w:iCs/>
          <w:color w:val="auto"/>
          <w:sz w:val="22"/>
          <w:szCs w:val="22"/>
          <w:lang w:eastAsia="it-IT"/>
        </w:rPr>
        <w:t xml:space="preserve"> in modo adeguato e completo l’oggetto delle prestazioni da eseguire e di aver acquisito tutti gli elementi per una idonea valutazione tecnica ed economica delle stesse e per la formulazione dell’offerta; </w:t>
      </w:r>
    </w:p>
    <w:p w14:paraId="24CC28D3" w14:textId="77777777" w:rsidR="00C14899" w:rsidRPr="00C619A4" w:rsidRDefault="00C14899" w:rsidP="00C14899">
      <w:pPr>
        <w:pStyle w:val="Default"/>
        <w:widowControl w:val="0"/>
        <w:spacing w:line="276" w:lineRule="auto"/>
        <w:ind w:left="142" w:right="140"/>
        <w:jc w:val="both"/>
        <w:rPr>
          <w:rFonts w:asciiTheme="minorHAnsi" w:eastAsia="Times New Roman" w:hAnsiTheme="minorHAnsi" w:cs="Times New Roman"/>
          <w:bCs/>
          <w:iCs/>
          <w:color w:val="auto"/>
          <w:sz w:val="22"/>
          <w:szCs w:val="22"/>
          <w:lang w:eastAsia="it-IT"/>
        </w:rPr>
      </w:pPr>
      <w:r w:rsidRPr="00C619A4">
        <w:rPr>
          <w:rFonts w:asciiTheme="minorHAnsi" w:eastAsia="Times New Roman" w:hAnsiTheme="minorHAnsi" w:cs="Times New Roman"/>
          <w:bCs/>
          <w:iCs/>
          <w:color w:val="auto"/>
          <w:sz w:val="22"/>
          <w:szCs w:val="22"/>
          <w:lang w:eastAsia="it-IT"/>
        </w:rPr>
        <w:t xml:space="preserve">Il Contraente ha presentato la documentazione richiesta ai fini della stipula del presente contratto che, anche se non materialmente allegata al presente atto, ne forma parte integrante e sostanziale. </w:t>
      </w:r>
    </w:p>
    <w:p w14:paraId="24CC28D4" w14:textId="77777777" w:rsidR="00C14899" w:rsidRPr="005F0E22" w:rsidRDefault="00C14899" w:rsidP="00C14899">
      <w:pPr>
        <w:tabs>
          <w:tab w:val="left" w:pos="864"/>
        </w:tabs>
        <w:spacing w:line="276" w:lineRule="auto"/>
        <w:ind w:left="142" w:right="140"/>
        <w:jc w:val="both"/>
        <w:rPr>
          <w:rFonts w:eastAsia="Times New Roman" w:cs="Times New Roman"/>
          <w:bCs/>
          <w:iCs/>
          <w:lang w:eastAsia="it-IT"/>
        </w:rPr>
      </w:pPr>
    </w:p>
    <w:p w14:paraId="24CC28D5" w14:textId="3BBA7426" w:rsidR="00C14899" w:rsidRPr="005F0E22" w:rsidRDefault="00C14899" w:rsidP="00CA0C79">
      <w:pPr>
        <w:tabs>
          <w:tab w:val="left" w:pos="864"/>
        </w:tabs>
        <w:spacing w:line="276" w:lineRule="auto"/>
        <w:ind w:left="142" w:right="140"/>
        <w:jc w:val="center"/>
        <w:rPr>
          <w:rFonts w:eastAsia="Times New Roman" w:cs="Times New Roman"/>
          <w:b/>
          <w:lang w:eastAsia="it-IT"/>
        </w:rPr>
      </w:pPr>
      <w:r w:rsidRPr="005F0E22">
        <w:rPr>
          <w:rFonts w:eastAsia="Times New Roman" w:cs="Times New Roman"/>
          <w:b/>
          <w:lang w:eastAsia="it-IT"/>
        </w:rPr>
        <w:t>ARTICOLO 1</w:t>
      </w:r>
    </w:p>
    <w:p w14:paraId="24CC28D6" w14:textId="31A44660" w:rsidR="00C14899" w:rsidRPr="005F0E22" w:rsidRDefault="00C14899" w:rsidP="00CA0C79">
      <w:pPr>
        <w:tabs>
          <w:tab w:val="left" w:pos="864"/>
        </w:tabs>
        <w:spacing w:line="276" w:lineRule="auto"/>
        <w:ind w:left="142" w:right="140"/>
        <w:jc w:val="center"/>
        <w:rPr>
          <w:rFonts w:eastAsia="Times New Roman" w:cs="Times New Roman"/>
          <w:b/>
          <w:u w:val="single"/>
          <w:lang w:eastAsia="it-IT"/>
        </w:rPr>
      </w:pPr>
      <w:r w:rsidRPr="005F0E22">
        <w:rPr>
          <w:rFonts w:eastAsia="Times New Roman" w:cs="Times New Roman"/>
          <w:b/>
          <w:u w:val="single"/>
          <w:lang w:eastAsia="it-IT"/>
        </w:rPr>
        <w:t>NATURA DELLE PREMESSE</w:t>
      </w:r>
    </w:p>
    <w:p w14:paraId="24CC28D8" w14:textId="77777777" w:rsidR="00C14899" w:rsidRPr="005F0E22" w:rsidRDefault="00C14899" w:rsidP="00C14899">
      <w:pPr>
        <w:tabs>
          <w:tab w:val="left" w:pos="864"/>
        </w:tabs>
        <w:spacing w:line="276" w:lineRule="auto"/>
        <w:ind w:left="142" w:right="140"/>
        <w:jc w:val="both"/>
        <w:rPr>
          <w:rFonts w:eastAsia="Times New Roman" w:cs="Times New Roman"/>
          <w:lang w:eastAsia="it-IT"/>
        </w:rPr>
      </w:pPr>
      <w:r w:rsidRPr="005F0E22">
        <w:rPr>
          <w:rFonts w:eastAsia="Times New Roman" w:cs="Times New Roman"/>
          <w:lang w:eastAsia="it-IT"/>
        </w:rPr>
        <w:t xml:space="preserve">Le premesse definiscono il contesto di riferimento nel quale le Parti assumono le reciproche obbligazioni contrattuali e costituiscono parte integrante del Contratto. </w:t>
      </w:r>
    </w:p>
    <w:p w14:paraId="24CC28D9" w14:textId="77777777" w:rsidR="00C14899" w:rsidRPr="005F0E22" w:rsidRDefault="00C14899" w:rsidP="00C14899">
      <w:pPr>
        <w:tabs>
          <w:tab w:val="left" w:pos="864"/>
        </w:tabs>
        <w:spacing w:line="276" w:lineRule="auto"/>
        <w:ind w:left="142" w:right="140"/>
        <w:jc w:val="both"/>
        <w:rPr>
          <w:rFonts w:eastAsia="Times New Roman" w:cs="Times New Roman"/>
          <w:lang w:eastAsia="it-IT"/>
        </w:rPr>
      </w:pPr>
    </w:p>
    <w:p w14:paraId="24CC28DA" w14:textId="51CA922A" w:rsidR="00C14899" w:rsidRPr="00C619A4" w:rsidRDefault="00C14899" w:rsidP="00CA0C79">
      <w:pPr>
        <w:tabs>
          <w:tab w:val="left" w:pos="864"/>
        </w:tabs>
        <w:spacing w:line="276" w:lineRule="auto"/>
        <w:ind w:left="142" w:right="140"/>
        <w:jc w:val="center"/>
        <w:rPr>
          <w:rFonts w:eastAsia="Times New Roman" w:cs="Times New Roman"/>
          <w:b/>
          <w:lang w:eastAsia="it-IT"/>
        </w:rPr>
      </w:pPr>
      <w:r w:rsidRPr="00C619A4">
        <w:rPr>
          <w:rFonts w:eastAsia="Times New Roman" w:cs="Times New Roman"/>
          <w:b/>
          <w:lang w:eastAsia="it-IT"/>
        </w:rPr>
        <w:t>ARTICOLO 2</w:t>
      </w:r>
    </w:p>
    <w:p w14:paraId="24CC28DB" w14:textId="77777777" w:rsidR="00C14899" w:rsidRDefault="00C14899" w:rsidP="00C14899">
      <w:pPr>
        <w:tabs>
          <w:tab w:val="left" w:pos="864"/>
        </w:tabs>
        <w:spacing w:line="276" w:lineRule="auto"/>
        <w:ind w:left="142" w:right="140" w:hanging="720"/>
        <w:jc w:val="center"/>
        <w:rPr>
          <w:rFonts w:eastAsia="Times New Roman" w:cs="Times New Roman"/>
          <w:b/>
          <w:u w:val="single"/>
          <w:lang w:eastAsia="it-IT"/>
        </w:rPr>
      </w:pPr>
      <w:r w:rsidRPr="00C619A4">
        <w:rPr>
          <w:rFonts w:eastAsia="Times New Roman" w:cs="Times New Roman"/>
          <w:b/>
          <w:u w:val="single"/>
          <w:lang w:eastAsia="it-IT"/>
        </w:rPr>
        <w:lastRenderedPageBreak/>
        <w:t>OGGETTO DEL CONTRATTO</w:t>
      </w:r>
    </w:p>
    <w:p w14:paraId="24CC28DC" w14:textId="77777777" w:rsidR="00C14899" w:rsidRPr="00C619A4" w:rsidRDefault="00C14899" w:rsidP="00C14899">
      <w:pPr>
        <w:tabs>
          <w:tab w:val="left" w:pos="864"/>
        </w:tabs>
        <w:spacing w:line="276" w:lineRule="auto"/>
        <w:ind w:left="142" w:right="140" w:hanging="720"/>
        <w:jc w:val="center"/>
        <w:rPr>
          <w:rFonts w:eastAsia="Times New Roman" w:cs="Times New Roman"/>
          <w:b/>
          <w:u w:val="single"/>
          <w:lang w:eastAsia="it-IT"/>
        </w:rPr>
      </w:pPr>
    </w:p>
    <w:p w14:paraId="24CC28DD" w14:textId="77777777" w:rsidR="00C14899" w:rsidRPr="005F0E22" w:rsidRDefault="00C14899" w:rsidP="00CA0C79">
      <w:pPr>
        <w:numPr>
          <w:ilvl w:val="1"/>
          <w:numId w:val="22"/>
        </w:numPr>
        <w:tabs>
          <w:tab w:val="left" w:pos="864"/>
        </w:tabs>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L'ASI affida al Contraente, che accetta alle condizioni di seguito specificate, l’esecuzione delle attività ………………………………………………… come meglio specificate nell’Allegato Tecnico Gestionale.</w:t>
      </w:r>
    </w:p>
    <w:p w14:paraId="24CC28DE" w14:textId="77777777" w:rsidR="00C14899" w:rsidRPr="005F0E22" w:rsidRDefault="00C14899" w:rsidP="00CA0C79">
      <w:pPr>
        <w:pStyle w:val="Paragrafoelenco"/>
        <w:numPr>
          <w:ilvl w:val="1"/>
          <w:numId w:val="22"/>
        </w:numPr>
        <w:spacing w:line="276" w:lineRule="auto"/>
        <w:ind w:left="142" w:right="140" w:firstLine="0"/>
        <w:jc w:val="both"/>
        <w:rPr>
          <w:rFonts w:eastAsia="Times New Roman" w:cs="Times New Roman"/>
          <w:lang w:eastAsia="it-IT"/>
        </w:rPr>
      </w:pPr>
      <w:r w:rsidRPr="005F0E22">
        <w:rPr>
          <w:rFonts w:eastAsia="Times New Roman" w:cs="Times New Roman"/>
          <w:lang w:eastAsia="it-IT"/>
        </w:rPr>
        <w:t>Quanto sopra sarà realizzato secondo le modalità e i tempi previsti dall’Allegato Tecnico-Gestionale che costituisce parte integrante del presente Contratto. Le Parti si atterranno, nell’ordine, al presente Contratto, ai suoi allegati ed alla documentazione tecnica applicabile ivi indicata.</w:t>
      </w:r>
    </w:p>
    <w:p w14:paraId="24CC28DF" w14:textId="77777777" w:rsidR="00C14899" w:rsidRPr="005F0E22" w:rsidRDefault="00C14899" w:rsidP="00CA0C79">
      <w:pPr>
        <w:numPr>
          <w:ilvl w:val="1"/>
          <w:numId w:val="22"/>
        </w:numPr>
        <w:tabs>
          <w:tab w:val="left" w:pos="864"/>
        </w:tabs>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Il Contraente si impegna a non condurre per conto terzi, senza l'accordo scritto dell'ASI e limitatamente alla durata dell'esecuzione del presente contratto, attività aventi lo stesso oggetto del presente contratto e dell’Allegato Tecnico-Gestionale.</w:t>
      </w:r>
    </w:p>
    <w:p w14:paraId="731A9535" w14:textId="77777777" w:rsidR="00CA0C79" w:rsidRDefault="00CA0C79" w:rsidP="00C14899">
      <w:pPr>
        <w:spacing w:before="240" w:line="276" w:lineRule="auto"/>
        <w:ind w:left="142" w:right="140" w:hanging="709"/>
        <w:jc w:val="center"/>
        <w:rPr>
          <w:rFonts w:eastAsia="Times New Roman" w:cs="Times New Roman"/>
          <w:b/>
          <w:lang w:eastAsia="it-IT"/>
        </w:rPr>
      </w:pPr>
    </w:p>
    <w:p w14:paraId="24CC28E1" w14:textId="72B70A7F" w:rsidR="00C14899" w:rsidRPr="00C619A4" w:rsidRDefault="00C14899" w:rsidP="00C14899">
      <w:pPr>
        <w:spacing w:before="240" w:line="276" w:lineRule="auto"/>
        <w:ind w:left="142" w:right="140" w:hanging="709"/>
        <w:jc w:val="center"/>
        <w:rPr>
          <w:rFonts w:eastAsia="Times New Roman" w:cs="Times New Roman"/>
          <w:b/>
          <w:lang w:eastAsia="it-IT"/>
        </w:rPr>
      </w:pPr>
      <w:r w:rsidRPr="00C619A4">
        <w:rPr>
          <w:rFonts w:eastAsia="Times New Roman" w:cs="Times New Roman"/>
          <w:b/>
          <w:lang w:eastAsia="it-IT"/>
        </w:rPr>
        <w:t>ARTICOLO 3</w:t>
      </w:r>
    </w:p>
    <w:p w14:paraId="24CC28E2" w14:textId="77777777" w:rsidR="00C14899" w:rsidRPr="00C619A4" w:rsidRDefault="00C14899" w:rsidP="00C14899">
      <w:pPr>
        <w:tabs>
          <w:tab w:val="left" w:pos="864"/>
          <w:tab w:val="left" w:pos="1152"/>
          <w:tab w:val="left" w:pos="1440"/>
          <w:tab w:val="left" w:pos="1584"/>
          <w:tab w:val="left" w:pos="1872"/>
          <w:tab w:val="right" w:pos="9360"/>
        </w:tabs>
        <w:spacing w:line="276" w:lineRule="auto"/>
        <w:ind w:left="142" w:right="140" w:hanging="720"/>
        <w:jc w:val="center"/>
        <w:rPr>
          <w:rFonts w:eastAsia="Times New Roman" w:cs="Times New Roman"/>
          <w:b/>
          <w:u w:val="single"/>
          <w:lang w:eastAsia="it-IT"/>
        </w:rPr>
      </w:pPr>
      <w:r w:rsidRPr="00C619A4">
        <w:rPr>
          <w:rFonts w:eastAsia="Times New Roman" w:cs="Times New Roman"/>
          <w:u w:val="single"/>
          <w:lang w:eastAsia="it-IT"/>
        </w:rPr>
        <w:t xml:space="preserve"> </w:t>
      </w:r>
      <w:r w:rsidRPr="00C619A4">
        <w:rPr>
          <w:rFonts w:eastAsia="Times New Roman" w:cs="Times New Roman"/>
          <w:b/>
          <w:u w:val="single"/>
          <w:lang w:eastAsia="it-IT"/>
        </w:rPr>
        <w:t>DURATA DEL CONTRATTO</w:t>
      </w:r>
    </w:p>
    <w:p w14:paraId="24CC28E4" w14:textId="77777777" w:rsidR="00C14899" w:rsidRPr="005F0E22" w:rsidRDefault="00C14899" w:rsidP="00C14899">
      <w:pPr>
        <w:widowControl w:val="0"/>
        <w:numPr>
          <w:ilvl w:val="0"/>
          <w:numId w:val="1"/>
        </w:numPr>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 xml:space="preserve">Il contratto entrerà in vigore dalla data di stipula e le relative attività avranno la durata di ………… mesi a partire dalla Riunione Iniziale (K.O.M.), che si terrà entro 30 giorni dalla stipula.  </w:t>
      </w:r>
    </w:p>
    <w:p w14:paraId="24CC28E5" w14:textId="77777777" w:rsidR="00C14899" w:rsidRPr="005F0E22" w:rsidRDefault="00C14899" w:rsidP="00C14899">
      <w:pPr>
        <w:widowControl w:val="0"/>
        <w:numPr>
          <w:ilvl w:val="0"/>
          <w:numId w:val="1"/>
        </w:numPr>
        <w:spacing w:after="0" w:line="276" w:lineRule="auto"/>
        <w:ind w:left="142" w:right="140" w:firstLine="0"/>
        <w:jc w:val="both"/>
        <w:rPr>
          <w:rFonts w:eastAsia="Calibri" w:cs="Times New Roman"/>
          <w:i/>
        </w:rPr>
      </w:pPr>
      <w:r w:rsidRPr="005F0E22">
        <w:rPr>
          <w:rFonts w:eastAsia="Calibri" w:cs="Times New Roman"/>
        </w:rPr>
        <w:t>I termini di cui sopra potranno essere prorogati, senza oneri ulteriori a carico di ASI, mediante apposito atto sottoscritto da entrambe le Parti, per motivazioni tecniche o per sopravvenute circostanze non imputabili alle Parti</w:t>
      </w:r>
      <w:r w:rsidRPr="005F0E22">
        <w:rPr>
          <w:rFonts w:eastAsia="Calibri" w:cs="Times New Roman"/>
          <w:i/>
        </w:rPr>
        <w:t>.</w:t>
      </w:r>
      <w:r w:rsidRPr="005F0E22">
        <w:rPr>
          <w:rFonts w:eastAsia="Calibri" w:cs="Times New Roman"/>
        </w:rPr>
        <w:t xml:space="preserve"> </w:t>
      </w:r>
    </w:p>
    <w:p w14:paraId="24CC28E6" w14:textId="117F6551" w:rsidR="00C14899" w:rsidRDefault="00C14899" w:rsidP="00C14899">
      <w:pPr>
        <w:pStyle w:val="Paragrafoelenco"/>
        <w:widowControl w:val="0"/>
        <w:numPr>
          <w:ilvl w:val="0"/>
          <w:numId w:val="1"/>
        </w:numPr>
        <w:spacing w:before="240" w:line="276" w:lineRule="auto"/>
        <w:ind w:left="142" w:right="140" w:firstLine="0"/>
        <w:jc w:val="both"/>
        <w:rPr>
          <w:rFonts w:cs="Times New Roman"/>
        </w:rPr>
      </w:pPr>
      <w:r w:rsidRPr="005F0E22">
        <w:rPr>
          <w:rFonts w:cs="Times New Roman"/>
        </w:rPr>
        <w:t>Qualora l’eventuale proroga comporti oneri aggiuntivi per l’ASI, essa sarà regolamentata da apposito Atto Aggiuntivo, come disciplinato dal successivo articolo 17.</w:t>
      </w:r>
    </w:p>
    <w:p w14:paraId="156FE9BF" w14:textId="77777777" w:rsidR="00AB1008" w:rsidRPr="00AB1008" w:rsidRDefault="00AB1008" w:rsidP="00AB1008">
      <w:pPr>
        <w:pStyle w:val="Paragrafoelenco"/>
        <w:numPr>
          <w:ilvl w:val="0"/>
          <w:numId w:val="1"/>
        </w:numPr>
        <w:tabs>
          <w:tab w:val="clear" w:pos="0"/>
        </w:tabs>
        <w:ind w:left="142" w:firstLine="0"/>
        <w:jc w:val="both"/>
        <w:rPr>
          <w:rFonts w:cs="Times New Roman"/>
        </w:rPr>
      </w:pPr>
      <w:r w:rsidRPr="00AB1008">
        <w:rPr>
          <w:rFonts w:cs="Times New Roman"/>
        </w:rPr>
        <w:t>In casi eccezionali, il contratto in corso di esecuzione può essere prorogato per il tempo strettamente necessario alla conclusione della procedura di individuazione del nuovo contraente se si verificano le condizioni indicate all’articolo 120, comma 11, del Codice. In tal caso il contraente è tenuto all’esecuzione delle prestazioni oggetto del contratto agli stessi prezzi, patti e condizioni previsti nel contrat</w:t>
      </w:r>
      <w:bookmarkStart w:id="6" w:name="_GoBack"/>
      <w:bookmarkEnd w:id="6"/>
      <w:r w:rsidRPr="00AB1008">
        <w:rPr>
          <w:rFonts w:cs="Times New Roman"/>
        </w:rPr>
        <w:t>to.</w:t>
      </w:r>
    </w:p>
    <w:p w14:paraId="5F5E9BC2" w14:textId="77777777" w:rsidR="00AB1008" w:rsidRPr="005F0E22" w:rsidRDefault="00AB1008" w:rsidP="00AB1008">
      <w:pPr>
        <w:pStyle w:val="Paragrafoelenco"/>
        <w:widowControl w:val="0"/>
        <w:spacing w:before="240" w:line="276" w:lineRule="auto"/>
        <w:ind w:left="142" w:right="140"/>
        <w:jc w:val="both"/>
        <w:rPr>
          <w:rFonts w:cs="Times New Roman"/>
        </w:rPr>
      </w:pPr>
    </w:p>
    <w:p w14:paraId="24CC28E7" w14:textId="77777777" w:rsidR="00C14899" w:rsidRPr="00C619A4" w:rsidRDefault="00C14899" w:rsidP="00C14899">
      <w:pPr>
        <w:tabs>
          <w:tab w:val="left" w:pos="864"/>
          <w:tab w:val="left" w:pos="1152"/>
          <w:tab w:val="left" w:pos="1440"/>
          <w:tab w:val="left" w:pos="1584"/>
          <w:tab w:val="left" w:pos="1872"/>
        </w:tabs>
        <w:spacing w:before="240" w:line="276" w:lineRule="auto"/>
        <w:ind w:left="142" w:right="140" w:hanging="720"/>
        <w:jc w:val="center"/>
        <w:rPr>
          <w:rFonts w:eastAsia="Times New Roman" w:cs="Times New Roman"/>
          <w:b/>
          <w:lang w:eastAsia="it-IT"/>
        </w:rPr>
      </w:pPr>
      <w:r w:rsidRPr="00C619A4">
        <w:rPr>
          <w:rFonts w:eastAsia="Times New Roman" w:cs="Times New Roman"/>
          <w:b/>
          <w:lang w:eastAsia="it-IT"/>
        </w:rPr>
        <w:t>ARTICOLO 4</w:t>
      </w:r>
    </w:p>
    <w:p w14:paraId="24CC28E8" w14:textId="77777777" w:rsidR="00C14899" w:rsidRPr="00C619A4" w:rsidRDefault="00C14899" w:rsidP="00C14899">
      <w:pPr>
        <w:tabs>
          <w:tab w:val="left" w:pos="864"/>
          <w:tab w:val="left" w:pos="1152"/>
          <w:tab w:val="left" w:pos="1440"/>
          <w:tab w:val="left" w:pos="1584"/>
          <w:tab w:val="left" w:pos="1872"/>
        </w:tabs>
        <w:spacing w:line="276" w:lineRule="auto"/>
        <w:ind w:left="142" w:right="140" w:hanging="720"/>
        <w:jc w:val="center"/>
        <w:rPr>
          <w:rFonts w:eastAsia="Times New Roman" w:cs="Times New Roman"/>
          <w:b/>
          <w:u w:val="single"/>
          <w:lang w:eastAsia="it-IT"/>
        </w:rPr>
      </w:pPr>
      <w:r w:rsidRPr="00C619A4">
        <w:rPr>
          <w:rFonts w:eastAsia="Times New Roman" w:cs="Times New Roman"/>
          <w:b/>
          <w:u w:val="single"/>
          <w:lang w:eastAsia="it-IT"/>
        </w:rPr>
        <w:t xml:space="preserve">PIANO DELLE ATTIVITA’ </w:t>
      </w:r>
    </w:p>
    <w:p w14:paraId="24CC28EA" w14:textId="77777777" w:rsidR="00C14899" w:rsidRPr="005F0E22" w:rsidRDefault="00C14899" w:rsidP="0006588F">
      <w:pPr>
        <w:numPr>
          <w:ilvl w:val="1"/>
          <w:numId w:val="29"/>
        </w:numPr>
        <w:tabs>
          <w:tab w:val="left" w:pos="864"/>
          <w:tab w:val="left" w:pos="1152"/>
          <w:tab w:val="left" w:pos="1440"/>
          <w:tab w:val="left" w:pos="1584"/>
          <w:tab w:val="left" w:pos="1872"/>
        </w:tabs>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 xml:space="preserve">Il Contraente si impegna a condurre le attività, oggetto del contratto, in aderenza al Piano delle Attività, contenuto nell’ATG, e si impegna a verificarne </w:t>
      </w:r>
      <w:r w:rsidRPr="005F0E22">
        <w:rPr>
          <w:rFonts w:eastAsia="Times New Roman" w:cs="Times New Roman"/>
          <w:lang w:eastAsia="it-IT"/>
        </w:rPr>
        <w:lastRenderedPageBreak/>
        <w:t>costantemente lo stato di avanzamento, riportando tempestivamente al Responsabile Unico del Procedimento (di seguito RUP) e al Responsabile di Programma/Direttore dell’Esecuzione del Contratto (di seguito DEC) dell’ASI (di cui al successivo art. 14).</w:t>
      </w:r>
    </w:p>
    <w:p w14:paraId="24CC28EB" w14:textId="77777777" w:rsidR="00C14899" w:rsidRPr="005F0E22" w:rsidRDefault="00C14899" w:rsidP="0006588F">
      <w:pPr>
        <w:numPr>
          <w:ilvl w:val="1"/>
          <w:numId w:val="29"/>
        </w:numPr>
        <w:tabs>
          <w:tab w:val="num" w:pos="567"/>
          <w:tab w:val="left" w:pos="864"/>
          <w:tab w:val="left" w:pos="1152"/>
          <w:tab w:val="left" w:pos="1440"/>
          <w:tab w:val="left" w:pos="1584"/>
          <w:tab w:val="left" w:pos="1872"/>
        </w:tabs>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Vengono identificati i seguenti eventi chiave con la relativa scadenza considerata a partire dalla data della Riunione Iniziale (K.O.M.),:</w:t>
      </w:r>
    </w:p>
    <w:p w14:paraId="24CC28EC" w14:textId="77777777" w:rsidR="00C14899" w:rsidRPr="005F0E22" w:rsidRDefault="00C14899" w:rsidP="00C14899">
      <w:pPr>
        <w:tabs>
          <w:tab w:val="left" w:pos="864"/>
          <w:tab w:val="left" w:pos="1152"/>
          <w:tab w:val="left" w:pos="1440"/>
          <w:tab w:val="left" w:pos="1584"/>
          <w:tab w:val="left" w:pos="1872"/>
        </w:tabs>
        <w:spacing w:line="276" w:lineRule="auto"/>
        <w:ind w:left="142" w:right="140"/>
        <w:jc w:val="both"/>
        <w:rPr>
          <w:rFonts w:eastAsia="Times New Roman" w:cs="Times New Roman"/>
          <w:lang w:eastAsia="it-IT"/>
        </w:rPr>
      </w:pPr>
    </w:p>
    <w:p w14:paraId="24CC28ED" w14:textId="77777777" w:rsidR="00C14899" w:rsidRPr="005F0E22" w:rsidRDefault="00C14899" w:rsidP="00C14899">
      <w:pPr>
        <w:spacing w:line="276" w:lineRule="auto"/>
        <w:ind w:right="167"/>
        <w:jc w:val="both"/>
        <w:rPr>
          <w:highlight w:val="lightGray"/>
          <w:lang w:eastAsia="it-IT"/>
        </w:rPr>
      </w:pPr>
      <w:r w:rsidRPr="005F0E22">
        <w:rPr>
          <w:highlight w:val="lightGray"/>
          <w:lang w:eastAsia="it-IT"/>
        </w:rPr>
        <w:t>4.2.1) Riunione Iniziale                                                                 T0</w:t>
      </w:r>
    </w:p>
    <w:p w14:paraId="24CC28EE" w14:textId="77777777" w:rsidR="00C14899" w:rsidRPr="005F0E22" w:rsidRDefault="00C14899" w:rsidP="00C14899">
      <w:pPr>
        <w:spacing w:line="276" w:lineRule="auto"/>
        <w:ind w:right="167"/>
        <w:jc w:val="both"/>
        <w:rPr>
          <w:highlight w:val="lightGray"/>
          <w:lang w:eastAsia="it-IT"/>
        </w:rPr>
      </w:pPr>
      <w:r w:rsidRPr="005F0E22">
        <w:rPr>
          <w:highlight w:val="lightGray"/>
          <w:lang w:eastAsia="it-IT"/>
        </w:rPr>
        <w:t xml:space="preserve">4.2.2) Prima Riunione di Avanzamento                 (entro) </w:t>
      </w:r>
      <w:r>
        <w:rPr>
          <w:highlight w:val="lightGray"/>
          <w:lang w:eastAsia="it-IT"/>
        </w:rPr>
        <w:t xml:space="preserve">      </w:t>
      </w:r>
      <w:r w:rsidRPr="005F0E22">
        <w:rPr>
          <w:highlight w:val="lightGray"/>
          <w:lang w:eastAsia="it-IT"/>
        </w:rPr>
        <w:t>T0 +  … mesi</w:t>
      </w:r>
    </w:p>
    <w:p w14:paraId="24CC28EF" w14:textId="77777777" w:rsidR="00C14899" w:rsidRPr="005F0E22" w:rsidRDefault="00C14899" w:rsidP="00C14899">
      <w:pPr>
        <w:spacing w:line="276" w:lineRule="auto"/>
        <w:ind w:right="167"/>
        <w:jc w:val="both"/>
        <w:rPr>
          <w:highlight w:val="lightGray"/>
          <w:lang w:eastAsia="it-IT"/>
        </w:rPr>
      </w:pPr>
      <w:r w:rsidRPr="005F0E22">
        <w:rPr>
          <w:highlight w:val="lightGray"/>
          <w:lang w:eastAsia="it-IT"/>
        </w:rPr>
        <w:t>4.2.</w:t>
      </w:r>
      <w:r w:rsidRPr="005F0E22">
        <w:rPr>
          <w:i/>
          <w:iCs/>
          <w:highlight w:val="lightGray"/>
          <w:lang w:eastAsia="it-IT"/>
        </w:rPr>
        <w:t>x</w:t>
      </w:r>
      <w:r w:rsidRPr="005F0E22">
        <w:rPr>
          <w:highlight w:val="lightGray"/>
          <w:lang w:eastAsia="it-IT"/>
        </w:rPr>
        <w:t xml:space="preserve">) </w:t>
      </w:r>
      <w:proofErr w:type="spellStart"/>
      <w:r w:rsidRPr="005F0E22">
        <w:rPr>
          <w:i/>
          <w:iCs/>
          <w:highlight w:val="lightGray"/>
          <w:lang w:eastAsia="it-IT"/>
        </w:rPr>
        <w:t>xxxxx</w:t>
      </w:r>
      <w:proofErr w:type="spellEnd"/>
      <w:r w:rsidRPr="005F0E22">
        <w:rPr>
          <w:i/>
          <w:iCs/>
          <w:highlight w:val="lightGray"/>
          <w:lang w:eastAsia="it-IT"/>
        </w:rPr>
        <w:t xml:space="preserve"> </w:t>
      </w:r>
      <w:r w:rsidRPr="005F0E22">
        <w:rPr>
          <w:highlight w:val="lightGray"/>
          <w:lang w:eastAsia="it-IT"/>
        </w:rPr>
        <w:t xml:space="preserve">Riunione di Avanzamento                   (entro) </w:t>
      </w:r>
      <w:r>
        <w:rPr>
          <w:highlight w:val="lightGray"/>
          <w:lang w:eastAsia="it-IT"/>
        </w:rPr>
        <w:t xml:space="preserve">     T0 +  … </w:t>
      </w:r>
      <w:r w:rsidRPr="005F0E22">
        <w:rPr>
          <w:highlight w:val="lightGray"/>
          <w:lang w:eastAsia="it-IT"/>
        </w:rPr>
        <w:t>mesi</w:t>
      </w:r>
    </w:p>
    <w:p w14:paraId="24CC28F0" w14:textId="77777777" w:rsidR="00C14899" w:rsidRPr="005F0E22" w:rsidRDefault="00C14899" w:rsidP="00C14899">
      <w:pPr>
        <w:spacing w:line="276" w:lineRule="auto"/>
        <w:ind w:right="167"/>
        <w:jc w:val="both"/>
        <w:rPr>
          <w:lang w:eastAsia="it-IT"/>
        </w:rPr>
      </w:pPr>
      <w:r w:rsidRPr="005F0E22">
        <w:rPr>
          <w:highlight w:val="lightGray"/>
          <w:lang w:eastAsia="it-IT"/>
        </w:rPr>
        <w:t>4.2.n) Riunione Finale                                                   (entro)   T0 +  … mesi</w:t>
      </w:r>
    </w:p>
    <w:p w14:paraId="24CC28F2" w14:textId="77777777" w:rsidR="00C14899" w:rsidRPr="005F0E22" w:rsidRDefault="00C14899" w:rsidP="0006588F">
      <w:pPr>
        <w:numPr>
          <w:ilvl w:val="0"/>
          <w:numId w:val="23"/>
        </w:numPr>
        <w:tabs>
          <w:tab w:val="left" w:pos="864"/>
          <w:tab w:val="left" w:pos="1152"/>
          <w:tab w:val="left" w:pos="1440"/>
          <w:tab w:val="left" w:pos="1584"/>
          <w:tab w:val="left" w:pos="1872"/>
        </w:tabs>
        <w:spacing w:before="240" w:line="276" w:lineRule="auto"/>
        <w:ind w:left="142" w:right="140" w:firstLine="0"/>
        <w:jc w:val="both"/>
        <w:rPr>
          <w:rFonts w:eastAsia="Times New Roman" w:cs="Times New Roman"/>
          <w:lang w:eastAsia="it-IT"/>
        </w:rPr>
      </w:pPr>
      <w:r w:rsidRPr="005F0E22">
        <w:rPr>
          <w:rFonts w:eastAsia="Times New Roman" w:cs="Times New Roman"/>
          <w:lang w:eastAsia="it-IT"/>
        </w:rPr>
        <w:t>L’ASI si riserva la facoltà, durante il corso del Contratto, di convocare riunioni intermedie ulteriori rispetto a quelle previste nell’ATG.</w:t>
      </w:r>
    </w:p>
    <w:p w14:paraId="24CC28F3" w14:textId="77777777" w:rsidR="00C14899" w:rsidRDefault="00C14899" w:rsidP="00C14899">
      <w:pPr>
        <w:pStyle w:val="Paragrafoelenco"/>
        <w:tabs>
          <w:tab w:val="left" w:pos="576"/>
          <w:tab w:val="left" w:pos="864"/>
          <w:tab w:val="left" w:pos="1152"/>
          <w:tab w:val="left" w:pos="1440"/>
          <w:tab w:val="left" w:pos="1584"/>
          <w:tab w:val="left" w:pos="1872"/>
          <w:tab w:val="left" w:pos="5760"/>
          <w:tab w:val="right" w:pos="9360"/>
        </w:tabs>
        <w:spacing w:before="240" w:line="276" w:lineRule="auto"/>
        <w:ind w:left="142" w:right="140"/>
        <w:jc w:val="center"/>
        <w:rPr>
          <w:rFonts w:eastAsia="Times New Roman" w:cs="Times New Roman"/>
          <w:b/>
          <w:u w:val="single"/>
          <w:lang w:eastAsia="it-IT"/>
        </w:rPr>
      </w:pPr>
      <w:r w:rsidRPr="00C619A4">
        <w:rPr>
          <w:rFonts w:eastAsia="Times New Roman" w:cs="Times New Roman"/>
          <w:b/>
          <w:lang w:eastAsia="it-IT"/>
        </w:rPr>
        <w:t>ARTICOLO 5</w:t>
      </w:r>
    </w:p>
    <w:p w14:paraId="24CC28F4" w14:textId="77777777" w:rsidR="00C14899" w:rsidRPr="00C619A4" w:rsidRDefault="00C14899" w:rsidP="00C14899">
      <w:pPr>
        <w:pStyle w:val="Paragrafoelenco"/>
        <w:tabs>
          <w:tab w:val="left" w:pos="576"/>
          <w:tab w:val="left" w:pos="864"/>
          <w:tab w:val="left" w:pos="1152"/>
          <w:tab w:val="left" w:pos="1440"/>
          <w:tab w:val="left" w:pos="1584"/>
          <w:tab w:val="left" w:pos="1872"/>
          <w:tab w:val="left" w:pos="5760"/>
          <w:tab w:val="right" w:pos="9360"/>
        </w:tabs>
        <w:spacing w:before="240" w:line="276" w:lineRule="auto"/>
        <w:ind w:left="142" w:right="140"/>
        <w:jc w:val="center"/>
        <w:rPr>
          <w:rFonts w:eastAsia="Times New Roman" w:cs="Times New Roman"/>
          <w:b/>
          <w:u w:val="single"/>
          <w:lang w:eastAsia="it-IT"/>
        </w:rPr>
      </w:pPr>
      <w:r w:rsidRPr="00C619A4">
        <w:rPr>
          <w:rFonts w:eastAsia="Times New Roman" w:cs="Times New Roman"/>
          <w:b/>
          <w:u w:val="single"/>
          <w:lang w:eastAsia="it-IT"/>
        </w:rPr>
        <w:t xml:space="preserve">PREZZO </w:t>
      </w:r>
    </w:p>
    <w:p w14:paraId="24CC28F5" w14:textId="77777777" w:rsidR="00C14899" w:rsidRPr="005F0E22" w:rsidRDefault="00C14899" w:rsidP="0006588F">
      <w:pPr>
        <w:widowControl w:val="0"/>
        <w:numPr>
          <w:ilvl w:val="0"/>
          <w:numId w:val="24"/>
        </w:numPr>
        <w:autoSpaceDE w:val="0"/>
        <w:autoSpaceDN w:val="0"/>
        <w:adjustRightInd w:val="0"/>
        <w:spacing w:before="240" w:line="276" w:lineRule="auto"/>
        <w:ind w:left="142" w:right="140" w:firstLine="0"/>
        <w:jc w:val="both"/>
        <w:rPr>
          <w:rFonts w:eastAsia="Times New Roman" w:cs="Times New Roman"/>
          <w:lang w:eastAsia="it-IT"/>
        </w:rPr>
      </w:pPr>
      <w:r w:rsidRPr="005F0E22">
        <w:rPr>
          <w:rFonts w:eastAsia="Times New Roman" w:cs="Times New Roman"/>
          <w:lang w:eastAsia="it-IT"/>
        </w:rPr>
        <w:t xml:space="preserve">Il prezzo si riferisce all’esecuzione a perfetta regola d’arte delle attività e nel pieno adempimento delle modalità e delle prescrizioni tecniche e contrattuali. </w:t>
      </w:r>
    </w:p>
    <w:p w14:paraId="24CC28F6" w14:textId="77777777" w:rsidR="00C14899" w:rsidRPr="005F0E22" w:rsidRDefault="00C14899" w:rsidP="0006588F">
      <w:pPr>
        <w:widowControl w:val="0"/>
        <w:numPr>
          <w:ilvl w:val="0"/>
          <w:numId w:val="24"/>
        </w:numPr>
        <w:tabs>
          <w:tab w:val="left" w:pos="0"/>
        </w:tabs>
        <w:autoSpaceDE w:val="0"/>
        <w:autoSpaceDN w:val="0"/>
        <w:adjustRightInd w:val="0"/>
        <w:spacing w:after="0" w:line="276" w:lineRule="auto"/>
        <w:ind w:left="142" w:right="140" w:firstLine="0"/>
        <w:jc w:val="both"/>
        <w:rPr>
          <w:rFonts w:eastAsia="Times New Roman" w:cs="Times New Roman"/>
          <w:color w:val="000000"/>
          <w:lang w:eastAsia="it-IT"/>
        </w:rPr>
      </w:pPr>
      <w:r w:rsidRPr="005F0E22">
        <w:rPr>
          <w:rFonts w:eastAsia="Times New Roman" w:cs="Times New Roman"/>
          <w:color w:val="000000"/>
          <w:lang w:eastAsia="it-IT"/>
        </w:rPr>
        <w:t xml:space="preserve">L’importo che l'ASI verserà al Contraente per l'esecuzione di tutte le attività oggetto del presente contratto, è pari a € ……………………………..&lt;di seguito scegliere la frase opportuna a seconda dell’applicabilità o meno dell’imposta&gt; non imponibile IVA &lt;oppure &gt;+IVA </w:t>
      </w:r>
    </w:p>
    <w:p w14:paraId="24CC28F7" w14:textId="77777777" w:rsidR="00C14899" w:rsidRPr="005F0E22" w:rsidRDefault="00C14899" w:rsidP="00C14899">
      <w:pPr>
        <w:tabs>
          <w:tab w:val="left" w:pos="0"/>
        </w:tabs>
        <w:autoSpaceDE w:val="0"/>
        <w:autoSpaceDN w:val="0"/>
        <w:adjustRightInd w:val="0"/>
        <w:spacing w:line="276" w:lineRule="auto"/>
        <w:ind w:left="142" w:right="140"/>
        <w:jc w:val="both"/>
        <w:rPr>
          <w:rFonts w:eastAsia="Times New Roman" w:cs="Times New Roman"/>
          <w:color w:val="000000"/>
          <w:lang w:eastAsia="it-IT"/>
        </w:rPr>
      </w:pPr>
      <w:r w:rsidRPr="005F0E22">
        <w:rPr>
          <w:rFonts w:eastAsia="Times New Roman" w:cs="Times New Roman"/>
          <w:color w:val="000000"/>
          <w:lang w:eastAsia="it-IT"/>
        </w:rPr>
        <w:t xml:space="preserve">di cui: </w:t>
      </w:r>
    </w:p>
    <w:p w14:paraId="24CC28F8" w14:textId="77777777" w:rsidR="00C14899" w:rsidRPr="005F0E22" w:rsidRDefault="00C14899" w:rsidP="00C14899">
      <w:pPr>
        <w:tabs>
          <w:tab w:val="left" w:pos="0"/>
        </w:tabs>
        <w:autoSpaceDE w:val="0"/>
        <w:autoSpaceDN w:val="0"/>
        <w:adjustRightInd w:val="0"/>
        <w:spacing w:line="276" w:lineRule="auto"/>
        <w:ind w:left="142" w:right="140"/>
        <w:jc w:val="both"/>
        <w:rPr>
          <w:rFonts w:eastAsia="Times New Roman" w:cs="Times New Roman"/>
          <w:color w:val="000000"/>
          <w:lang w:eastAsia="it-IT"/>
        </w:rPr>
      </w:pPr>
      <w:r w:rsidRPr="005F0E22">
        <w:rPr>
          <w:rFonts w:eastAsia="Times New Roman" w:cs="Times New Roman"/>
          <w:color w:val="000000"/>
          <w:lang w:eastAsia="it-IT"/>
        </w:rPr>
        <w:t>a) € ……… (IVA ….) quale quota a prezzo fermo e fisso.</w:t>
      </w:r>
    </w:p>
    <w:p w14:paraId="24CC28F9" w14:textId="77777777" w:rsidR="00C14899" w:rsidRPr="005F0E22" w:rsidRDefault="00C14899" w:rsidP="00C14899">
      <w:pPr>
        <w:tabs>
          <w:tab w:val="left" w:pos="0"/>
        </w:tabs>
        <w:autoSpaceDE w:val="0"/>
        <w:autoSpaceDN w:val="0"/>
        <w:adjustRightInd w:val="0"/>
        <w:spacing w:line="276" w:lineRule="auto"/>
        <w:ind w:left="142" w:right="140"/>
        <w:jc w:val="both"/>
        <w:rPr>
          <w:rFonts w:eastAsia="Times New Roman" w:cs="Times New Roman"/>
          <w:color w:val="000000"/>
          <w:lang w:eastAsia="it-IT"/>
        </w:rPr>
      </w:pPr>
      <w:r w:rsidRPr="005F0E22">
        <w:rPr>
          <w:rFonts w:eastAsia="Times New Roman" w:cs="Times New Roman"/>
          <w:color w:val="000000"/>
          <w:lang w:eastAsia="it-IT"/>
        </w:rPr>
        <w:t xml:space="preserve">b) € …….… (IVA ……) quale tetto massimo di spesa, soggetto a rimborso costi. </w:t>
      </w:r>
    </w:p>
    <w:p w14:paraId="24CC28FA" w14:textId="77777777" w:rsidR="00C14899" w:rsidRPr="005F0E22" w:rsidRDefault="00C14899" w:rsidP="00C14899">
      <w:pPr>
        <w:tabs>
          <w:tab w:val="left" w:pos="0"/>
        </w:tabs>
        <w:autoSpaceDE w:val="0"/>
        <w:autoSpaceDN w:val="0"/>
        <w:adjustRightInd w:val="0"/>
        <w:spacing w:line="276" w:lineRule="auto"/>
        <w:ind w:left="142" w:right="140"/>
        <w:jc w:val="both"/>
        <w:rPr>
          <w:rFonts w:eastAsia="Times New Roman" w:cs="Times New Roman"/>
          <w:color w:val="000000"/>
          <w:highlight w:val="lightGray"/>
          <w:lang w:eastAsia="it-IT"/>
        </w:rPr>
      </w:pPr>
      <w:r w:rsidRPr="005F0E22">
        <w:rPr>
          <w:rFonts w:eastAsia="Times New Roman" w:cs="Times New Roman"/>
          <w:color w:val="000000"/>
          <w:highlight w:val="lightGray"/>
          <w:lang w:eastAsia="it-IT"/>
        </w:rPr>
        <w:t>[</w:t>
      </w:r>
      <w:r w:rsidRPr="005F0E22">
        <w:rPr>
          <w:rFonts w:eastAsia="Times New Roman" w:cs="Times New Roman"/>
          <w:b/>
          <w:i/>
          <w:color w:val="000000"/>
          <w:highlight w:val="lightGray"/>
          <w:lang w:eastAsia="it-IT"/>
        </w:rPr>
        <w:t>In caso di RTI il prezzo dovrà indicare il dettaglio per ciascun componente</w:t>
      </w:r>
      <w:r w:rsidRPr="005F0E22">
        <w:rPr>
          <w:rFonts w:eastAsia="Times New Roman" w:cs="Times New Roman"/>
          <w:i/>
          <w:color w:val="000000"/>
          <w:highlight w:val="lightGray"/>
          <w:lang w:eastAsia="it-IT"/>
        </w:rPr>
        <w:t>]</w:t>
      </w:r>
      <w:r w:rsidRPr="005F0E22">
        <w:rPr>
          <w:rFonts w:eastAsia="Times New Roman" w:cs="Times New Roman"/>
          <w:color w:val="000000"/>
          <w:highlight w:val="lightGray"/>
          <w:lang w:eastAsia="it-IT"/>
        </w:rPr>
        <w:t>.</w:t>
      </w:r>
    </w:p>
    <w:p w14:paraId="24CC28FB" w14:textId="77777777" w:rsidR="00C14899" w:rsidRPr="005F0E22" w:rsidRDefault="00C14899" w:rsidP="00C14899">
      <w:pPr>
        <w:tabs>
          <w:tab w:val="left" w:pos="0"/>
        </w:tabs>
        <w:autoSpaceDE w:val="0"/>
        <w:autoSpaceDN w:val="0"/>
        <w:adjustRightInd w:val="0"/>
        <w:spacing w:line="276" w:lineRule="auto"/>
        <w:ind w:left="142" w:right="140"/>
        <w:jc w:val="both"/>
        <w:rPr>
          <w:rFonts w:eastAsia="Times New Roman" w:cs="Times New Roman"/>
          <w:color w:val="000000"/>
          <w:highlight w:val="lightGray"/>
          <w:lang w:eastAsia="it-IT"/>
        </w:rPr>
      </w:pPr>
    </w:p>
    <w:p w14:paraId="24CC28FC" w14:textId="7B9DEE41" w:rsidR="00C14899" w:rsidRPr="005F0E22" w:rsidRDefault="00C14899" w:rsidP="0006588F">
      <w:pPr>
        <w:widowControl w:val="0"/>
        <w:numPr>
          <w:ilvl w:val="0"/>
          <w:numId w:val="24"/>
        </w:numPr>
        <w:tabs>
          <w:tab w:val="left" w:pos="0"/>
        </w:tabs>
        <w:autoSpaceDE w:val="0"/>
        <w:autoSpaceDN w:val="0"/>
        <w:adjustRightInd w:val="0"/>
        <w:spacing w:after="0" w:line="276" w:lineRule="auto"/>
        <w:ind w:left="142" w:right="140" w:firstLine="0"/>
        <w:jc w:val="both"/>
        <w:rPr>
          <w:rFonts w:eastAsia="Times New Roman" w:cs="Times New Roman"/>
          <w:i/>
          <w:lang w:eastAsia="it-IT"/>
        </w:rPr>
      </w:pPr>
      <w:r w:rsidRPr="005F0E22">
        <w:rPr>
          <w:rFonts w:eastAsia="Calibri" w:cs="Times New Roman"/>
          <w:i/>
          <w:highlight w:val="lightGray"/>
        </w:rPr>
        <w:t>[</w:t>
      </w:r>
      <w:r w:rsidRPr="005F0E22">
        <w:rPr>
          <w:rFonts w:eastAsia="Calibri" w:cs="Times New Roman"/>
          <w:b/>
          <w:i/>
          <w:highlight w:val="lightGray"/>
        </w:rPr>
        <w:t>In caso di subappalto</w:t>
      </w:r>
      <w:r w:rsidRPr="005F0E22">
        <w:rPr>
          <w:rFonts w:eastAsia="Calibri" w:cs="Times New Roman"/>
          <w:i/>
          <w:highlight w:val="lightGray"/>
        </w:rPr>
        <w:t xml:space="preserve">] </w:t>
      </w:r>
      <w:r w:rsidRPr="005F0E22">
        <w:rPr>
          <w:rFonts w:eastAsia="Calibri" w:cs="Times New Roman"/>
          <w:i/>
        </w:rPr>
        <w:t xml:space="preserve">Le attività, di importo non superiore al </w:t>
      </w:r>
      <w:r w:rsidR="00C264A1">
        <w:rPr>
          <w:rFonts w:eastAsia="Calibri" w:cs="Times New Roman"/>
          <w:i/>
        </w:rPr>
        <w:t>…..</w:t>
      </w:r>
      <w:r w:rsidRPr="005F0E22">
        <w:rPr>
          <w:rFonts w:eastAsia="Calibri" w:cs="Times New Roman"/>
          <w:i/>
        </w:rPr>
        <w:t xml:space="preserve">% </w:t>
      </w:r>
      <w:r w:rsidRPr="005F0E22">
        <w:rPr>
          <w:rFonts w:eastAsia="Calibri" w:cs="Times New Roman"/>
          <w:b/>
          <w:i/>
        </w:rPr>
        <w:t>o pari al ….%</w:t>
      </w:r>
      <w:r w:rsidRPr="005F0E22">
        <w:rPr>
          <w:rFonts w:eastAsia="Calibri" w:cs="Times New Roman"/>
          <w:i/>
        </w:rPr>
        <w:t xml:space="preserve"> del totale contrattuale, che non vengono direttamente effettuate dal Contraente sono specificate nell’ATG. In particolare il prezzo di tali attività affidate in subappalto è ripartito come sotto specificato:</w:t>
      </w:r>
    </w:p>
    <w:p w14:paraId="24CC28FD" w14:textId="77777777" w:rsidR="00C14899" w:rsidRPr="00BC14B7" w:rsidRDefault="00C14899" w:rsidP="00C14899">
      <w:pPr>
        <w:tabs>
          <w:tab w:val="left" w:pos="0"/>
        </w:tabs>
        <w:autoSpaceDE w:val="0"/>
        <w:autoSpaceDN w:val="0"/>
        <w:adjustRightInd w:val="0"/>
        <w:spacing w:line="276" w:lineRule="auto"/>
        <w:ind w:left="142" w:right="140"/>
        <w:jc w:val="both"/>
        <w:rPr>
          <w:rFonts w:eastAsia="Times New Roman" w:cs="Times New Roman"/>
          <w:i/>
          <w:lang w:eastAsia="it-IT"/>
        </w:rPr>
      </w:pPr>
      <w:r w:rsidRPr="005F0E22">
        <w:rPr>
          <w:rFonts w:eastAsia="Times New Roman" w:cs="Times New Roman"/>
          <w:i/>
          <w:lang w:eastAsia="it-IT"/>
        </w:rPr>
        <w:tab/>
      </w:r>
      <w:r w:rsidRPr="00BC14B7">
        <w:rPr>
          <w:rFonts w:eastAsia="Times New Roman" w:cs="Times New Roman"/>
          <w:i/>
          <w:lang w:eastAsia="it-IT"/>
        </w:rPr>
        <w:t>…X………….</w:t>
      </w:r>
      <w:r w:rsidRPr="00BC14B7">
        <w:rPr>
          <w:rFonts w:eastAsia="Times New Roman" w:cs="Times New Roman"/>
          <w:i/>
          <w:lang w:eastAsia="it-IT"/>
        </w:rPr>
        <w:tab/>
      </w:r>
      <w:r w:rsidRPr="00BC14B7">
        <w:rPr>
          <w:rFonts w:eastAsia="Times New Roman" w:cs="Times New Roman"/>
          <w:i/>
          <w:lang w:eastAsia="it-IT"/>
        </w:rPr>
        <w:tab/>
      </w:r>
      <w:r w:rsidRPr="00BC14B7">
        <w:rPr>
          <w:rFonts w:eastAsia="Times New Roman" w:cs="Times New Roman"/>
          <w:i/>
          <w:lang w:eastAsia="it-IT"/>
        </w:rPr>
        <w:tab/>
        <w:t xml:space="preserve">  € ………………</w:t>
      </w:r>
    </w:p>
    <w:p w14:paraId="24CC28FE" w14:textId="77777777" w:rsidR="00C14899" w:rsidRPr="00C619A4" w:rsidRDefault="00C14899" w:rsidP="00C14899">
      <w:pPr>
        <w:spacing w:after="200" w:line="276" w:lineRule="auto"/>
        <w:ind w:left="142" w:right="140"/>
        <w:rPr>
          <w:rFonts w:eastAsia="Times New Roman" w:cs="Times New Roman"/>
          <w:i/>
          <w:lang w:eastAsia="it-IT"/>
        </w:rPr>
      </w:pPr>
      <w:r w:rsidRPr="00BC14B7">
        <w:rPr>
          <w:rFonts w:eastAsia="Calibri" w:cs="Times New Roman"/>
          <w:i/>
        </w:rPr>
        <w:t xml:space="preserve">            … Y……………</w:t>
      </w:r>
      <w:r w:rsidRPr="00BC14B7">
        <w:rPr>
          <w:rFonts w:eastAsia="Calibri" w:cs="Times New Roman"/>
          <w:i/>
        </w:rPr>
        <w:tab/>
      </w:r>
      <w:r w:rsidRPr="00BC14B7">
        <w:rPr>
          <w:rFonts w:eastAsia="Calibri" w:cs="Times New Roman"/>
          <w:i/>
        </w:rPr>
        <w:tab/>
      </w:r>
      <w:r w:rsidRPr="00BC14B7">
        <w:rPr>
          <w:rFonts w:eastAsia="Calibri" w:cs="Times New Roman"/>
          <w:i/>
        </w:rPr>
        <w:tab/>
        <w:t xml:space="preserve">  € ……………...</w:t>
      </w:r>
    </w:p>
    <w:p w14:paraId="24CC28FF" w14:textId="77777777" w:rsidR="00C14899" w:rsidRPr="005F0E22" w:rsidRDefault="00C14899" w:rsidP="0006588F">
      <w:pPr>
        <w:widowControl w:val="0"/>
        <w:numPr>
          <w:ilvl w:val="0"/>
          <w:numId w:val="24"/>
        </w:numPr>
        <w:tabs>
          <w:tab w:val="left" w:pos="0"/>
        </w:tabs>
        <w:autoSpaceDE w:val="0"/>
        <w:autoSpaceDN w:val="0"/>
        <w:adjustRightInd w:val="0"/>
        <w:spacing w:after="0" w:line="276" w:lineRule="auto"/>
        <w:ind w:left="142" w:right="140" w:firstLine="0"/>
        <w:jc w:val="both"/>
        <w:rPr>
          <w:rFonts w:eastAsia="Times New Roman" w:cs="Times New Roman"/>
          <w:b/>
          <w:i/>
          <w:lang w:eastAsia="it-IT"/>
        </w:rPr>
      </w:pPr>
      <w:r w:rsidRPr="005F0E22">
        <w:rPr>
          <w:rFonts w:eastAsia="Times New Roman" w:cs="Times New Roman"/>
          <w:i/>
          <w:lang w:eastAsia="it-IT"/>
        </w:rPr>
        <w:t xml:space="preserve"> </w:t>
      </w:r>
      <w:r w:rsidRPr="005F0E22">
        <w:rPr>
          <w:rFonts w:eastAsia="Times New Roman" w:cs="Times New Roman"/>
          <w:lang w:eastAsia="it-IT"/>
        </w:rPr>
        <w:t xml:space="preserve">Tale prezzo sarà corrisposto dall’ASI al Contraente secondo il piano e le modalità </w:t>
      </w:r>
      <w:r w:rsidRPr="005F0E22">
        <w:rPr>
          <w:rFonts w:eastAsia="Times New Roman" w:cs="Times New Roman"/>
          <w:lang w:eastAsia="it-IT"/>
        </w:rPr>
        <w:lastRenderedPageBreak/>
        <w:t>di cui all’art. 6.</w:t>
      </w:r>
    </w:p>
    <w:p w14:paraId="24CC2900" w14:textId="77777777" w:rsidR="00C14899" w:rsidRPr="005F0E22" w:rsidRDefault="00C14899" w:rsidP="00C14899">
      <w:pPr>
        <w:spacing w:line="276" w:lineRule="auto"/>
        <w:ind w:left="142" w:right="140"/>
        <w:jc w:val="both"/>
        <w:rPr>
          <w:rFonts w:eastAsia="Times New Roman" w:cs="Times New Roman"/>
          <w:b/>
          <w:i/>
          <w:lang w:eastAsia="it-IT"/>
        </w:rPr>
      </w:pPr>
    </w:p>
    <w:p w14:paraId="24CC290E" w14:textId="77777777" w:rsidR="00C14899" w:rsidRPr="005F0E22" w:rsidRDefault="00C14899" w:rsidP="00C14899">
      <w:pPr>
        <w:spacing w:after="200" w:line="276" w:lineRule="auto"/>
        <w:ind w:left="142" w:right="140"/>
        <w:jc w:val="center"/>
        <w:rPr>
          <w:rFonts w:eastAsia="Calibri" w:cs="Times New Roman"/>
          <w:b/>
        </w:rPr>
      </w:pPr>
    </w:p>
    <w:p w14:paraId="24CC290F" w14:textId="77777777" w:rsidR="00C14899" w:rsidRPr="005F0E22" w:rsidRDefault="00C14899" w:rsidP="00C14899">
      <w:pPr>
        <w:spacing w:after="200" w:line="276" w:lineRule="auto"/>
        <w:ind w:left="142" w:right="140"/>
        <w:jc w:val="center"/>
        <w:rPr>
          <w:rFonts w:eastAsia="Calibri" w:cs="Times New Roman"/>
          <w:b/>
        </w:rPr>
      </w:pPr>
      <w:r w:rsidRPr="005F0E22">
        <w:rPr>
          <w:rFonts w:eastAsia="Calibri" w:cs="Times New Roman"/>
          <w:b/>
        </w:rPr>
        <w:t>ARTICOLO 6</w:t>
      </w:r>
    </w:p>
    <w:p w14:paraId="24CC2910" w14:textId="77777777" w:rsidR="00C14899" w:rsidRPr="005F0E22" w:rsidRDefault="00C14899" w:rsidP="00C14899">
      <w:pPr>
        <w:spacing w:after="200" w:line="276" w:lineRule="auto"/>
        <w:ind w:left="142" w:right="140"/>
        <w:jc w:val="center"/>
        <w:rPr>
          <w:rFonts w:eastAsia="Calibri" w:cs="Times New Roman"/>
          <w:b/>
          <w:u w:val="single"/>
        </w:rPr>
      </w:pPr>
      <w:r w:rsidRPr="005F0E22">
        <w:rPr>
          <w:rFonts w:eastAsia="Calibri" w:cs="Times New Roman"/>
          <w:b/>
          <w:u w:val="single"/>
        </w:rPr>
        <w:t>PIANO E MODALITA' DI PAGAMENTO</w:t>
      </w:r>
    </w:p>
    <w:p w14:paraId="24CC2911" w14:textId="77777777" w:rsidR="00C14899" w:rsidRPr="005F0E22" w:rsidRDefault="00C14899" w:rsidP="0006588F">
      <w:pPr>
        <w:pStyle w:val="Paragrafoelenco"/>
        <w:numPr>
          <w:ilvl w:val="0"/>
          <w:numId w:val="25"/>
        </w:numPr>
        <w:spacing w:line="276" w:lineRule="auto"/>
        <w:ind w:left="142" w:right="140" w:firstLine="0"/>
        <w:jc w:val="both"/>
        <w:rPr>
          <w:rFonts w:cs="Times New Roman"/>
        </w:rPr>
      </w:pPr>
      <w:r w:rsidRPr="005F0E22">
        <w:rPr>
          <w:rFonts w:cs="Times New Roman"/>
        </w:rPr>
        <w:t xml:space="preserve">Il presente articolo disciplina il piano e le modalità dei pagamenti degli importi a carico di ASI, di cui all’articolo 5.2. </w:t>
      </w:r>
    </w:p>
    <w:p w14:paraId="24CC2912" w14:textId="77777777" w:rsidR="00C14899" w:rsidRPr="00BC14B7" w:rsidRDefault="00C14899" w:rsidP="00C14899">
      <w:pPr>
        <w:pStyle w:val="Paragrafoelenco"/>
        <w:spacing w:line="276" w:lineRule="auto"/>
        <w:ind w:left="142" w:right="140"/>
        <w:jc w:val="both"/>
        <w:rPr>
          <w:rFonts w:cs="Times New Roman"/>
          <w:i/>
        </w:rPr>
      </w:pPr>
      <w:r w:rsidRPr="005F0E22">
        <w:rPr>
          <w:rFonts w:cs="Times New Roman"/>
          <w:i/>
          <w:highlight w:val="lightGray"/>
        </w:rPr>
        <w:t>[</w:t>
      </w:r>
      <w:r w:rsidRPr="005F0E22">
        <w:rPr>
          <w:rFonts w:cs="Times New Roman"/>
          <w:b/>
          <w:i/>
          <w:highlight w:val="lightGray"/>
        </w:rPr>
        <w:t>IN CASO DI ANTICIPAZIONE</w:t>
      </w:r>
      <w:r w:rsidRPr="005F0E22">
        <w:rPr>
          <w:rFonts w:cs="Times New Roman"/>
          <w:i/>
          <w:highlight w:val="lightGray"/>
        </w:rPr>
        <w:t xml:space="preserve">:] </w:t>
      </w:r>
      <w:r w:rsidRPr="005F0E22">
        <w:rPr>
          <w:rFonts w:cs="Times New Roman"/>
          <w:i/>
        </w:rPr>
        <w:t xml:space="preserve">Ai sensi di quanto previsto dall’art. 64 del Regolamento di Amministrazione Finanza e Contabilità il Contraente ha richiesto l’anticipazione del …..% </w:t>
      </w:r>
      <w:r w:rsidRPr="00BC14B7">
        <w:rPr>
          <w:rFonts w:cs="Times New Roman"/>
          <w:i/>
        </w:rPr>
        <w:t>(max 20%).</w:t>
      </w:r>
    </w:p>
    <w:p w14:paraId="24CC2913" w14:textId="77777777" w:rsidR="00C14899" w:rsidRPr="00C619A4" w:rsidRDefault="00C14899" w:rsidP="00C14899">
      <w:pPr>
        <w:pStyle w:val="Paragrafoelenco"/>
        <w:spacing w:line="276" w:lineRule="auto"/>
        <w:ind w:left="142" w:right="140"/>
        <w:jc w:val="both"/>
        <w:rPr>
          <w:rFonts w:cs="Times New Roman"/>
          <w:i/>
        </w:rPr>
      </w:pPr>
      <w:r>
        <w:rPr>
          <w:rFonts w:cs="Times New Roman"/>
          <w:i/>
          <w:highlight w:val="lightGray"/>
        </w:rPr>
        <w:t>[</w:t>
      </w:r>
      <w:r w:rsidRPr="00BC14B7">
        <w:rPr>
          <w:rFonts w:cs="Times New Roman"/>
          <w:b/>
          <w:i/>
          <w:highlight w:val="lightGray"/>
        </w:rPr>
        <w:t>aggiungere eventuali note specifiche</w:t>
      </w:r>
      <w:r>
        <w:rPr>
          <w:rFonts w:cs="Times New Roman"/>
          <w:i/>
          <w:highlight w:val="lightGray"/>
        </w:rPr>
        <w:t>]</w:t>
      </w:r>
    </w:p>
    <w:p w14:paraId="24CC2914" w14:textId="77777777" w:rsidR="00C14899" w:rsidRPr="005F0E22" w:rsidRDefault="00C14899" w:rsidP="0006588F">
      <w:pPr>
        <w:numPr>
          <w:ilvl w:val="0"/>
          <w:numId w:val="25"/>
        </w:numPr>
        <w:spacing w:after="0" w:line="276" w:lineRule="auto"/>
        <w:ind w:left="142" w:right="140" w:firstLine="0"/>
        <w:jc w:val="both"/>
        <w:rPr>
          <w:rFonts w:eastAsia="Calibri" w:cs="Times New Roman"/>
        </w:rPr>
      </w:pPr>
      <w:r w:rsidRPr="005F0E22">
        <w:rPr>
          <w:rFonts w:eastAsia="Calibri" w:cs="Times New Roman"/>
        </w:rPr>
        <w:t>L’importo contrattuale sarà corrisposto secondo gli importi e le modalità di seguito indicate.</w:t>
      </w:r>
    </w:p>
    <w:p w14:paraId="24CC2915" w14:textId="77777777" w:rsidR="00C14899" w:rsidRDefault="00C14899" w:rsidP="00C14899">
      <w:pPr>
        <w:spacing w:line="276" w:lineRule="auto"/>
        <w:ind w:left="142" w:right="140" w:firstLine="360"/>
        <w:jc w:val="both"/>
        <w:rPr>
          <w:rFonts w:eastAsia="Calibri" w:cs="Times New Roman"/>
        </w:rPr>
      </w:pPr>
      <w:r w:rsidRPr="005F0E22">
        <w:rPr>
          <w:rFonts w:eastAsia="Calibri" w:cs="Times New Roman"/>
        </w:rPr>
        <w:t>Per quanto riguarda il prezzo di cui all’art. 5.2.a), esso verrà corrisposto come segue:</w:t>
      </w:r>
    </w:p>
    <w:p w14:paraId="24CC2916" w14:textId="77777777" w:rsidR="00C14899" w:rsidRDefault="00C14899" w:rsidP="00C14899">
      <w:pPr>
        <w:spacing w:line="276" w:lineRule="auto"/>
        <w:ind w:left="142" w:right="140" w:firstLine="360"/>
        <w:jc w:val="both"/>
        <w:rPr>
          <w:rFonts w:eastAsia="Calibri" w:cs="Times New Roman"/>
        </w:rPr>
      </w:pPr>
    </w:p>
    <w:p w14:paraId="24CC2917" w14:textId="77777777" w:rsidR="00C14899" w:rsidRPr="00E655DD" w:rsidRDefault="00C14899" w:rsidP="0006588F">
      <w:pPr>
        <w:numPr>
          <w:ilvl w:val="0"/>
          <w:numId w:val="45"/>
        </w:numPr>
        <w:spacing w:after="0" w:line="276" w:lineRule="auto"/>
        <w:ind w:left="567" w:right="167" w:hanging="283"/>
        <w:jc w:val="both"/>
      </w:pPr>
      <w:r w:rsidRPr="00E655DD">
        <w:t xml:space="preserve">€ ………………….(IVA …………..) entro 30 giorni dalla data di ricezione da parte dell’ASI delle fatture relative all’evento di cui all’art. 4.2.2). </w:t>
      </w:r>
    </w:p>
    <w:p w14:paraId="24CC2918" w14:textId="77777777" w:rsidR="00C14899" w:rsidRPr="00E655DD" w:rsidRDefault="00C14899" w:rsidP="0006588F">
      <w:pPr>
        <w:numPr>
          <w:ilvl w:val="0"/>
          <w:numId w:val="45"/>
        </w:numPr>
        <w:spacing w:after="0" w:line="276" w:lineRule="auto"/>
        <w:ind w:left="567" w:right="167" w:hanging="283"/>
        <w:contextualSpacing/>
        <w:jc w:val="both"/>
        <w:rPr>
          <w:i/>
          <w:iCs/>
        </w:rPr>
      </w:pPr>
      <w:r w:rsidRPr="00E655DD">
        <w:t>€ ………………….(IVA …………..) entro 30 giorni dalla data di ricezione da parte dell’ASI delle fatture relative all’evento di cui all’art. 4.2.</w:t>
      </w:r>
      <w:r w:rsidRPr="00E655DD">
        <w:rPr>
          <w:i/>
          <w:iCs/>
        </w:rPr>
        <w:t>x</w:t>
      </w:r>
      <w:r w:rsidRPr="00E655DD">
        <w:t>)</w:t>
      </w:r>
    </w:p>
    <w:p w14:paraId="24CC2919" w14:textId="77777777" w:rsidR="00C14899" w:rsidRPr="00E655DD" w:rsidRDefault="00C14899" w:rsidP="0006588F">
      <w:pPr>
        <w:numPr>
          <w:ilvl w:val="0"/>
          <w:numId w:val="45"/>
        </w:numPr>
        <w:spacing w:after="0" w:line="276" w:lineRule="auto"/>
        <w:ind w:left="567" w:right="167" w:hanging="283"/>
        <w:contextualSpacing/>
        <w:jc w:val="both"/>
        <w:rPr>
          <w:i/>
          <w:iCs/>
        </w:rPr>
      </w:pPr>
      <w:r w:rsidRPr="00E655DD">
        <w:t xml:space="preserve">€ …………………. (IVA …………) entro 30 giorni dalla data di ricezione da parte dell’ASI delle fatture relative alla riunione finale. </w:t>
      </w:r>
    </w:p>
    <w:p w14:paraId="24CC291A" w14:textId="77777777" w:rsidR="00C14899" w:rsidRDefault="00C14899" w:rsidP="00C14899">
      <w:pPr>
        <w:spacing w:line="276" w:lineRule="auto"/>
        <w:ind w:left="142" w:right="140" w:firstLine="360"/>
        <w:jc w:val="both"/>
        <w:rPr>
          <w:rFonts w:eastAsia="Calibri" w:cs="Times New Roman"/>
        </w:rPr>
      </w:pPr>
    </w:p>
    <w:p w14:paraId="24CC291B" w14:textId="77777777" w:rsidR="00C14899" w:rsidRDefault="00C14899" w:rsidP="00C14899">
      <w:pPr>
        <w:spacing w:line="276" w:lineRule="auto"/>
        <w:ind w:left="142" w:right="140" w:firstLine="360"/>
        <w:jc w:val="both"/>
        <w:rPr>
          <w:rFonts w:eastAsia="Calibri" w:cs="Times New Roman"/>
        </w:rPr>
      </w:pPr>
    </w:p>
    <w:p w14:paraId="24CC291C" w14:textId="77777777" w:rsidR="00C14899" w:rsidRPr="005F0E22" w:rsidRDefault="00C14899" w:rsidP="00C14899">
      <w:pPr>
        <w:spacing w:line="276" w:lineRule="auto"/>
        <w:ind w:left="142" w:right="140" w:firstLine="360"/>
        <w:jc w:val="both"/>
        <w:rPr>
          <w:rFonts w:eastAsia="Calibri" w:cs="Times New Roman"/>
        </w:rPr>
      </w:pPr>
    </w:p>
    <w:p w14:paraId="24CC291D" w14:textId="77777777" w:rsidR="00C14899" w:rsidRPr="005F0E22" w:rsidRDefault="00C14899" w:rsidP="0006588F">
      <w:pPr>
        <w:numPr>
          <w:ilvl w:val="0"/>
          <w:numId w:val="41"/>
        </w:numPr>
        <w:spacing w:after="0" w:line="276" w:lineRule="auto"/>
        <w:ind w:left="142" w:right="140" w:firstLine="0"/>
        <w:contextualSpacing/>
        <w:jc w:val="both"/>
        <w:rPr>
          <w:rFonts w:eastAsia="Calibri" w:cs="Times New Roman"/>
        </w:rPr>
      </w:pPr>
      <w:r w:rsidRPr="005F0E22">
        <w:rPr>
          <w:rFonts w:eastAsia="Calibri" w:cs="Times New Roman"/>
        </w:rPr>
        <w:t>Il pagamento del prezzo a rimborso costi di cui all’articolo 5.2.b) verrà effettuato nei limiti massimi di seguito descritti, con le modalità previste all’art. 6.5 e ss.:</w:t>
      </w:r>
    </w:p>
    <w:p w14:paraId="24CC291E" w14:textId="77777777" w:rsidR="00C14899" w:rsidRPr="005F0E22" w:rsidRDefault="00C14899" w:rsidP="00C14899">
      <w:pPr>
        <w:spacing w:line="276" w:lineRule="auto"/>
        <w:ind w:left="567" w:right="140" w:hanging="283"/>
        <w:contextualSpacing/>
        <w:jc w:val="both"/>
        <w:rPr>
          <w:rFonts w:eastAsia="Calibri" w:cs="Times New Roman"/>
        </w:rPr>
      </w:pPr>
      <w:r w:rsidRPr="005F0E22">
        <w:rPr>
          <w:rFonts w:eastAsia="Calibri" w:cs="Times New Roman"/>
        </w:rPr>
        <w:t>a) € ……. (IVA ……), quale tetto massimo di spesa da corrispondere in occasione dell’evento di cui all’articolo 4.2….;</w:t>
      </w:r>
    </w:p>
    <w:p w14:paraId="24CC291F" w14:textId="77777777" w:rsidR="00C14899" w:rsidRPr="005F0E22" w:rsidRDefault="00C14899" w:rsidP="00C14899">
      <w:pPr>
        <w:spacing w:line="276" w:lineRule="auto"/>
        <w:ind w:left="567" w:right="140" w:hanging="283"/>
        <w:contextualSpacing/>
        <w:jc w:val="both"/>
        <w:rPr>
          <w:rFonts w:eastAsia="Calibri" w:cs="Times New Roman"/>
        </w:rPr>
      </w:pPr>
      <w:r w:rsidRPr="005F0E22">
        <w:rPr>
          <w:rFonts w:eastAsia="Calibri" w:cs="Times New Roman"/>
        </w:rPr>
        <w:t>x) € …… (IVA …….), quale tetto massimo di spesa da corrispondere in occasione dell’evento di cui all’articolo 4.2….;</w:t>
      </w:r>
    </w:p>
    <w:p w14:paraId="24CC2920" w14:textId="77777777" w:rsidR="00C14899" w:rsidRPr="005F0E22" w:rsidRDefault="00C14899" w:rsidP="00C14899">
      <w:pPr>
        <w:spacing w:line="276" w:lineRule="auto"/>
        <w:ind w:left="142" w:right="140"/>
        <w:contextualSpacing/>
        <w:jc w:val="both"/>
        <w:rPr>
          <w:rFonts w:eastAsia="Calibri" w:cs="Times New Roman"/>
        </w:rPr>
      </w:pPr>
    </w:p>
    <w:p w14:paraId="24CC2921" w14:textId="77777777" w:rsidR="00C14899" w:rsidRPr="005F0E22" w:rsidRDefault="00C14899" w:rsidP="0006588F">
      <w:pPr>
        <w:numPr>
          <w:ilvl w:val="0"/>
          <w:numId w:val="41"/>
        </w:numPr>
        <w:spacing w:after="0" w:line="276" w:lineRule="auto"/>
        <w:ind w:left="142" w:right="140" w:firstLine="0"/>
        <w:contextualSpacing/>
        <w:jc w:val="both"/>
        <w:rPr>
          <w:rFonts w:eastAsia="Calibri" w:cs="Times New Roman"/>
        </w:rPr>
      </w:pPr>
      <w:r w:rsidRPr="005F0E22">
        <w:rPr>
          <w:rFonts w:eastAsia="Calibri" w:cs="Times New Roman"/>
        </w:rPr>
        <w:t xml:space="preserve">In occasione degli eventi di cui al precedente comma il contraente dovrà consegnare, unitamente alla documentazione tecnica relativa, anche il rendiconto di spesa comprensivo dei giustificativi contabili eventuali. Il pagamento del prezzo a </w:t>
      </w:r>
      <w:r w:rsidRPr="005F0E22">
        <w:rPr>
          <w:rFonts w:eastAsia="Calibri" w:cs="Times New Roman"/>
        </w:rPr>
        <w:lastRenderedPageBreak/>
        <w:t xml:space="preserve">rimborso costi sarà subordinato alla presentazione, da parte del Contraente, della seguente documentazione (anche in formato elettronico), a seconda dei casi: </w:t>
      </w:r>
    </w:p>
    <w:p w14:paraId="24CC2922" w14:textId="77777777" w:rsidR="00C14899" w:rsidRPr="005F0E22" w:rsidRDefault="00C14899" w:rsidP="0006588F">
      <w:pPr>
        <w:numPr>
          <w:ilvl w:val="0"/>
          <w:numId w:val="32"/>
        </w:numPr>
        <w:spacing w:after="200" w:line="240" w:lineRule="auto"/>
        <w:ind w:left="426" w:right="140" w:firstLine="0"/>
        <w:jc w:val="both"/>
        <w:rPr>
          <w:rFonts w:cs="Times New Roman"/>
        </w:rPr>
      </w:pPr>
      <w:r w:rsidRPr="005F0E22">
        <w:rPr>
          <w:rFonts w:cs="Times New Roman"/>
        </w:rPr>
        <w:t>Fotocopia contratto/ordine e relativa dichiarazione di conformità all’originale.</w:t>
      </w:r>
    </w:p>
    <w:p w14:paraId="24CC2923" w14:textId="77777777" w:rsidR="00C14899" w:rsidRPr="005F0E22" w:rsidRDefault="00C14899" w:rsidP="0006588F">
      <w:pPr>
        <w:numPr>
          <w:ilvl w:val="0"/>
          <w:numId w:val="32"/>
        </w:numPr>
        <w:spacing w:after="200" w:line="240" w:lineRule="auto"/>
        <w:ind w:left="426" w:right="140" w:firstLine="0"/>
        <w:jc w:val="both"/>
        <w:rPr>
          <w:rFonts w:cs="Times New Roman"/>
        </w:rPr>
      </w:pPr>
      <w:r w:rsidRPr="005F0E22">
        <w:rPr>
          <w:rFonts w:cs="Times New Roman"/>
        </w:rPr>
        <w:t>Fotocopia fatture e relativa dichiarazione di conformità all’originale e mandati di pagamento.</w:t>
      </w:r>
    </w:p>
    <w:p w14:paraId="24CC2924" w14:textId="77777777" w:rsidR="00C14899" w:rsidRPr="005F0E22" w:rsidRDefault="00C14899" w:rsidP="0006588F">
      <w:pPr>
        <w:numPr>
          <w:ilvl w:val="0"/>
          <w:numId w:val="32"/>
        </w:numPr>
        <w:spacing w:after="200" w:line="240" w:lineRule="auto"/>
        <w:ind w:left="426" w:right="140" w:firstLine="0"/>
        <w:jc w:val="both"/>
        <w:rPr>
          <w:rFonts w:cs="Times New Roman"/>
        </w:rPr>
      </w:pPr>
      <w:r w:rsidRPr="005F0E22">
        <w:rPr>
          <w:rFonts w:cs="Times New Roman"/>
        </w:rPr>
        <w:t>Documentazione di accettazione, ove disponibile.</w:t>
      </w:r>
    </w:p>
    <w:p w14:paraId="24CC2925" w14:textId="77777777" w:rsidR="00C14899" w:rsidRPr="005F0E22" w:rsidRDefault="00C14899" w:rsidP="0006588F">
      <w:pPr>
        <w:numPr>
          <w:ilvl w:val="0"/>
          <w:numId w:val="32"/>
        </w:numPr>
        <w:spacing w:after="200" w:line="240" w:lineRule="auto"/>
        <w:ind w:left="426" w:right="140" w:firstLine="0"/>
        <w:jc w:val="both"/>
        <w:rPr>
          <w:rFonts w:cs="Times New Roman"/>
        </w:rPr>
      </w:pPr>
      <w:r w:rsidRPr="005F0E22">
        <w:rPr>
          <w:rFonts w:cs="Times New Roman"/>
        </w:rPr>
        <w:t>Ogni altra documentazione aggiuntiva utile.</w:t>
      </w:r>
    </w:p>
    <w:p w14:paraId="24CC2926" w14:textId="77777777" w:rsidR="00C14899" w:rsidRPr="005F0E22" w:rsidRDefault="00C14899" w:rsidP="00C14899">
      <w:pPr>
        <w:spacing w:line="276" w:lineRule="auto"/>
        <w:ind w:left="142" w:right="140"/>
        <w:jc w:val="both"/>
        <w:rPr>
          <w:rFonts w:cs="Times New Roman"/>
        </w:rPr>
      </w:pPr>
      <w:r w:rsidRPr="005F0E22">
        <w:rPr>
          <w:rFonts w:cs="Times New Roman"/>
        </w:rPr>
        <w:t xml:space="preserve">Per gli acquisti in valuta estera, qualora previsti, dovrà essere presentata la documentazione della banca o dell’istituto di credito, attestante il tasso di cambio €/valuta estera di acquisto alla data del pagamento e degli oneri bancari relativi. In assenza di tale dato, il controvalore in Euro dell’acquisto sarà determinato sulla base della quotazione ufficiale della Banca d’Italia al mese di Fatturazione. </w:t>
      </w:r>
    </w:p>
    <w:p w14:paraId="24CC2927" w14:textId="77777777" w:rsidR="00C14899" w:rsidRPr="005F0E22" w:rsidRDefault="00C14899" w:rsidP="00C14899">
      <w:pPr>
        <w:spacing w:line="276" w:lineRule="auto"/>
        <w:ind w:left="142" w:right="140"/>
        <w:jc w:val="both"/>
        <w:rPr>
          <w:rFonts w:cs="Times New Roman"/>
          <w:i/>
        </w:rPr>
      </w:pPr>
      <w:r w:rsidRPr="005F0E22">
        <w:rPr>
          <w:rFonts w:cs="Times New Roman"/>
          <w:i/>
        </w:rPr>
        <w:t xml:space="preserve">In caso di RTI le fatture di cui sopra saranno inviate separatamente dalle imprese costituenti il RTI tramite la Mandataria. I pagamenti verranno effettuati con le medesime modalità di cui ai punti precedenti. </w:t>
      </w:r>
    </w:p>
    <w:p w14:paraId="24CC2928" w14:textId="77777777" w:rsidR="00C14899" w:rsidRPr="005F0E22" w:rsidRDefault="00C14899" w:rsidP="00C14899">
      <w:pPr>
        <w:spacing w:line="276" w:lineRule="auto"/>
        <w:ind w:left="142" w:right="140"/>
        <w:jc w:val="both"/>
        <w:rPr>
          <w:rFonts w:eastAsia="Calibri" w:cs="Times New Roman"/>
        </w:rPr>
      </w:pPr>
      <w:r w:rsidRPr="005F0E22">
        <w:rPr>
          <w:rFonts w:eastAsia="Calibri" w:cs="Times New Roman"/>
        </w:rPr>
        <w:t xml:space="preserve">Nel caso venissero presentate fatture per un importo inferiore ai tetti massimi di spesa previsti per ciascun evento, gli eventuali importi residui potranno essere utilizzati per le attività successive, da sottoporre a verifica in occasione degli eventi seguenti. </w:t>
      </w:r>
    </w:p>
    <w:p w14:paraId="24CC2929" w14:textId="77777777" w:rsidR="00C14899" w:rsidRPr="005F0E22" w:rsidRDefault="00C14899" w:rsidP="00C14899">
      <w:pPr>
        <w:spacing w:line="276" w:lineRule="auto"/>
        <w:ind w:left="142" w:right="140"/>
        <w:jc w:val="both"/>
        <w:rPr>
          <w:rFonts w:eastAsia="Calibri" w:cs="Times New Roman"/>
        </w:rPr>
      </w:pPr>
      <w:r w:rsidRPr="005F0E22">
        <w:rPr>
          <w:rFonts w:eastAsia="Calibri" w:cs="Times New Roman"/>
        </w:rPr>
        <w:t>Nel caso invece venissero presentate fatture per un importo superiore ai tetti massimi di spesa previsti per ciascun evento, tale importo eccedente potrà essere rilasciato in occasione della liquidazione degli importi a rimborso costo successivi.</w:t>
      </w:r>
    </w:p>
    <w:p w14:paraId="24CC292A" w14:textId="77777777" w:rsidR="00C14899" w:rsidRPr="005F0E22" w:rsidRDefault="00C14899" w:rsidP="00C14899">
      <w:pPr>
        <w:spacing w:line="276" w:lineRule="auto"/>
        <w:ind w:left="142" w:right="140"/>
        <w:jc w:val="both"/>
        <w:rPr>
          <w:rFonts w:eastAsia="Calibri" w:cs="Times New Roman"/>
        </w:rPr>
      </w:pPr>
      <w:r w:rsidRPr="005F0E22">
        <w:rPr>
          <w:rFonts w:eastAsia="Calibri" w:cs="Times New Roman"/>
        </w:rPr>
        <w:t>Resta inteso che quanto sopra è da intendersi sempre nei limiti di quanto previsto all’art. 5.2. b).</w:t>
      </w:r>
    </w:p>
    <w:p w14:paraId="24CC292B" w14:textId="77777777" w:rsidR="00C14899" w:rsidRPr="005F0E22" w:rsidRDefault="00C14899" w:rsidP="00C14899">
      <w:pPr>
        <w:spacing w:line="276" w:lineRule="auto"/>
        <w:ind w:left="142" w:right="140"/>
        <w:jc w:val="both"/>
        <w:rPr>
          <w:rFonts w:eastAsia="Calibri" w:cs="Times New Roman"/>
        </w:rPr>
      </w:pPr>
    </w:p>
    <w:p w14:paraId="24CC292C" w14:textId="77777777" w:rsidR="00C14899" w:rsidRPr="005F0E22" w:rsidRDefault="00C14899" w:rsidP="0006588F">
      <w:pPr>
        <w:numPr>
          <w:ilvl w:val="0"/>
          <w:numId w:val="41"/>
        </w:numPr>
        <w:spacing w:after="0" w:line="276" w:lineRule="auto"/>
        <w:ind w:left="142" w:right="140" w:firstLine="0"/>
        <w:contextualSpacing/>
        <w:jc w:val="both"/>
        <w:rPr>
          <w:rFonts w:eastAsia="Calibri" w:cs="Times New Roman"/>
          <w:i/>
        </w:rPr>
      </w:pPr>
      <w:r w:rsidRPr="005F0E22">
        <w:rPr>
          <w:rFonts w:eastAsia="Times New Roman" w:cs="Times New Roman"/>
          <w:lang w:eastAsia="it-IT"/>
        </w:rPr>
        <w:t xml:space="preserve">Le fatture relative ai pagamenti di cui ai precedenti commi con esclusione di quella relativa alla Riunione Finale </w:t>
      </w:r>
      <w:r w:rsidRPr="005F0E22">
        <w:rPr>
          <w:rFonts w:eastAsia="Times New Roman" w:cs="Times New Roman"/>
          <w:i/>
          <w:lang w:eastAsia="it-IT"/>
        </w:rPr>
        <w:t>e agli eventi in cui è prevista una verifica di conformità parziale</w:t>
      </w:r>
      <w:r w:rsidRPr="005F0E22">
        <w:rPr>
          <w:rFonts w:eastAsia="Times New Roman" w:cs="Times New Roman"/>
          <w:lang w:eastAsia="it-IT"/>
        </w:rPr>
        <w:t xml:space="preserve"> saranno emesse successivamente ed in conformità alla comunicazione al Contraente delle determinazioni proposte dal Responsabile di Programma/DEC ASI e confermate dal RUP circa il raggiungimento dei corrispondenti eventi e sulla conformità in qualità, quantità e tempi, delle attività svolte rispetto a quanto stabilito nell’ATG e delle eventuali modifiche ad esso apportate ai sensi dell’art. 17. </w:t>
      </w:r>
    </w:p>
    <w:p w14:paraId="24CC292D" w14:textId="77777777" w:rsidR="00C14899" w:rsidRPr="005F0E22" w:rsidRDefault="00C14899" w:rsidP="00C14899">
      <w:pPr>
        <w:spacing w:line="276" w:lineRule="auto"/>
        <w:ind w:left="142" w:right="140"/>
        <w:contextualSpacing/>
        <w:jc w:val="both"/>
        <w:rPr>
          <w:rFonts w:eastAsia="Calibri" w:cs="Times New Roman"/>
          <w:i/>
        </w:rPr>
      </w:pPr>
    </w:p>
    <w:p w14:paraId="24CC292E" w14:textId="77777777" w:rsidR="00C14899" w:rsidRPr="005F0E22" w:rsidRDefault="00C14899" w:rsidP="0006588F">
      <w:pPr>
        <w:numPr>
          <w:ilvl w:val="0"/>
          <w:numId w:val="41"/>
        </w:numPr>
        <w:spacing w:after="0" w:line="276" w:lineRule="auto"/>
        <w:ind w:left="142" w:right="140" w:firstLine="0"/>
        <w:contextualSpacing/>
        <w:jc w:val="both"/>
        <w:rPr>
          <w:rFonts w:eastAsia="Times New Roman" w:cs="Times New Roman"/>
          <w:lang w:eastAsia="it-IT"/>
        </w:rPr>
      </w:pPr>
      <w:r w:rsidRPr="005F0E22">
        <w:rPr>
          <w:rFonts w:eastAsia="Times New Roman" w:cs="Times New Roman"/>
          <w:lang w:eastAsia="it-IT"/>
        </w:rPr>
        <w:t xml:space="preserve">La fattura relativa al pagamento corrispondente alla riunione finale </w:t>
      </w:r>
      <w:r w:rsidRPr="005F0E22">
        <w:rPr>
          <w:rFonts w:eastAsia="Times New Roman" w:cs="Times New Roman"/>
          <w:i/>
          <w:lang w:eastAsia="it-IT"/>
        </w:rPr>
        <w:t>e agli eventi in cui è prevista una verifica di conformità parziale,</w:t>
      </w:r>
      <w:r w:rsidRPr="005F0E22">
        <w:rPr>
          <w:rFonts w:eastAsia="Times New Roman" w:cs="Times New Roman"/>
          <w:lang w:eastAsia="it-IT"/>
        </w:rPr>
        <w:t xml:space="preserve"> sarà emessa successivamente ed </w:t>
      </w:r>
      <w:r w:rsidRPr="005F0E22">
        <w:rPr>
          <w:rFonts w:eastAsia="Times New Roman" w:cs="Times New Roman"/>
          <w:lang w:eastAsia="it-IT"/>
        </w:rPr>
        <w:lastRenderedPageBreak/>
        <w:t xml:space="preserve">in conformità alla comunicazione al Contraente delle determinazioni assunte dall'ASI in base all’esito dell’accertamento, effettuato dall’organo incaricato della Verifica di Conformità di cui al successivo art. 16, sul positivo completamento e sulla corrispondenza in qualità, quantità e tempi, delle attività svolte dal Contraente rispetto a quanto stabilito nell’ATG e delle eventuali modifiche ad esso apportate ai sensi dell’ art. 17. </w:t>
      </w:r>
    </w:p>
    <w:p w14:paraId="24CC292F" w14:textId="77777777" w:rsidR="00C14899" w:rsidRPr="005F0E22" w:rsidRDefault="00C14899" w:rsidP="00C14899">
      <w:pPr>
        <w:spacing w:line="276" w:lineRule="auto"/>
        <w:ind w:left="142" w:right="140"/>
        <w:contextualSpacing/>
        <w:jc w:val="both"/>
        <w:rPr>
          <w:rFonts w:eastAsia="Times New Roman" w:cs="Times New Roman"/>
          <w:lang w:eastAsia="it-IT"/>
        </w:rPr>
      </w:pPr>
    </w:p>
    <w:p w14:paraId="24CC2930" w14:textId="77777777" w:rsidR="00C14899" w:rsidRPr="005F0E22" w:rsidRDefault="00C14899" w:rsidP="0006588F">
      <w:pPr>
        <w:numPr>
          <w:ilvl w:val="0"/>
          <w:numId w:val="41"/>
        </w:numPr>
        <w:spacing w:after="0" w:line="276" w:lineRule="auto"/>
        <w:ind w:left="142" w:right="140" w:firstLine="0"/>
        <w:contextualSpacing/>
        <w:jc w:val="both"/>
        <w:rPr>
          <w:rFonts w:eastAsia="Times New Roman" w:cs="Times New Roman"/>
          <w:lang w:eastAsia="it-IT"/>
        </w:rPr>
      </w:pPr>
      <w:r w:rsidRPr="005F0E22">
        <w:rPr>
          <w:rFonts w:eastAsia="Times New Roman" w:cs="Times New Roman"/>
          <w:lang w:eastAsia="it-IT"/>
        </w:rPr>
        <w:t xml:space="preserve">Le comunicazioni di cui agli articoli 6.5 e 6.6 saranno effettuate dal Responsabile Unico del Procedimento o Direttore dell’esecuzione del contratto dell'ASI/Responsabile di Programma. </w:t>
      </w:r>
    </w:p>
    <w:p w14:paraId="24CC2931" w14:textId="77777777" w:rsidR="00C14899" w:rsidRPr="005F0E22" w:rsidRDefault="00C14899" w:rsidP="00C14899">
      <w:pPr>
        <w:spacing w:line="276" w:lineRule="auto"/>
        <w:ind w:left="142" w:right="140"/>
        <w:contextualSpacing/>
        <w:jc w:val="both"/>
        <w:rPr>
          <w:rFonts w:eastAsia="Times New Roman" w:cs="Times New Roman"/>
          <w:lang w:eastAsia="it-IT"/>
        </w:rPr>
      </w:pPr>
    </w:p>
    <w:p w14:paraId="24CC2932" w14:textId="77777777" w:rsidR="00C14899" w:rsidRPr="005F0E22" w:rsidRDefault="00C14899" w:rsidP="0006588F">
      <w:pPr>
        <w:numPr>
          <w:ilvl w:val="0"/>
          <w:numId w:val="41"/>
        </w:numPr>
        <w:spacing w:after="0" w:line="276" w:lineRule="auto"/>
        <w:ind w:left="142" w:right="140" w:firstLine="0"/>
        <w:contextualSpacing/>
        <w:jc w:val="both"/>
        <w:rPr>
          <w:rFonts w:eastAsia="Times New Roman" w:cs="Times New Roman"/>
          <w:lang w:eastAsia="it-IT"/>
        </w:rPr>
      </w:pPr>
      <w:r w:rsidRPr="005F0E22">
        <w:rPr>
          <w:rFonts w:eastAsia="Times New Roman" w:cs="Times New Roman"/>
          <w:lang w:eastAsia="it-IT"/>
        </w:rPr>
        <w:t>Il Contraente si impegna ad emettere fattura in formato elettronico nel rispetto delle disposizioni sul contenuto previste dall’art. 21 del D.P.R. 633/72, delle regole tecniche previste dal Codice dell’Amministrazione Digitale, del formato fattura previsto dal D.M. 55/2013 pena l’irricevibilità della stessa e la conseguente impossibilità per ASI di procedere al pagamento ai sensi dell’art. 1 c. 210 L. 244/2007.</w:t>
      </w:r>
    </w:p>
    <w:p w14:paraId="24CC2933" w14:textId="77777777" w:rsidR="00C14899" w:rsidRPr="005F0E22" w:rsidRDefault="00C14899" w:rsidP="00C14899">
      <w:pPr>
        <w:spacing w:line="276" w:lineRule="auto"/>
        <w:ind w:left="142" w:right="140"/>
        <w:contextualSpacing/>
        <w:jc w:val="both"/>
        <w:rPr>
          <w:rFonts w:eastAsia="Times New Roman" w:cs="Times New Roman"/>
          <w:lang w:eastAsia="it-IT"/>
        </w:rPr>
      </w:pPr>
    </w:p>
    <w:p w14:paraId="24CC2934" w14:textId="545A7FC0" w:rsidR="00C14899" w:rsidRPr="00C264A1" w:rsidRDefault="00C14899" w:rsidP="00C264A1">
      <w:pPr>
        <w:numPr>
          <w:ilvl w:val="0"/>
          <w:numId w:val="41"/>
        </w:numPr>
        <w:spacing w:after="0" w:line="276" w:lineRule="auto"/>
        <w:ind w:left="142" w:right="140" w:firstLine="0"/>
        <w:contextualSpacing/>
        <w:jc w:val="both"/>
        <w:rPr>
          <w:rFonts w:eastAsia="Times New Roman" w:cs="Times New Roman"/>
          <w:lang w:eastAsia="it-IT"/>
        </w:rPr>
      </w:pPr>
      <w:r w:rsidRPr="005F0E22">
        <w:rPr>
          <w:rFonts w:eastAsia="Times New Roman" w:cs="Times New Roman"/>
          <w:lang w:eastAsia="it-IT"/>
        </w:rPr>
        <w:t>La fattura dovrà riportare il Codice Unico di Progetto (di seguito CUP), il Codice Identificativo Gara (di seguito CIG), i dati di riferimento dello Stato di Avanzamento (nr. Riunione Avanzamento), il Codice Univoco Ufficio (UFI55O), nonché il nominativo del RUP e dovrà altresì recare la dizione “scissione dei pagamenti ex art. 17-ter del DPR 633/73” (inserimento della lettera “S” nel campo destinato ad indicare l’esigibilità dell’imposta).</w:t>
      </w:r>
      <w:r w:rsidR="00C264A1">
        <w:rPr>
          <w:rFonts w:eastAsia="Times New Roman" w:cs="Times New Roman"/>
          <w:lang w:eastAsia="it-IT"/>
        </w:rPr>
        <w:t xml:space="preserve"> La fattura dovrà inoltre riportare la seguente dicitura: </w:t>
      </w:r>
      <w:r w:rsidR="00C264A1" w:rsidRPr="00C264A1">
        <w:rPr>
          <w:rFonts w:eastAsia="Times New Roman" w:cs="Times New Roman"/>
          <w:i/>
          <w:iCs/>
          <w:lang w:eastAsia="it-IT"/>
        </w:rPr>
        <w:t>“Finanziamento dalla Presidenza del Consiglio dei Ministri ai sensi dell’articolo 1, comma 254, della legge 160/2019. Anno di riferimento 202...”</w:t>
      </w:r>
      <w:r w:rsidR="00C264A1" w:rsidRPr="00C264A1">
        <w:rPr>
          <w:rFonts w:eastAsia="Times New Roman" w:cs="Times New Roman"/>
          <w:lang w:eastAsia="it-IT"/>
        </w:rPr>
        <w:t>.</w:t>
      </w:r>
    </w:p>
    <w:p w14:paraId="24CC2935" w14:textId="77777777" w:rsidR="00C14899" w:rsidRPr="005F0E22" w:rsidRDefault="00C14899" w:rsidP="00C14899">
      <w:pPr>
        <w:spacing w:line="276" w:lineRule="auto"/>
        <w:ind w:left="142" w:right="140"/>
        <w:jc w:val="both"/>
        <w:rPr>
          <w:rFonts w:eastAsia="Times New Roman" w:cs="Times New Roman"/>
          <w:lang w:eastAsia="it-IT"/>
        </w:rPr>
      </w:pPr>
      <w:r w:rsidRPr="005F0E22">
        <w:rPr>
          <w:rFonts w:eastAsia="Times New Roman" w:cs="Times New Roman"/>
          <w:lang w:eastAsia="it-IT"/>
        </w:rPr>
        <w:t>Il Contraente comunicherà all’ASI gli estremi identificativi del/i conto/i corrente/i dedicato/i, anche in via non esclusiva, nonché le generalità ed il codice fiscale delle persone delegate ad operare su esso/i con l’invio della fattura relativa al primo pagamento e si impegna a comunicare per iscritto ogni eventuale modifica.  Il pagamento sarà effettuato tramite bonifico bancario sui conti correnti indicati dal Contraente, presso l’istituto cassiere che verrà indicato nelle fatture medesime.</w:t>
      </w:r>
    </w:p>
    <w:p w14:paraId="24CC2936" w14:textId="77777777" w:rsidR="00C14899" w:rsidRPr="005F0E22" w:rsidRDefault="00C14899" w:rsidP="00C14899">
      <w:pPr>
        <w:spacing w:line="276" w:lineRule="auto"/>
        <w:ind w:left="142" w:right="140"/>
        <w:jc w:val="both"/>
        <w:rPr>
          <w:rFonts w:cs="Times New Roman"/>
          <w:i/>
        </w:rPr>
      </w:pPr>
      <w:r w:rsidRPr="005F0E22">
        <w:rPr>
          <w:rFonts w:cs="Times New Roman"/>
          <w:i/>
        </w:rPr>
        <w:t>In caso di RTI</w:t>
      </w:r>
      <w:r w:rsidRPr="00265935">
        <w:rPr>
          <w:rFonts w:cs="Times New Roman"/>
          <w:i/>
          <w:vertAlign w:val="superscript"/>
        </w:rPr>
        <w:footnoteReference w:id="3"/>
      </w:r>
      <w:r w:rsidRPr="005F0E22">
        <w:rPr>
          <w:rFonts w:cs="Times New Roman"/>
          <w:i/>
        </w:rPr>
        <w:t xml:space="preserve"> c</w:t>
      </w:r>
      <w:r w:rsidRPr="005F0E22">
        <w:rPr>
          <w:rFonts w:cs="Times New Roman"/>
          <w:bCs/>
          <w:i/>
        </w:rPr>
        <w:t xml:space="preserve">iascuna impresa componente il RTI comunicherà all’ASI gli estremi identificativi del/i conto/i corrente/i dedicato/i, anche in via non esclusiva,  nonché le </w:t>
      </w:r>
      <w:r w:rsidRPr="005F0E22">
        <w:rPr>
          <w:rFonts w:cs="Times New Roman"/>
          <w:bCs/>
          <w:i/>
        </w:rPr>
        <w:lastRenderedPageBreak/>
        <w:t xml:space="preserve">generalità ed il codice fiscale delle persone delegate ad operare su esso/i con l’invio della fattura relativa al primo pagamento. </w:t>
      </w:r>
      <w:r w:rsidRPr="005F0E22">
        <w:rPr>
          <w:rFonts w:cs="Times New Roman"/>
          <w:i/>
        </w:rPr>
        <w:t>Il pagamento a ciascuna impresa del RTI sarà effettuato tramite bonifico bancario sul conto corrente intestato all’impresa presso l’istituto cassiere che verrà indicato nella fattura;</w:t>
      </w:r>
    </w:p>
    <w:p w14:paraId="24CC293A" w14:textId="0E8B0D9E" w:rsidR="00C14899" w:rsidRPr="005F0E22" w:rsidRDefault="00C14899" w:rsidP="0006588F">
      <w:pPr>
        <w:numPr>
          <w:ilvl w:val="0"/>
          <w:numId w:val="32"/>
        </w:numPr>
        <w:spacing w:after="0" w:line="276" w:lineRule="auto"/>
        <w:ind w:left="567" w:right="140"/>
        <w:jc w:val="both"/>
        <w:rPr>
          <w:rFonts w:cs="Times New Roman"/>
          <w:i/>
        </w:rPr>
      </w:pPr>
      <w:r w:rsidRPr="005F0E22">
        <w:rPr>
          <w:rFonts w:cs="Times New Roman"/>
          <w:i/>
        </w:rPr>
        <w:t xml:space="preserve">ogni componente dovrà riportare la seguente dicitura: </w:t>
      </w:r>
    </w:p>
    <w:p w14:paraId="24CC293B" w14:textId="77777777" w:rsidR="00C14899" w:rsidRPr="005F0E22" w:rsidRDefault="00C14899" w:rsidP="00C14899">
      <w:pPr>
        <w:spacing w:line="276" w:lineRule="auto"/>
        <w:ind w:left="567" w:right="140"/>
        <w:jc w:val="both"/>
        <w:rPr>
          <w:rFonts w:cs="Times New Roman"/>
          <w:i/>
        </w:rPr>
      </w:pPr>
      <w:r w:rsidRPr="005F0E22">
        <w:rPr>
          <w:rFonts w:cs="Times New Roman"/>
          <w:i/>
        </w:rPr>
        <w:t xml:space="preserve">la presente Società (mandataria e mandanti) riporta sulla presente fattura il n. CIG:…………………./ CUP ed indica i seguenti dati per il pagamento:   </w:t>
      </w:r>
    </w:p>
    <w:p w14:paraId="24CC293C" w14:textId="77777777" w:rsidR="00C14899" w:rsidRPr="005F0E22" w:rsidRDefault="00C14899" w:rsidP="00C14899">
      <w:pPr>
        <w:spacing w:line="276" w:lineRule="auto"/>
        <w:ind w:left="567" w:right="140"/>
        <w:jc w:val="both"/>
        <w:rPr>
          <w:rFonts w:cs="Times New Roman"/>
          <w:i/>
        </w:rPr>
      </w:pPr>
      <w:r w:rsidRPr="005F0E22">
        <w:rPr>
          <w:rFonts w:cs="Times New Roman"/>
          <w:i/>
        </w:rPr>
        <w:t>c/c____________________ intestato a ____________________________</w:t>
      </w:r>
    </w:p>
    <w:p w14:paraId="24CC293D" w14:textId="77777777" w:rsidR="00C14899" w:rsidRPr="005F0E22" w:rsidRDefault="00C14899" w:rsidP="00C14899">
      <w:pPr>
        <w:spacing w:line="276" w:lineRule="auto"/>
        <w:ind w:left="567" w:right="140"/>
        <w:jc w:val="both"/>
        <w:rPr>
          <w:rFonts w:cs="Times New Roman"/>
          <w:i/>
        </w:rPr>
      </w:pPr>
      <w:r w:rsidRPr="005F0E22">
        <w:rPr>
          <w:rFonts w:cs="Times New Roman"/>
          <w:i/>
        </w:rPr>
        <w:t xml:space="preserve">presso___________________________________, Ag.____________________, in __________________________, Via ____________________________, IBAN __________________________. L’Impresa dichiara che il predetto conto opera nel rispetto della Legge 13 agosto 2010, n° 136 e ss.mm.ii. </w:t>
      </w:r>
    </w:p>
    <w:p w14:paraId="24CC293E" w14:textId="77777777" w:rsidR="00C14899" w:rsidRPr="005F0E22" w:rsidRDefault="00C14899" w:rsidP="00C14899">
      <w:pPr>
        <w:spacing w:line="276" w:lineRule="auto"/>
        <w:ind w:left="567" w:right="140"/>
        <w:jc w:val="both"/>
        <w:rPr>
          <w:rFonts w:cs="Times New Roman"/>
          <w:i/>
        </w:rPr>
      </w:pPr>
    </w:p>
    <w:p w14:paraId="24CC293F" w14:textId="5AD11442" w:rsidR="00C14899" w:rsidRPr="005F0E22" w:rsidRDefault="00C14899" w:rsidP="00C264A1">
      <w:pPr>
        <w:pStyle w:val="Paragrafoelenco"/>
        <w:numPr>
          <w:ilvl w:val="0"/>
          <w:numId w:val="47"/>
        </w:numPr>
        <w:tabs>
          <w:tab w:val="left" w:pos="426"/>
        </w:tabs>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Sull’importo a prezzo fermo e fisso delle rate di cui agli articoli da 6.2.a) a 6.2.</w:t>
      </w:r>
      <w:r w:rsidRPr="005F0E22">
        <w:rPr>
          <w:rFonts w:eastAsia="Times New Roman" w:cs="Times New Roman"/>
          <w:i/>
          <w:lang w:eastAsia="it-IT"/>
        </w:rPr>
        <w:t>d)</w:t>
      </w:r>
      <w:r w:rsidRPr="005F0E22">
        <w:rPr>
          <w:rFonts w:eastAsia="Times New Roman" w:cs="Times New Roman"/>
          <w:lang w:eastAsia="it-IT"/>
        </w:rPr>
        <w:t xml:space="preserve"> sarà effettuata una trattenuta pari al 5% dell’importo stesso anche ai fini di cui all’art. </w:t>
      </w:r>
      <w:r w:rsidR="00816164">
        <w:rPr>
          <w:rFonts w:eastAsia="Times New Roman" w:cs="Times New Roman"/>
          <w:lang w:eastAsia="it-IT"/>
        </w:rPr>
        <w:t>11</w:t>
      </w:r>
      <w:r w:rsidR="00816164" w:rsidRPr="005F0E22">
        <w:rPr>
          <w:rFonts w:eastAsia="Times New Roman" w:cs="Times New Roman"/>
          <w:lang w:eastAsia="it-IT"/>
        </w:rPr>
        <w:t xml:space="preserve"> </w:t>
      </w:r>
      <w:r w:rsidRPr="005F0E22">
        <w:rPr>
          <w:rFonts w:eastAsia="Times New Roman" w:cs="Times New Roman"/>
          <w:lang w:eastAsia="it-IT"/>
        </w:rPr>
        <w:t xml:space="preserve">comma </w:t>
      </w:r>
      <w:r w:rsidR="00816164">
        <w:rPr>
          <w:rFonts w:eastAsia="Times New Roman" w:cs="Times New Roman"/>
          <w:lang w:eastAsia="it-IT"/>
        </w:rPr>
        <w:t>6</w:t>
      </w:r>
      <w:r w:rsidRPr="005F0E22">
        <w:rPr>
          <w:rFonts w:eastAsia="Times New Roman" w:cs="Times New Roman"/>
          <w:lang w:eastAsia="it-IT"/>
        </w:rPr>
        <w:t xml:space="preserve"> del D.Lgs. n. </w:t>
      </w:r>
      <w:r w:rsidR="00816164">
        <w:rPr>
          <w:rFonts w:eastAsia="Times New Roman" w:cs="Times New Roman"/>
          <w:lang w:eastAsia="it-IT"/>
        </w:rPr>
        <w:t>36</w:t>
      </w:r>
      <w:r w:rsidRPr="005F0E22">
        <w:rPr>
          <w:rFonts w:eastAsia="Times New Roman" w:cs="Times New Roman"/>
          <w:lang w:eastAsia="it-IT"/>
        </w:rPr>
        <w:t>/</w:t>
      </w:r>
      <w:r w:rsidR="00816164" w:rsidRPr="005F0E22">
        <w:rPr>
          <w:rFonts w:eastAsia="Times New Roman" w:cs="Times New Roman"/>
          <w:lang w:eastAsia="it-IT"/>
        </w:rPr>
        <w:t>20</w:t>
      </w:r>
      <w:r w:rsidR="00816164">
        <w:rPr>
          <w:rFonts w:eastAsia="Times New Roman" w:cs="Times New Roman"/>
          <w:lang w:eastAsia="it-IT"/>
        </w:rPr>
        <w:t>23</w:t>
      </w:r>
      <w:r w:rsidRPr="005F0E22">
        <w:rPr>
          <w:rFonts w:eastAsia="Times New Roman" w:cs="Times New Roman"/>
          <w:lang w:eastAsia="it-IT"/>
        </w:rPr>
        <w:t>. Gli importi trattenuti saranno liquidati in occasione del pagamento della rata finale in base all’esito dell’accertamento dell’organo di Verifica di Conformità. La suddetta trattenuta è cumulabile con quella eventualmente applicata ai sensi del successivo art. 6.11. Le trattenute effettuate ai sensi del presente articolo potranno, su richiesta del Contraente, essere sostituite da fidejussioni di pari importo.</w:t>
      </w:r>
    </w:p>
    <w:p w14:paraId="24CC2940" w14:textId="77777777" w:rsidR="00C14899" w:rsidRPr="005F0E22" w:rsidRDefault="00C14899" w:rsidP="00C14899">
      <w:pPr>
        <w:pStyle w:val="Paragrafoelenco"/>
        <w:tabs>
          <w:tab w:val="left" w:pos="426"/>
        </w:tabs>
        <w:spacing w:line="276" w:lineRule="auto"/>
        <w:ind w:left="142" w:right="140"/>
        <w:jc w:val="both"/>
        <w:rPr>
          <w:rFonts w:eastAsia="Times New Roman" w:cs="Times New Roman"/>
          <w:lang w:eastAsia="it-IT"/>
        </w:rPr>
      </w:pPr>
    </w:p>
    <w:p w14:paraId="24CC2941" w14:textId="77777777" w:rsidR="00C14899" w:rsidRDefault="00C14899" w:rsidP="00C264A1">
      <w:pPr>
        <w:numPr>
          <w:ilvl w:val="0"/>
          <w:numId w:val="47"/>
        </w:numPr>
        <w:tabs>
          <w:tab w:val="left" w:pos="426"/>
        </w:tabs>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L</w:t>
      </w:r>
      <w:r w:rsidRPr="005F0E22">
        <w:rPr>
          <w:rFonts w:eastAsia="Times New Roman" w:cs="Times New Roman"/>
          <w:i/>
          <w:lang w:eastAsia="it-IT"/>
        </w:rPr>
        <w:t>'</w:t>
      </w:r>
      <w:r w:rsidRPr="005F0E22">
        <w:rPr>
          <w:rFonts w:eastAsia="Times New Roman" w:cs="Times New Roman"/>
          <w:lang w:eastAsia="it-IT"/>
        </w:rPr>
        <w:t xml:space="preserve">ASI, in caso di esito non completamente positivo dell’accertamento ad opera del RUP e/o del DEC dell'ASI o dell’organo di Verifica di Conformità, in occasione del compimento dei vari eventi indicati nel Piano delle Attività, si riserva il diritto, fermo restando quanto stabilito nel successivo art. 7, di trattenere la parte del pagamento corrispondente all’attività non effettuata o non conforme in qualità, quantità e tempi a quanto previsto nell’ATG, provvedendo ad assegnare al Contraente un termine entro il quale completare l’attività stessa. </w:t>
      </w:r>
      <w:r w:rsidRPr="00BA1A4F">
        <w:rPr>
          <w:rFonts w:eastAsia="Times New Roman" w:cs="Times New Roman"/>
          <w:lang w:eastAsia="it-IT"/>
        </w:rPr>
        <w:t>Di tale decisione il Contraente sarà informato per iscritto.</w:t>
      </w:r>
    </w:p>
    <w:p w14:paraId="24CC2942" w14:textId="77777777" w:rsidR="00C14899" w:rsidRDefault="00C14899" w:rsidP="00C14899">
      <w:pPr>
        <w:tabs>
          <w:tab w:val="left" w:pos="426"/>
        </w:tabs>
        <w:spacing w:line="276" w:lineRule="auto"/>
        <w:ind w:left="142" w:right="140"/>
        <w:jc w:val="both"/>
        <w:rPr>
          <w:rFonts w:eastAsia="Times New Roman" w:cs="Times New Roman"/>
          <w:lang w:eastAsia="it-IT"/>
        </w:rPr>
      </w:pPr>
    </w:p>
    <w:p w14:paraId="24CC2943" w14:textId="735594EC" w:rsidR="00C14899" w:rsidRPr="005F0E22" w:rsidRDefault="00C14899" w:rsidP="00C264A1">
      <w:pPr>
        <w:numPr>
          <w:ilvl w:val="0"/>
          <w:numId w:val="47"/>
        </w:numPr>
        <w:tabs>
          <w:tab w:val="left" w:pos="426"/>
        </w:tabs>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 xml:space="preserve">Nel caso di trattenuta sui pagamenti, il Contraente emetterà fattura per un importo pari alla quota non trattenuta, che sarà liquidata secondo i tempi e le modalità </w:t>
      </w:r>
      <w:r w:rsidRPr="005F0E22">
        <w:rPr>
          <w:rFonts w:eastAsia="Times New Roman" w:cs="Times New Roman"/>
          <w:lang w:eastAsia="it-IT"/>
        </w:rPr>
        <w:lastRenderedPageBreak/>
        <w:t>indicati ai precedenti commi. La fattura relativa all’importo trattenuto sarà emessa dal Contraente solo dopo la comunicazione dell’ASI di positiva valutazione del completamento della relativa attività e sarà liquidata secondo gli stessi tempi e modalità di cui ai precedenti commi.  Superato senza esito il termine fissato di cui al precedente comma e/o non accettata l’attività, la trattenuta potrà divenire definitiva, fatto salvo il diritto dell</w:t>
      </w:r>
      <w:r w:rsidRPr="005F0E22">
        <w:rPr>
          <w:rFonts w:eastAsia="Times New Roman" w:cs="Times New Roman"/>
          <w:i/>
          <w:lang w:eastAsia="it-IT"/>
        </w:rPr>
        <w:t>'</w:t>
      </w:r>
      <w:r w:rsidRPr="005F0E22">
        <w:rPr>
          <w:rFonts w:eastAsia="Times New Roman" w:cs="Times New Roman"/>
          <w:lang w:eastAsia="it-IT"/>
        </w:rPr>
        <w:t>ASI di valutare l</w:t>
      </w:r>
      <w:r w:rsidRPr="005F0E22">
        <w:rPr>
          <w:rFonts w:eastAsia="Times New Roman" w:cs="Times New Roman"/>
          <w:i/>
          <w:lang w:eastAsia="it-IT"/>
        </w:rPr>
        <w:t>'</w:t>
      </w:r>
      <w:r w:rsidRPr="005F0E22">
        <w:rPr>
          <w:rFonts w:eastAsia="Times New Roman" w:cs="Times New Roman"/>
          <w:lang w:eastAsia="it-IT"/>
        </w:rPr>
        <w:t>influenza di tale parte sull’accettabilità</w:t>
      </w:r>
      <w:r w:rsidRPr="005F0E22">
        <w:rPr>
          <w:rFonts w:eastAsia="Times New Roman" w:cs="Times New Roman"/>
          <w:i/>
          <w:lang w:eastAsia="it-IT"/>
        </w:rPr>
        <w:t xml:space="preserve"> </w:t>
      </w:r>
      <w:r w:rsidRPr="005F0E22">
        <w:rPr>
          <w:rFonts w:eastAsia="Times New Roman" w:cs="Times New Roman"/>
          <w:lang w:eastAsia="it-IT"/>
        </w:rPr>
        <w:t>complessiva dell’oggetto contrattuale. Di tale decisione il Contraente sarà informato per iscritto. La trattenuta effettuata in occasione della verifica di conformità, di cui all’art. 16, diverrà definitiva al superamento del termine stabilito per il completamento.</w:t>
      </w:r>
    </w:p>
    <w:p w14:paraId="24CC2944" w14:textId="6C26B588" w:rsidR="00C14899" w:rsidRPr="005F0E22" w:rsidRDefault="00C14899" w:rsidP="00C14899">
      <w:pPr>
        <w:spacing w:line="276" w:lineRule="auto"/>
        <w:ind w:left="142" w:right="140"/>
        <w:contextualSpacing/>
        <w:jc w:val="both"/>
        <w:rPr>
          <w:rFonts w:eastAsia="Calibri" w:cs="Times New Roman"/>
        </w:rPr>
      </w:pPr>
      <w:r w:rsidRPr="005F0E22">
        <w:rPr>
          <w:rFonts w:eastAsia="Times New Roman" w:cs="Times New Roman"/>
          <w:lang w:eastAsia="it-IT"/>
        </w:rPr>
        <w:t xml:space="preserve">L’ASI procederà al pagamento delle fatture subordinatamente all’accertamento, con esito positivo, della regolarità contributiva, acquisita, </w:t>
      </w:r>
      <w:r w:rsidRPr="005F0E22">
        <w:rPr>
          <w:rFonts w:eastAsia="Calibri" w:cs="Times New Roman"/>
        </w:rPr>
        <w:t xml:space="preserve">anche per i subappaltatori, mediante il documento unico di regolarità contributiva (D.U.R.C.); si applica in ogni caso l’art. </w:t>
      </w:r>
      <w:r w:rsidR="00816164">
        <w:rPr>
          <w:rFonts w:eastAsia="Calibri" w:cs="Times New Roman"/>
        </w:rPr>
        <w:t>11</w:t>
      </w:r>
      <w:r w:rsidRPr="005F0E22">
        <w:rPr>
          <w:rFonts w:eastAsia="Calibri" w:cs="Times New Roman"/>
        </w:rPr>
        <w:t>, comm</w:t>
      </w:r>
      <w:r w:rsidR="00816164">
        <w:rPr>
          <w:rFonts w:eastAsia="Calibri" w:cs="Times New Roman"/>
        </w:rPr>
        <w:t>i</w:t>
      </w:r>
      <w:r w:rsidRPr="005F0E22">
        <w:rPr>
          <w:rFonts w:eastAsia="Calibri" w:cs="Times New Roman"/>
        </w:rPr>
        <w:t xml:space="preserve"> 5</w:t>
      </w:r>
      <w:r w:rsidR="00816164">
        <w:rPr>
          <w:rFonts w:eastAsia="Calibri" w:cs="Times New Roman"/>
        </w:rPr>
        <w:t xml:space="preserve"> e 6</w:t>
      </w:r>
      <w:r w:rsidRPr="005F0E22">
        <w:rPr>
          <w:rFonts w:eastAsia="Calibri" w:cs="Times New Roman"/>
        </w:rPr>
        <w:t>) del Codice dei Contratti Pubblici.</w:t>
      </w:r>
    </w:p>
    <w:p w14:paraId="24CC2945" w14:textId="77777777" w:rsidR="00C14899" w:rsidRPr="005F0E22" w:rsidRDefault="00C14899" w:rsidP="00C14899">
      <w:pPr>
        <w:spacing w:line="276" w:lineRule="auto"/>
        <w:ind w:left="142" w:right="140"/>
        <w:contextualSpacing/>
        <w:jc w:val="both"/>
        <w:rPr>
          <w:rFonts w:eastAsia="Times New Roman" w:cs="Times New Roman"/>
          <w:lang w:eastAsia="it-IT"/>
        </w:rPr>
      </w:pPr>
    </w:p>
    <w:p w14:paraId="24CC2946" w14:textId="77777777" w:rsidR="00C14899" w:rsidRPr="005F0E22" w:rsidRDefault="00C14899" w:rsidP="00C264A1">
      <w:pPr>
        <w:numPr>
          <w:ilvl w:val="0"/>
          <w:numId w:val="47"/>
        </w:numPr>
        <w:tabs>
          <w:tab w:val="left" w:pos="426"/>
        </w:tabs>
        <w:spacing w:after="0" w:line="276" w:lineRule="auto"/>
        <w:ind w:left="142" w:right="140" w:firstLine="0"/>
        <w:contextualSpacing/>
        <w:jc w:val="both"/>
        <w:rPr>
          <w:rFonts w:eastAsia="Times New Roman" w:cs="Times New Roman"/>
          <w:lang w:eastAsia="it-IT"/>
        </w:rPr>
      </w:pPr>
      <w:r w:rsidRPr="005F0E22">
        <w:rPr>
          <w:rFonts w:eastAsia="Calibri" w:cs="Times New Roman"/>
        </w:rPr>
        <w:t>L’Amministrazione, prima di procedere a pagamenti di importo superiore ad euro 5.000,00, effettuerà, in ottemperanza alle disposizioni previste dall’art. 48</w:t>
      </w:r>
      <w:r w:rsidRPr="005F0E22">
        <w:rPr>
          <w:rFonts w:eastAsia="Calibri" w:cs="Times New Roman"/>
        </w:rPr>
        <w:softHyphen/>
        <w:t xml:space="preserve"> </w:t>
      </w:r>
      <w:r w:rsidRPr="005F0E22">
        <w:rPr>
          <w:rFonts w:eastAsia="Calibri" w:cs="Times New Roman"/>
          <w:i/>
        </w:rPr>
        <w:t>bis</w:t>
      </w:r>
      <w:r w:rsidRPr="005F0E22">
        <w:rPr>
          <w:rFonts w:eastAsia="Calibri" w:cs="Times New Roman"/>
        </w:rPr>
        <w:t xml:space="preserve"> del D.P.R. 602 del 29 settembre 1973 e ss.mm.ii. e con le modalità di cui al Decreto del Ministero dell’Economia e delle Finanze del 18 gennaio 2008 n. 40 e ss.mm.ii. le necessarie verifiche di regolarità fiscale attraverso la piattaforma Agenzia delle Entrate – Riscossioni.</w:t>
      </w:r>
    </w:p>
    <w:p w14:paraId="6CB21EC4" w14:textId="77777777" w:rsidR="00B76522" w:rsidRDefault="00B76522" w:rsidP="00C14899">
      <w:pPr>
        <w:tabs>
          <w:tab w:val="left" w:pos="1152"/>
          <w:tab w:val="left" w:pos="1440"/>
          <w:tab w:val="left" w:pos="1584"/>
          <w:tab w:val="left" w:pos="1872"/>
          <w:tab w:val="right" w:pos="9360"/>
        </w:tabs>
        <w:spacing w:line="276" w:lineRule="auto"/>
        <w:ind w:left="142" w:right="140"/>
        <w:rPr>
          <w:rFonts w:eastAsia="Times New Roman" w:cs="Times New Roman"/>
          <w:b/>
          <w:lang w:eastAsia="it-IT"/>
        </w:rPr>
      </w:pPr>
    </w:p>
    <w:p w14:paraId="24CC2947" w14:textId="678822F6" w:rsidR="00C14899" w:rsidRPr="00C619A4" w:rsidRDefault="00C14899" w:rsidP="00B76522">
      <w:pPr>
        <w:tabs>
          <w:tab w:val="left" w:pos="1152"/>
          <w:tab w:val="left" w:pos="1440"/>
          <w:tab w:val="left" w:pos="1584"/>
          <w:tab w:val="left" w:pos="1872"/>
          <w:tab w:val="right" w:pos="9360"/>
        </w:tabs>
        <w:spacing w:line="276" w:lineRule="auto"/>
        <w:ind w:left="142" w:right="140"/>
        <w:jc w:val="center"/>
        <w:rPr>
          <w:rFonts w:eastAsia="Times New Roman" w:cs="Times New Roman"/>
          <w:b/>
          <w:lang w:eastAsia="it-IT"/>
        </w:rPr>
      </w:pPr>
      <w:r w:rsidRPr="00C619A4">
        <w:rPr>
          <w:rFonts w:eastAsia="Times New Roman" w:cs="Times New Roman"/>
          <w:b/>
          <w:lang w:eastAsia="it-IT"/>
        </w:rPr>
        <w:t>ARTICOLO 7</w:t>
      </w:r>
    </w:p>
    <w:p w14:paraId="24CC2948" w14:textId="64582BF8" w:rsidR="00C14899" w:rsidRDefault="00C14899" w:rsidP="00B76522">
      <w:pPr>
        <w:tabs>
          <w:tab w:val="left" w:pos="1152"/>
          <w:tab w:val="left" w:pos="1440"/>
          <w:tab w:val="left" w:pos="1584"/>
          <w:tab w:val="left" w:pos="1872"/>
          <w:tab w:val="right" w:pos="9360"/>
        </w:tabs>
        <w:spacing w:line="276" w:lineRule="auto"/>
        <w:ind w:left="142" w:right="140"/>
        <w:jc w:val="center"/>
        <w:rPr>
          <w:rFonts w:eastAsia="Times New Roman" w:cs="Times New Roman"/>
          <w:lang w:eastAsia="it-IT"/>
        </w:rPr>
      </w:pPr>
      <w:r w:rsidRPr="00C619A4">
        <w:rPr>
          <w:rFonts w:eastAsia="Times New Roman" w:cs="Times New Roman"/>
          <w:b/>
          <w:u w:val="single"/>
          <w:lang w:eastAsia="it-IT"/>
        </w:rPr>
        <w:t>PENALI</w:t>
      </w:r>
    </w:p>
    <w:p w14:paraId="24CC294A" w14:textId="77777777" w:rsidR="00C14899" w:rsidRPr="005F0E22" w:rsidRDefault="00C14899" w:rsidP="0006588F">
      <w:pPr>
        <w:widowControl w:val="0"/>
        <w:numPr>
          <w:ilvl w:val="0"/>
          <w:numId w:val="30"/>
        </w:numPr>
        <w:tabs>
          <w:tab w:val="left" w:pos="540"/>
        </w:tabs>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Nel caso in cui il Contraente sia in ritardo nel completamento delle attività previste per la Riunione Finale (</w:t>
      </w:r>
      <w:r w:rsidRPr="005F0E22">
        <w:rPr>
          <w:rFonts w:eastAsia="Times New Roman" w:cs="Times New Roman"/>
          <w:i/>
          <w:lang w:eastAsia="it-IT"/>
        </w:rPr>
        <w:t>o negli eventi in cui è prevista la verifica di conformità parziale</w:t>
      </w:r>
      <w:r w:rsidRPr="005F0E22">
        <w:rPr>
          <w:rFonts w:eastAsia="Times New Roman" w:cs="Times New Roman"/>
          <w:lang w:eastAsia="it-IT"/>
        </w:rPr>
        <w:t>), sempre che il ritardo non costituisca inadempimento di non scarsa importanza ai fini dell’art. 28, il Contraente sarà assoggettato, per ciascun giorno calendariale di ritardo, ad una penale che verrà calcolata dall</w:t>
      </w:r>
      <w:r w:rsidRPr="005F0E22">
        <w:rPr>
          <w:rFonts w:eastAsia="Times New Roman" w:cs="Times New Roman"/>
          <w:i/>
          <w:lang w:eastAsia="it-IT"/>
        </w:rPr>
        <w:t>'</w:t>
      </w:r>
      <w:r w:rsidRPr="005F0E22">
        <w:rPr>
          <w:rFonts w:eastAsia="Times New Roman" w:cs="Times New Roman"/>
          <w:lang w:eastAsia="it-IT"/>
        </w:rPr>
        <w:t>ASI sulla parte del prezzo contrattuale corrispondente alle attività per le quali si registra il ritardo.</w:t>
      </w:r>
    </w:p>
    <w:p w14:paraId="24CC294B" w14:textId="45F826F0" w:rsidR="00C14899" w:rsidRPr="005F0E22" w:rsidRDefault="00C14899" w:rsidP="00C14899">
      <w:pPr>
        <w:tabs>
          <w:tab w:val="left" w:pos="1152"/>
          <w:tab w:val="left" w:pos="1440"/>
          <w:tab w:val="left" w:pos="1584"/>
          <w:tab w:val="left" w:pos="1872"/>
          <w:tab w:val="right" w:pos="9360"/>
        </w:tabs>
        <w:spacing w:line="276" w:lineRule="auto"/>
        <w:ind w:left="142" w:right="140"/>
        <w:jc w:val="both"/>
        <w:rPr>
          <w:rFonts w:eastAsia="Times New Roman" w:cs="Times New Roman"/>
          <w:lang w:eastAsia="it-IT"/>
        </w:rPr>
      </w:pPr>
      <w:r w:rsidRPr="005F0E22">
        <w:rPr>
          <w:rFonts w:eastAsia="Times New Roman" w:cs="Times New Roman"/>
          <w:lang w:eastAsia="it-IT"/>
        </w:rPr>
        <w:t>Nel caso in cui il ritardo si registri nello svolgimento di attività ritenute essenziali dal RUP/Responsabile di Programma/DEC/organo di Verifica di Conformità, per il raggiungimento dello scopo del presente contratto, l’ASI si riserva la possibilità di applicare le penali sul prezzo complessivo contrattuale.</w:t>
      </w:r>
    </w:p>
    <w:p w14:paraId="24CC294C" w14:textId="77777777" w:rsidR="00C14899" w:rsidRPr="005F0E22" w:rsidRDefault="00C14899" w:rsidP="00C14899">
      <w:pPr>
        <w:numPr>
          <w:ilvl w:val="12"/>
          <w:numId w:val="0"/>
        </w:numPr>
        <w:spacing w:line="276" w:lineRule="auto"/>
        <w:ind w:left="142" w:right="140"/>
        <w:jc w:val="both"/>
        <w:rPr>
          <w:rFonts w:eastAsia="Times New Roman" w:cs="Times New Roman"/>
          <w:lang w:eastAsia="it-IT"/>
        </w:rPr>
      </w:pPr>
      <w:r w:rsidRPr="005F0E22">
        <w:rPr>
          <w:rFonts w:eastAsia="Times New Roman" w:cs="Times New Roman"/>
          <w:lang w:eastAsia="it-IT"/>
        </w:rPr>
        <w:t xml:space="preserve">Le penali saranno applicate sugli importi di cui sopra, nella misura dello </w:t>
      </w:r>
      <w:r w:rsidRPr="005F0E22">
        <w:rPr>
          <w:rFonts w:eastAsia="Times New Roman" w:cs="Times New Roman"/>
          <w:i/>
          <w:lang w:eastAsia="it-IT"/>
        </w:rPr>
        <w:t>0,02 %</w:t>
      </w:r>
      <w:r w:rsidRPr="005F0E22">
        <w:rPr>
          <w:rFonts w:eastAsia="Times New Roman" w:cs="Times New Roman"/>
          <w:lang w:eastAsia="it-IT"/>
        </w:rPr>
        <w:t xml:space="preserve"> [</w:t>
      </w:r>
      <w:r w:rsidRPr="005F0E22">
        <w:rPr>
          <w:rFonts w:eastAsia="Times New Roman" w:cs="Times New Roman"/>
          <w:b/>
          <w:i/>
          <w:highlight w:val="lightGray"/>
          <w:lang w:eastAsia="it-IT"/>
        </w:rPr>
        <w:t>salva possibilità di prevedere diverse percentuali nel rispetto dei limiti di legge</w:t>
      </w:r>
      <w:r w:rsidRPr="005F0E22">
        <w:rPr>
          <w:rFonts w:eastAsia="Times New Roman" w:cs="Times New Roman"/>
          <w:lang w:eastAsia="it-IT"/>
        </w:rPr>
        <w:t xml:space="preserve">] per ogni giorno di ritardo dal primo al sessantesimo giorno compreso, e dello </w:t>
      </w:r>
      <w:r w:rsidRPr="005F0E22">
        <w:rPr>
          <w:rFonts w:eastAsia="Times New Roman" w:cs="Times New Roman"/>
          <w:i/>
          <w:lang w:eastAsia="it-IT"/>
        </w:rPr>
        <w:t>0,05 %</w:t>
      </w:r>
      <w:r w:rsidRPr="005F0E22">
        <w:rPr>
          <w:rFonts w:eastAsia="Times New Roman" w:cs="Times New Roman"/>
          <w:lang w:eastAsia="it-IT"/>
        </w:rPr>
        <w:t xml:space="preserve"> </w:t>
      </w:r>
      <w:r w:rsidRPr="005F0E22">
        <w:rPr>
          <w:rFonts w:eastAsia="Times New Roman" w:cs="Times New Roman"/>
          <w:highlight w:val="lightGray"/>
          <w:lang w:eastAsia="it-IT"/>
        </w:rPr>
        <w:t>[</w:t>
      </w:r>
      <w:r w:rsidRPr="005F0E22">
        <w:rPr>
          <w:rFonts w:eastAsia="Times New Roman" w:cs="Times New Roman"/>
          <w:b/>
          <w:i/>
          <w:highlight w:val="lightGray"/>
          <w:lang w:eastAsia="it-IT"/>
        </w:rPr>
        <w:t xml:space="preserve">salva </w:t>
      </w:r>
      <w:r w:rsidRPr="005F0E22">
        <w:rPr>
          <w:rFonts w:eastAsia="Times New Roman" w:cs="Times New Roman"/>
          <w:b/>
          <w:i/>
          <w:highlight w:val="lightGray"/>
          <w:lang w:eastAsia="it-IT"/>
        </w:rPr>
        <w:lastRenderedPageBreak/>
        <w:t>possibilità di prevedere diverse percentuali nel rispetto dei limiti di legge</w:t>
      </w:r>
      <w:r w:rsidRPr="005F0E22">
        <w:rPr>
          <w:rFonts w:eastAsia="Times New Roman" w:cs="Times New Roman"/>
          <w:b/>
          <w:highlight w:val="lightGray"/>
          <w:lang w:eastAsia="it-IT"/>
        </w:rPr>
        <w:t>]</w:t>
      </w:r>
      <w:r w:rsidRPr="005F0E22">
        <w:rPr>
          <w:rFonts w:eastAsia="Times New Roman" w:cs="Times New Roman"/>
          <w:lang w:eastAsia="it-IT"/>
        </w:rPr>
        <w:t xml:space="preserve"> per ogni giorno di ritardo dal sessantunesimo giorno in poi.</w:t>
      </w:r>
    </w:p>
    <w:p w14:paraId="24CC294E" w14:textId="77777777" w:rsidR="00C14899" w:rsidRPr="005F0E22" w:rsidRDefault="00C14899" w:rsidP="0006588F">
      <w:pPr>
        <w:widowControl w:val="0"/>
        <w:numPr>
          <w:ilvl w:val="0"/>
          <w:numId w:val="30"/>
        </w:numPr>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L’applicabilità della penale ed il suo ammontare saranno accertati dall’organo di Verifica di Conformità, sulla base degli effettivi tempi di ritardo sul programma riscontrati dal medesimo organo di Verifica di Conformità previa relazione del RUP sentito il parere del Responsabile di Programma/ DEC.</w:t>
      </w:r>
    </w:p>
    <w:p w14:paraId="24CC294F" w14:textId="77777777" w:rsidR="00C14899" w:rsidRPr="005F0E22" w:rsidRDefault="00C14899" w:rsidP="00C14899">
      <w:pPr>
        <w:spacing w:line="276" w:lineRule="auto"/>
        <w:ind w:left="142" w:right="140"/>
        <w:jc w:val="both"/>
        <w:rPr>
          <w:rFonts w:eastAsia="Times New Roman" w:cs="Times New Roman"/>
          <w:lang w:eastAsia="it-IT"/>
        </w:rPr>
      </w:pPr>
    </w:p>
    <w:p w14:paraId="24CC2950" w14:textId="77777777" w:rsidR="00C14899" w:rsidRPr="005F0E22" w:rsidRDefault="00C14899" w:rsidP="0006588F">
      <w:pPr>
        <w:widowControl w:val="0"/>
        <w:numPr>
          <w:ilvl w:val="0"/>
          <w:numId w:val="30"/>
        </w:numPr>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L’applicazione della penale non pregiudica il diritto dell’ASI di addebitare al Contraente gli eventuali oneri sostenuti e danni subiti in conseguenza del ritardo verificatosi.</w:t>
      </w:r>
    </w:p>
    <w:p w14:paraId="24CC2951" w14:textId="77777777" w:rsidR="00C14899" w:rsidRPr="005F0E22" w:rsidRDefault="00C14899" w:rsidP="00C14899">
      <w:pPr>
        <w:spacing w:line="276" w:lineRule="auto"/>
        <w:ind w:left="142" w:right="140"/>
        <w:jc w:val="both"/>
        <w:rPr>
          <w:rFonts w:eastAsia="Times New Roman" w:cs="Times New Roman"/>
          <w:lang w:eastAsia="it-IT"/>
        </w:rPr>
      </w:pPr>
    </w:p>
    <w:p w14:paraId="24CC2952" w14:textId="77777777" w:rsidR="00C14899" w:rsidRPr="005F0E22" w:rsidRDefault="00C14899" w:rsidP="0006588F">
      <w:pPr>
        <w:widowControl w:val="0"/>
        <w:numPr>
          <w:ilvl w:val="0"/>
          <w:numId w:val="30"/>
        </w:numPr>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In ogni caso l'ammontare massimo della penale non potrà superare il valore del 10% dell'importo relativo al prezzo contrattuale di cui all'art. 5.2.</w:t>
      </w:r>
      <w:r w:rsidRPr="005F0E22">
        <w:rPr>
          <w:rFonts w:cs="Times New Roman"/>
        </w:rPr>
        <w:t xml:space="preserve"> </w:t>
      </w:r>
      <w:r w:rsidRPr="005F0E22">
        <w:rPr>
          <w:rFonts w:eastAsia="Times New Roman" w:cs="Times New Roman"/>
          <w:lang w:eastAsia="it-IT"/>
        </w:rPr>
        <w:t>Qualora l’importo complessivo applicabile superi tale percentuale, l’ASI si potrà avvalere della risoluzione per inadempimento di cui al successivo art. 28.</w:t>
      </w:r>
    </w:p>
    <w:p w14:paraId="24CC2953" w14:textId="77777777" w:rsidR="00C14899" w:rsidRPr="005F0E22" w:rsidRDefault="00C14899" w:rsidP="00C14899">
      <w:pPr>
        <w:tabs>
          <w:tab w:val="left" w:pos="1152"/>
          <w:tab w:val="left" w:pos="1440"/>
          <w:tab w:val="left" w:pos="1584"/>
          <w:tab w:val="left" w:pos="1872"/>
          <w:tab w:val="right" w:pos="9360"/>
        </w:tabs>
        <w:spacing w:line="276" w:lineRule="auto"/>
        <w:ind w:left="142" w:right="140"/>
        <w:jc w:val="center"/>
        <w:rPr>
          <w:rFonts w:eastAsia="Times New Roman" w:cs="Times New Roman"/>
          <w:b/>
          <w:lang w:eastAsia="it-IT"/>
        </w:rPr>
      </w:pPr>
    </w:p>
    <w:p w14:paraId="24CC2954" w14:textId="77777777" w:rsidR="00C14899" w:rsidRPr="005F0E22" w:rsidRDefault="00C14899" w:rsidP="00C14899">
      <w:pPr>
        <w:tabs>
          <w:tab w:val="left" w:pos="1152"/>
          <w:tab w:val="left" w:pos="1440"/>
          <w:tab w:val="left" w:pos="1584"/>
          <w:tab w:val="left" w:pos="1872"/>
          <w:tab w:val="right" w:pos="9360"/>
        </w:tabs>
        <w:spacing w:line="276" w:lineRule="auto"/>
        <w:ind w:left="142" w:right="140"/>
        <w:jc w:val="center"/>
        <w:rPr>
          <w:rFonts w:eastAsia="Times New Roman" w:cs="Times New Roman"/>
          <w:b/>
          <w:lang w:eastAsia="it-IT"/>
        </w:rPr>
      </w:pPr>
      <w:r w:rsidRPr="005F0E22">
        <w:rPr>
          <w:rFonts w:eastAsia="Times New Roman" w:cs="Times New Roman"/>
          <w:b/>
          <w:lang w:eastAsia="it-IT"/>
        </w:rPr>
        <w:t>ARTICOLO 8</w:t>
      </w:r>
    </w:p>
    <w:p w14:paraId="24CC2955" w14:textId="77777777" w:rsidR="00C14899" w:rsidRPr="005F0E22" w:rsidRDefault="00C14899" w:rsidP="00C14899">
      <w:pPr>
        <w:tabs>
          <w:tab w:val="left" w:pos="1152"/>
          <w:tab w:val="left" w:pos="1440"/>
          <w:tab w:val="left" w:pos="1584"/>
          <w:tab w:val="left" w:pos="1872"/>
          <w:tab w:val="right" w:pos="9360"/>
        </w:tabs>
        <w:spacing w:line="276" w:lineRule="auto"/>
        <w:ind w:left="142" w:right="140" w:hanging="720"/>
        <w:jc w:val="center"/>
        <w:rPr>
          <w:rFonts w:eastAsia="Times New Roman" w:cs="Times New Roman"/>
          <w:b/>
          <w:u w:val="single"/>
          <w:lang w:eastAsia="it-IT"/>
        </w:rPr>
      </w:pPr>
      <w:r w:rsidRPr="005F0E22">
        <w:rPr>
          <w:rFonts w:eastAsia="Times New Roman" w:cs="Times New Roman"/>
          <w:b/>
          <w:u w:val="single"/>
          <w:lang w:eastAsia="it-IT"/>
        </w:rPr>
        <w:t>RITARDO NEI PAGAMENTI, INTERESSI DI MORA</w:t>
      </w:r>
    </w:p>
    <w:p w14:paraId="24CC2956" w14:textId="77777777" w:rsidR="00C14899" w:rsidRPr="005F0E22" w:rsidRDefault="00C14899" w:rsidP="00C14899">
      <w:pPr>
        <w:tabs>
          <w:tab w:val="left" w:pos="1152"/>
          <w:tab w:val="left" w:pos="1440"/>
          <w:tab w:val="left" w:pos="1584"/>
          <w:tab w:val="left" w:pos="1872"/>
          <w:tab w:val="right" w:pos="9360"/>
        </w:tabs>
        <w:spacing w:line="276" w:lineRule="auto"/>
        <w:ind w:left="142" w:right="140" w:hanging="720"/>
        <w:jc w:val="center"/>
        <w:rPr>
          <w:rFonts w:eastAsia="Times New Roman" w:cs="Times New Roman"/>
          <w:b/>
          <w:u w:val="single"/>
          <w:lang w:eastAsia="it-IT"/>
        </w:rPr>
      </w:pPr>
    </w:p>
    <w:p w14:paraId="24CC2957" w14:textId="77777777" w:rsidR="00C14899" w:rsidRPr="005F0E22" w:rsidRDefault="00C14899" w:rsidP="00B76522">
      <w:pPr>
        <w:spacing w:line="276" w:lineRule="auto"/>
        <w:ind w:left="142" w:right="140"/>
        <w:jc w:val="both"/>
        <w:rPr>
          <w:i/>
          <w:lang w:eastAsia="it-IT"/>
        </w:rPr>
      </w:pPr>
      <w:r w:rsidRPr="005F0E22">
        <w:rPr>
          <w:rFonts w:eastAsia="Times New Roman" w:cs="Times New Roman"/>
          <w:b/>
          <w:lang w:eastAsia="it-IT"/>
        </w:rPr>
        <w:t>8.1</w:t>
      </w:r>
      <w:r w:rsidRPr="005F0E22">
        <w:rPr>
          <w:rFonts w:eastAsia="Times New Roman" w:cs="Times New Roman"/>
          <w:b/>
          <w:lang w:eastAsia="it-IT"/>
        </w:rPr>
        <w:tab/>
      </w:r>
      <w:r w:rsidRPr="005F0E22">
        <w:rPr>
          <w:rFonts w:cs="Times New Roman"/>
          <w:lang w:eastAsia="it-IT"/>
        </w:rPr>
        <w:t>Si applica quanto previsto dal D.Lgs. 231/2002 come modificato dal D.lgs. 192/2012.</w:t>
      </w:r>
      <w:r w:rsidRPr="005F0E22">
        <w:rPr>
          <w:b/>
          <w:lang w:eastAsia="it-IT"/>
        </w:rPr>
        <w:t xml:space="preserve"> </w:t>
      </w:r>
    </w:p>
    <w:p w14:paraId="24CC2958" w14:textId="77777777" w:rsidR="00C14899" w:rsidRPr="005F0E22" w:rsidRDefault="00C14899" w:rsidP="00C14899">
      <w:pPr>
        <w:spacing w:line="276" w:lineRule="auto"/>
        <w:ind w:left="142" w:right="140"/>
        <w:jc w:val="both"/>
        <w:rPr>
          <w:rFonts w:eastAsia="Times New Roman" w:cs="Times New Roman"/>
          <w:lang w:eastAsia="it-IT"/>
        </w:rPr>
      </w:pPr>
      <w:r w:rsidRPr="005F0E22">
        <w:rPr>
          <w:rFonts w:eastAsia="Times New Roman" w:cs="Times New Roman"/>
          <w:i/>
          <w:highlight w:val="lightGray"/>
          <w:lang w:eastAsia="it-IT"/>
        </w:rPr>
        <w:t>[</w:t>
      </w:r>
      <w:r w:rsidRPr="005F0E22">
        <w:rPr>
          <w:rFonts w:eastAsia="Times New Roman" w:cs="Times New Roman"/>
          <w:b/>
          <w:i/>
          <w:highlight w:val="lightGray"/>
          <w:lang w:eastAsia="it-IT"/>
        </w:rPr>
        <w:t>Esclusivamente nei casi in cui la natura, l’oggetto del contratto o le circostanze esistenti al momento della conclusione del contratto giustifichino un termine di pagamento superiore ai 30 gg. sarà possibile prevedere un termine maggiore (comunque compreso entro 60 gg. complessivi). In tale eventualità nell’articolo occorrerà dare anche evidenza delle motivazioni</w:t>
      </w:r>
      <w:r w:rsidRPr="005F0E22">
        <w:rPr>
          <w:rFonts w:eastAsia="Times New Roman" w:cs="Times New Roman"/>
          <w:highlight w:val="lightGray"/>
          <w:lang w:eastAsia="it-IT"/>
        </w:rPr>
        <w:t>].</w:t>
      </w:r>
      <w:r>
        <w:rPr>
          <w:rStyle w:val="Rimandonotaapidipagina"/>
          <w:rFonts w:eastAsia="Times New Roman"/>
          <w:highlight w:val="lightGray"/>
          <w:lang w:eastAsia="it-IT"/>
        </w:rPr>
        <w:footnoteReference w:id="4"/>
      </w:r>
    </w:p>
    <w:p w14:paraId="24CC2959" w14:textId="77777777" w:rsidR="00C14899" w:rsidRPr="005F0E22" w:rsidRDefault="00C14899" w:rsidP="00C14899">
      <w:pPr>
        <w:spacing w:line="276" w:lineRule="auto"/>
        <w:ind w:left="142" w:right="140"/>
        <w:jc w:val="both"/>
        <w:rPr>
          <w:rFonts w:eastAsia="Times New Roman" w:cs="Times New Roman"/>
          <w:lang w:eastAsia="it-IT"/>
        </w:rPr>
      </w:pPr>
    </w:p>
    <w:p w14:paraId="24CC295A" w14:textId="42E16CD6" w:rsidR="00C14899" w:rsidRPr="00C619A4" w:rsidRDefault="00C14899" w:rsidP="00B76522">
      <w:pPr>
        <w:tabs>
          <w:tab w:val="left" w:pos="1152"/>
          <w:tab w:val="left" w:pos="1440"/>
          <w:tab w:val="left" w:pos="1584"/>
          <w:tab w:val="left" w:pos="1872"/>
          <w:tab w:val="right" w:pos="9360"/>
        </w:tabs>
        <w:spacing w:line="276" w:lineRule="auto"/>
        <w:ind w:left="142" w:right="140"/>
        <w:jc w:val="center"/>
        <w:rPr>
          <w:rFonts w:eastAsia="Times New Roman" w:cs="Times New Roman"/>
          <w:b/>
          <w:lang w:eastAsia="it-IT"/>
        </w:rPr>
      </w:pPr>
      <w:r w:rsidRPr="00C619A4">
        <w:rPr>
          <w:rFonts w:eastAsia="Times New Roman" w:cs="Times New Roman"/>
          <w:b/>
          <w:lang w:eastAsia="it-IT"/>
        </w:rPr>
        <w:t>ARTICOLO 9</w:t>
      </w:r>
    </w:p>
    <w:p w14:paraId="24CC295B" w14:textId="77777777" w:rsidR="00C14899" w:rsidRPr="00C619A4" w:rsidRDefault="00C14899" w:rsidP="00B76522">
      <w:pPr>
        <w:tabs>
          <w:tab w:val="left" w:pos="1152"/>
          <w:tab w:val="left" w:pos="1440"/>
          <w:tab w:val="left" w:pos="1584"/>
          <w:tab w:val="left" w:pos="1872"/>
          <w:tab w:val="right" w:pos="9360"/>
        </w:tabs>
        <w:spacing w:line="276" w:lineRule="auto"/>
        <w:ind w:left="142" w:right="140"/>
        <w:jc w:val="center"/>
        <w:rPr>
          <w:rFonts w:eastAsia="Times New Roman" w:cs="Times New Roman"/>
          <w:b/>
          <w:u w:val="single"/>
          <w:lang w:eastAsia="it-IT"/>
        </w:rPr>
      </w:pPr>
      <w:r w:rsidRPr="00C619A4">
        <w:rPr>
          <w:rFonts w:eastAsia="Times New Roman" w:cs="Times New Roman"/>
          <w:b/>
          <w:u w:val="single"/>
          <w:lang w:eastAsia="it-IT"/>
        </w:rPr>
        <w:t>ONERI FISCALI</w:t>
      </w:r>
    </w:p>
    <w:p w14:paraId="24CC295C" w14:textId="77777777" w:rsidR="00C14899" w:rsidRPr="000B7A67" w:rsidRDefault="00C14899" w:rsidP="000B7A67">
      <w:pPr>
        <w:numPr>
          <w:ilvl w:val="0"/>
          <w:numId w:val="27"/>
        </w:numPr>
        <w:shd w:val="clear" w:color="auto" w:fill="D0CECE" w:themeFill="background2" w:themeFillShade="E6"/>
        <w:spacing w:after="0" w:line="276" w:lineRule="auto"/>
        <w:ind w:left="142" w:right="140" w:firstLine="0"/>
        <w:jc w:val="both"/>
        <w:rPr>
          <w:rFonts w:eastAsia="Times New Roman" w:cs="Times New Roman"/>
          <w:i/>
          <w:lang w:eastAsia="it-IT"/>
        </w:rPr>
      </w:pPr>
      <w:r w:rsidRPr="000B7A67">
        <w:rPr>
          <w:rFonts w:eastAsia="Times New Roman" w:cs="Times New Roman"/>
          <w:i/>
          <w:lang w:eastAsia="it-IT"/>
        </w:rPr>
        <w:lastRenderedPageBreak/>
        <w:t>Le spese di bollo, scritturazione, copia e registrazione del presente contratto saranno a carico al Contraente. La registrazione sarà effettuata a tassa fissa a mente dell'art. 40 del D.P.R. 26/4/1986, n. 131, ricorrendo la ipotesi di cui all'art. 21, 6° comma, del D.P.R. 26/10/1972, n. 633.</w:t>
      </w:r>
    </w:p>
    <w:p w14:paraId="24CC295D" w14:textId="77777777" w:rsidR="00C14899" w:rsidRPr="00C619A4" w:rsidRDefault="00C14899" w:rsidP="00C14899">
      <w:pPr>
        <w:spacing w:line="276" w:lineRule="auto"/>
        <w:ind w:left="142" w:right="140"/>
        <w:jc w:val="both"/>
        <w:rPr>
          <w:rFonts w:eastAsia="Times New Roman" w:cs="Times New Roman"/>
          <w:lang w:eastAsia="it-IT"/>
        </w:rPr>
      </w:pPr>
    </w:p>
    <w:p w14:paraId="24CC295E" w14:textId="77777777" w:rsidR="00C14899" w:rsidRPr="005F0E22" w:rsidRDefault="00C14899" w:rsidP="0006588F">
      <w:pPr>
        <w:numPr>
          <w:ilvl w:val="0"/>
          <w:numId w:val="27"/>
        </w:numPr>
        <w:spacing w:after="0" w:line="276" w:lineRule="auto"/>
        <w:ind w:left="142" w:right="140" w:firstLine="0"/>
        <w:jc w:val="both"/>
        <w:rPr>
          <w:rFonts w:eastAsia="Times New Roman" w:cs="Times New Roman"/>
          <w:i/>
          <w:lang w:eastAsia="it-IT"/>
        </w:rPr>
      </w:pPr>
      <w:r w:rsidRPr="005F0E22">
        <w:rPr>
          <w:rFonts w:eastAsia="Times New Roman" w:cs="Times New Roman"/>
          <w:i/>
          <w:lang w:eastAsia="it-IT"/>
        </w:rPr>
        <w:t xml:space="preserve">Le attività del presente contratto sono non imponibili ai fini IVA ai sensi dell’art. 8 bis, lettera e), del DPR 26/10/1972 n. 633 e successive modificazioni, in quanto concernente prestazioni di servizi relativi alla costruzione ed allestimento di satelliti, reso applicabile all’ASI dall’art. 34 bis </w:t>
      </w:r>
      <w:r w:rsidRPr="005F0E22">
        <w:rPr>
          <w:rFonts w:eastAsia="Times New Roman" w:cs="Times New Roman"/>
          <w:bCs/>
          <w:i/>
          <w:lang w:eastAsia="it-IT"/>
        </w:rPr>
        <w:t>D.L. 02/03/1989 n. 69, articolo aggiunto dalla Legge di conversione n. 154 del 27/04/1989</w:t>
      </w:r>
      <w:r w:rsidRPr="005F0E22">
        <w:rPr>
          <w:rFonts w:eastAsia="Times New Roman" w:cs="Times New Roman"/>
          <w:i/>
          <w:lang w:eastAsia="it-IT"/>
        </w:rPr>
        <w:t xml:space="preserve"> (Risoluzione Min. n. 416114 del 2 Ottobre 1989). </w:t>
      </w:r>
    </w:p>
    <w:p w14:paraId="24CC295F" w14:textId="77777777" w:rsidR="00C14899" w:rsidRPr="005F0E22" w:rsidRDefault="00C14899" w:rsidP="00C14899">
      <w:pPr>
        <w:spacing w:line="276" w:lineRule="auto"/>
        <w:ind w:left="142" w:right="140"/>
        <w:jc w:val="center"/>
        <w:rPr>
          <w:rFonts w:eastAsia="Times New Roman" w:cs="Times New Roman"/>
          <w:i/>
          <w:highlight w:val="lightGray"/>
          <w:lang w:eastAsia="it-IT"/>
        </w:rPr>
      </w:pPr>
      <w:r w:rsidRPr="005F0E22">
        <w:rPr>
          <w:rFonts w:eastAsia="Times New Roman" w:cs="Times New Roman"/>
          <w:i/>
          <w:highlight w:val="lightGray"/>
          <w:lang w:eastAsia="it-IT"/>
        </w:rPr>
        <w:t>[</w:t>
      </w:r>
      <w:r w:rsidRPr="005F0E22">
        <w:rPr>
          <w:rFonts w:eastAsia="Times New Roman" w:cs="Times New Roman"/>
          <w:b/>
          <w:i/>
          <w:highlight w:val="lightGray"/>
          <w:lang w:eastAsia="it-IT"/>
        </w:rPr>
        <w:t>oppure</w:t>
      </w:r>
      <w:r w:rsidRPr="005F0E22">
        <w:rPr>
          <w:rFonts w:eastAsia="Times New Roman" w:cs="Times New Roman"/>
          <w:i/>
          <w:highlight w:val="lightGray"/>
          <w:lang w:eastAsia="it-IT"/>
        </w:rPr>
        <w:t>]</w:t>
      </w:r>
    </w:p>
    <w:p w14:paraId="24CC2960" w14:textId="77777777" w:rsidR="00C14899" w:rsidRPr="00C619A4" w:rsidRDefault="00C14899" w:rsidP="00C14899">
      <w:pPr>
        <w:pStyle w:val="Paragrafoelenco"/>
        <w:spacing w:line="276" w:lineRule="auto"/>
        <w:ind w:left="142" w:right="140"/>
        <w:jc w:val="both"/>
        <w:rPr>
          <w:rFonts w:eastAsia="Times New Roman" w:cs="Times New Roman"/>
          <w:lang w:eastAsia="it-IT"/>
        </w:rPr>
      </w:pPr>
      <w:r w:rsidRPr="005F0E22">
        <w:rPr>
          <w:rFonts w:eastAsia="Times New Roman" w:cs="Times New Roman"/>
          <w:i/>
          <w:lang w:eastAsia="it-IT"/>
        </w:rPr>
        <w:t xml:space="preserve">Le attività del presente contratto sono assoggettate ad IVA ai sensi dell'art. </w:t>
      </w:r>
      <w:r w:rsidRPr="00BC14B7">
        <w:rPr>
          <w:rFonts w:eastAsia="Times New Roman" w:cs="Times New Roman"/>
          <w:i/>
          <w:lang w:eastAsia="it-IT"/>
        </w:rPr>
        <w:t>18 del D.P.R. 26/1 0/1972 n. 633.</w:t>
      </w:r>
    </w:p>
    <w:p w14:paraId="24CC2961" w14:textId="77777777" w:rsidR="00C14899" w:rsidRPr="00C619A4" w:rsidRDefault="00C14899" w:rsidP="00C14899">
      <w:pPr>
        <w:tabs>
          <w:tab w:val="left" w:pos="1152"/>
          <w:tab w:val="left" w:pos="1440"/>
          <w:tab w:val="left" w:pos="1584"/>
          <w:tab w:val="left" w:pos="1872"/>
          <w:tab w:val="right" w:pos="9360"/>
        </w:tabs>
        <w:spacing w:line="276" w:lineRule="auto"/>
        <w:ind w:left="142" w:right="140"/>
        <w:jc w:val="both"/>
        <w:rPr>
          <w:rFonts w:eastAsia="Times New Roman" w:cs="Times New Roman"/>
          <w:b/>
          <w:lang w:eastAsia="it-IT"/>
        </w:rPr>
      </w:pPr>
    </w:p>
    <w:p w14:paraId="24CC2962" w14:textId="010E03D7" w:rsidR="00C14899" w:rsidRPr="00C619A4" w:rsidRDefault="00C14899" w:rsidP="000B7A67">
      <w:pPr>
        <w:tabs>
          <w:tab w:val="left" w:pos="1152"/>
          <w:tab w:val="left" w:pos="1440"/>
          <w:tab w:val="left" w:pos="1584"/>
          <w:tab w:val="left" w:pos="1872"/>
          <w:tab w:val="right" w:pos="9360"/>
        </w:tabs>
        <w:spacing w:line="276" w:lineRule="auto"/>
        <w:ind w:left="142" w:right="140"/>
        <w:jc w:val="center"/>
        <w:rPr>
          <w:rFonts w:eastAsia="Times New Roman" w:cs="Times New Roman"/>
          <w:b/>
          <w:lang w:eastAsia="it-IT"/>
        </w:rPr>
      </w:pPr>
      <w:r w:rsidRPr="00C619A4">
        <w:rPr>
          <w:rFonts w:eastAsia="Times New Roman" w:cs="Times New Roman"/>
          <w:b/>
          <w:lang w:eastAsia="it-IT"/>
        </w:rPr>
        <w:t>ARTICOLO 10</w:t>
      </w:r>
    </w:p>
    <w:p w14:paraId="24CC2963" w14:textId="77777777" w:rsidR="00C14899" w:rsidRPr="00C619A4" w:rsidRDefault="00C14899" w:rsidP="000B7A67">
      <w:pPr>
        <w:tabs>
          <w:tab w:val="left" w:pos="1152"/>
          <w:tab w:val="left" w:pos="1440"/>
          <w:tab w:val="left" w:pos="1584"/>
          <w:tab w:val="left" w:pos="1872"/>
          <w:tab w:val="right" w:pos="9360"/>
        </w:tabs>
        <w:spacing w:line="276" w:lineRule="auto"/>
        <w:ind w:left="142" w:right="140"/>
        <w:jc w:val="center"/>
        <w:rPr>
          <w:rFonts w:eastAsia="Times New Roman" w:cs="Times New Roman"/>
          <w:b/>
          <w:u w:val="single"/>
          <w:lang w:eastAsia="it-IT"/>
        </w:rPr>
      </w:pPr>
      <w:r w:rsidRPr="00C619A4">
        <w:rPr>
          <w:rFonts w:eastAsia="Times New Roman" w:cs="Times New Roman"/>
          <w:b/>
          <w:u w:val="single"/>
          <w:lang w:eastAsia="it-IT"/>
        </w:rPr>
        <w:t>GARANZIE DEFINITIVE</w:t>
      </w:r>
    </w:p>
    <w:p w14:paraId="24CC2965" w14:textId="5364AD83" w:rsidR="00C14899" w:rsidRPr="005F0E22" w:rsidRDefault="00C14899" w:rsidP="0006588F">
      <w:pPr>
        <w:numPr>
          <w:ilvl w:val="0"/>
          <w:numId w:val="28"/>
        </w:numPr>
        <w:spacing w:after="0" w:line="276" w:lineRule="auto"/>
        <w:ind w:left="142" w:right="140" w:firstLine="0"/>
        <w:jc w:val="both"/>
        <w:rPr>
          <w:rFonts w:eastAsia="Times New Roman" w:cs="Times New Roman"/>
          <w:bCs/>
          <w:lang w:eastAsia="it-IT"/>
        </w:rPr>
      </w:pPr>
      <w:r w:rsidRPr="005F0E22">
        <w:rPr>
          <w:rFonts w:eastAsia="Times New Roman" w:cs="Times New Roman"/>
          <w:bCs/>
          <w:lang w:eastAsia="it-IT"/>
        </w:rPr>
        <w:t xml:space="preserve">A garanzia dell’esecuzione del contratto, il Contraente ha fornito la garanzia fidejussoria n. ……………… rilasciata da …………… di importo pari ad € ………… con le modalità e nel rispetto delle disposizioni di cui all’art. </w:t>
      </w:r>
      <w:r w:rsidR="00E34A09">
        <w:rPr>
          <w:rFonts w:eastAsia="Times New Roman" w:cs="Times New Roman"/>
          <w:bCs/>
          <w:lang w:eastAsia="it-IT"/>
        </w:rPr>
        <w:t>117</w:t>
      </w:r>
      <w:r w:rsidR="00E34A09" w:rsidRPr="005F0E22">
        <w:rPr>
          <w:rFonts w:eastAsia="Times New Roman" w:cs="Times New Roman"/>
          <w:bCs/>
          <w:lang w:eastAsia="it-IT"/>
        </w:rPr>
        <w:t xml:space="preserve"> </w:t>
      </w:r>
      <w:r w:rsidRPr="005F0E22">
        <w:rPr>
          <w:rFonts w:eastAsia="Times New Roman" w:cs="Times New Roman"/>
          <w:bCs/>
          <w:lang w:eastAsia="it-IT"/>
        </w:rPr>
        <w:t>del D.Lgs.</w:t>
      </w:r>
      <w:r w:rsidR="00E34A09">
        <w:rPr>
          <w:rFonts w:eastAsia="Times New Roman" w:cs="Times New Roman"/>
          <w:bCs/>
          <w:lang w:eastAsia="it-IT"/>
        </w:rPr>
        <w:t>36/2023</w:t>
      </w:r>
      <w:r w:rsidRPr="005F0E22">
        <w:rPr>
          <w:rFonts w:eastAsia="Times New Roman" w:cs="Times New Roman"/>
          <w:bCs/>
          <w:lang w:eastAsia="it-IT"/>
        </w:rPr>
        <w:t xml:space="preserve"> e ss.mm.ii., in favore di ASI</w:t>
      </w:r>
      <w:r w:rsidRPr="00544F0C">
        <w:rPr>
          <w:rStyle w:val="Rimandonotaapidipagina"/>
          <w:rFonts w:eastAsia="Times New Roman"/>
          <w:bCs/>
          <w:lang w:eastAsia="it-IT"/>
        </w:rPr>
        <w:footnoteReference w:id="5"/>
      </w:r>
      <w:r w:rsidRPr="005F0E22">
        <w:rPr>
          <w:rFonts w:eastAsia="Times New Roman" w:cs="Times New Roman"/>
          <w:bCs/>
          <w:lang w:eastAsia="it-IT"/>
        </w:rPr>
        <w:t xml:space="preserve">. </w:t>
      </w:r>
    </w:p>
    <w:p w14:paraId="24CC2966" w14:textId="77777777" w:rsidR="00C14899" w:rsidRPr="005F0E22" w:rsidRDefault="00C14899" w:rsidP="00C14899">
      <w:pPr>
        <w:spacing w:line="276" w:lineRule="auto"/>
        <w:ind w:left="142" w:right="140"/>
        <w:jc w:val="both"/>
        <w:rPr>
          <w:rFonts w:eastAsia="Times New Roman" w:cs="Times New Roman"/>
          <w:bCs/>
          <w:lang w:eastAsia="it-IT"/>
        </w:rPr>
      </w:pPr>
      <w:r w:rsidRPr="005F0E22">
        <w:rPr>
          <w:rFonts w:eastAsia="Times New Roman" w:cs="Times New Roman"/>
          <w:bCs/>
          <w:lang w:eastAsia="it-IT"/>
        </w:rPr>
        <w:t>La fideiussione bancaria o la polizza assicurativa prevede espressamente la rinuncia al beneficio della preventiva escussione del debitore principale, la rinuncia all’eccezione di cui all’art. 1957, co.2, del codice civile, e la sua operatività entro 15 giorni a semplice richiesta dell’ASI.</w:t>
      </w:r>
    </w:p>
    <w:p w14:paraId="24CC2967" w14:textId="56AADEA0" w:rsidR="00C14899" w:rsidRPr="005F0E22" w:rsidRDefault="00C14899" w:rsidP="00C14899">
      <w:pPr>
        <w:spacing w:line="276" w:lineRule="auto"/>
        <w:ind w:left="142" w:right="140"/>
        <w:jc w:val="both"/>
        <w:rPr>
          <w:rFonts w:eastAsia="Times New Roman" w:cs="Times New Roman"/>
          <w:bCs/>
          <w:lang w:eastAsia="it-IT"/>
        </w:rPr>
      </w:pPr>
      <w:r w:rsidRPr="005F0E22">
        <w:rPr>
          <w:rFonts w:eastAsia="Times New Roman" w:cs="Times New Roman"/>
          <w:bCs/>
          <w:lang w:eastAsia="it-IT"/>
        </w:rPr>
        <w:t xml:space="preserve">La garanzia sarà progressivamente svincolata a misura dell'avanzamento dell'esecuzione del contratto, nel limite massimo del 80% dell'iniziale importo garantito in conformità a quanto previsto dal citato art. </w:t>
      </w:r>
      <w:r w:rsidR="000B7A67">
        <w:rPr>
          <w:rFonts w:eastAsia="Times New Roman" w:cs="Times New Roman"/>
          <w:bCs/>
          <w:lang w:eastAsia="it-IT"/>
        </w:rPr>
        <w:t>117</w:t>
      </w:r>
      <w:r w:rsidR="000B7A67" w:rsidRPr="005F0E22">
        <w:rPr>
          <w:rFonts w:eastAsia="Times New Roman" w:cs="Times New Roman"/>
          <w:bCs/>
          <w:lang w:eastAsia="it-IT"/>
        </w:rPr>
        <w:t xml:space="preserve"> </w:t>
      </w:r>
      <w:r w:rsidRPr="005F0E22">
        <w:rPr>
          <w:rFonts w:eastAsia="Times New Roman" w:cs="Times New Roman"/>
          <w:bCs/>
          <w:lang w:eastAsia="it-IT"/>
        </w:rPr>
        <w:t xml:space="preserve">del D. Lgs. n. </w:t>
      </w:r>
      <w:r w:rsidR="000B7A67">
        <w:rPr>
          <w:rFonts w:eastAsia="Times New Roman" w:cs="Times New Roman"/>
          <w:bCs/>
          <w:lang w:eastAsia="it-IT"/>
        </w:rPr>
        <w:t>36/2023</w:t>
      </w:r>
      <w:r w:rsidRPr="005F0E22">
        <w:rPr>
          <w:rFonts w:eastAsia="Times New Roman" w:cs="Times New Roman"/>
          <w:bCs/>
          <w:lang w:eastAsia="it-IT"/>
        </w:rPr>
        <w:t>.</w:t>
      </w:r>
    </w:p>
    <w:p w14:paraId="24CC2968" w14:textId="77777777" w:rsidR="00C14899" w:rsidRPr="005F0E22" w:rsidRDefault="00C14899" w:rsidP="00C14899">
      <w:pPr>
        <w:spacing w:line="276" w:lineRule="auto"/>
        <w:ind w:right="140"/>
        <w:jc w:val="both"/>
        <w:rPr>
          <w:rFonts w:eastAsia="Times New Roman" w:cs="Times New Roman"/>
          <w:bCs/>
          <w:lang w:eastAsia="it-IT"/>
        </w:rPr>
      </w:pPr>
    </w:p>
    <w:p w14:paraId="24CC2969" w14:textId="77777777" w:rsidR="00C14899" w:rsidRDefault="00C14899" w:rsidP="0006588F">
      <w:pPr>
        <w:numPr>
          <w:ilvl w:val="0"/>
          <w:numId w:val="28"/>
        </w:numPr>
        <w:spacing w:after="0" w:line="276" w:lineRule="auto"/>
        <w:ind w:left="142" w:right="140" w:firstLine="0"/>
        <w:jc w:val="both"/>
        <w:rPr>
          <w:rFonts w:eastAsia="Times New Roman" w:cs="Times New Roman"/>
          <w:bCs/>
          <w:lang w:eastAsia="it-IT"/>
        </w:rPr>
      </w:pPr>
      <w:r w:rsidRPr="005F0E22">
        <w:rPr>
          <w:rFonts w:eastAsia="Times New Roman" w:cs="Times New Roman"/>
          <w:bCs/>
          <w:lang w:eastAsia="it-IT"/>
        </w:rPr>
        <w:t xml:space="preserve">Contestualmente è stata prodotta la dichiarazione di assicurazione ………… rilasciata da ……………….. per la polizza assicurativa …………… relativa alla responsabilità civile terzi con massimale per sinistro dì Euro ……………. </w:t>
      </w:r>
      <w:r w:rsidRPr="00544F0C">
        <w:rPr>
          <w:rFonts w:eastAsia="Times New Roman" w:cs="Times New Roman"/>
          <w:bCs/>
          <w:lang w:eastAsia="it-IT"/>
        </w:rPr>
        <w:t>(……………………………. /00 Euro)</w:t>
      </w:r>
      <w:r w:rsidRPr="00544F0C">
        <w:rPr>
          <w:rFonts w:eastAsia="Times New Roman" w:cs="Times New Roman"/>
          <w:bCs/>
          <w:i/>
          <w:lang w:eastAsia="it-IT"/>
        </w:rPr>
        <w:t>.</w:t>
      </w:r>
    </w:p>
    <w:p w14:paraId="24CC296A" w14:textId="77777777" w:rsidR="00C14899" w:rsidRPr="00544F0C" w:rsidRDefault="00C14899" w:rsidP="00C14899">
      <w:pPr>
        <w:spacing w:line="276" w:lineRule="auto"/>
        <w:ind w:left="142" w:right="140"/>
        <w:jc w:val="both"/>
        <w:rPr>
          <w:rFonts w:eastAsia="Times New Roman" w:cs="Times New Roman"/>
          <w:bCs/>
          <w:lang w:eastAsia="it-IT"/>
        </w:rPr>
      </w:pPr>
    </w:p>
    <w:p w14:paraId="24CC296B" w14:textId="77777777" w:rsidR="00C14899" w:rsidRPr="005F0E22" w:rsidRDefault="00C14899" w:rsidP="0006588F">
      <w:pPr>
        <w:numPr>
          <w:ilvl w:val="0"/>
          <w:numId w:val="28"/>
        </w:numPr>
        <w:spacing w:after="0" w:line="276" w:lineRule="auto"/>
        <w:ind w:left="142" w:right="140" w:firstLine="0"/>
        <w:jc w:val="both"/>
        <w:rPr>
          <w:rFonts w:eastAsia="Times New Roman" w:cs="Times New Roman"/>
          <w:lang w:eastAsia="it-IT"/>
        </w:rPr>
      </w:pPr>
      <w:r w:rsidRPr="005F0E22">
        <w:rPr>
          <w:rFonts w:eastAsia="Times New Roman" w:cs="Times New Roman"/>
          <w:bCs/>
          <w:lang w:eastAsia="it-IT"/>
        </w:rPr>
        <w:t xml:space="preserve">L’operatività delle garanzie previste nelle polizze dovrà coprire l’intero arco temporale di vigenza del contratto, fino al completo adempimento delle obbligazioni contrattuali anche a seguito di una eventuale proroga del servizio oggetto del presente contratto. </w:t>
      </w:r>
      <w:r w:rsidRPr="005F0E22">
        <w:rPr>
          <w:rFonts w:eastAsia="Times New Roman" w:cs="Times New Roman"/>
          <w:lang w:eastAsia="it-IT"/>
        </w:rPr>
        <w:t xml:space="preserve"> </w:t>
      </w:r>
    </w:p>
    <w:p w14:paraId="24CC296C" w14:textId="77777777" w:rsidR="00C14899" w:rsidRPr="005F0E22" w:rsidRDefault="00C14899" w:rsidP="00C14899">
      <w:pPr>
        <w:spacing w:line="276" w:lineRule="auto"/>
        <w:ind w:left="142" w:right="140"/>
        <w:jc w:val="both"/>
        <w:rPr>
          <w:rFonts w:eastAsia="Times New Roman" w:cs="Times New Roman"/>
          <w:lang w:eastAsia="it-IT"/>
        </w:rPr>
      </w:pPr>
    </w:p>
    <w:p w14:paraId="24CC296D" w14:textId="77777777" w:rsidR="00C14899" w:rsidRPr="005F0E22" w:rsidRDefault="00C14899" w:rsidP="0006588F">
      <w:pPr>
        <w:numPr>
          <w:ilvl w:val="0"/>
          <w:numId w:val="28"/>
        </w:numPr>
        <w:spacing w:after="0" w:line="276" w:lineRule="auto"/>
        <w:ind w:left="142" w:right="140" w:firstLine="0"/>
        <w:jc w:val="both"/>
        <w:rPr>
          <w:rFonts w:eastAsia="Times New Roman" w:cs="Times New Roman"/>
          <w:lang w:eastAsia="it-IT"/>
        </w:rPr>
      </w:pPr>
      <w:r w:rsidRPr="005F0E22">
        <w:rPr>
          <w:rFonts w:eastAsia="Times New Roman" w:cs="Times New Roman"/>
          <w:i/>
          <w:highlight w:val="lightGray"/>
          <w:lang w:eastAsia="it-IT"/>
        </w:rPr>
        <w:t>[</w:t>
      </w:r>
      <w:r w:rsidRPr="005F0E22">
        <w:rPr>
          <w:rFonts w:eastAsia="Times New Roman" w:cs="Times New Roman"/>
          <w:b/>
          <w:i/>
          <w:highlight w:val="lightGray"/>
          <w:lang w:eastAsia="it-IT"/>
        </w:rPr>
        <w:t>nei contratti in cui è possibile concedere ANTICIPAZIONI</w:t>
      </w:r>
      <w:r w:rsidRPr="005F0E22">
        <w:rPr>
          <w:rFonts w:eastAsia="Times New Roman" w:cs="Times New Roman"/>
          <w:i/>
          <w:highlight w:val="lightGray"/>
          <w:lang w:eastAsia="it-IT"/>
        </w:rPr>
        <w:t xml:space="preserve">] </w:t>
      </w:r>
      <w:r w:rsidRPr="005F0E22">
        <w:rPr>
          <w:rFonts w:eastAsia="Times New Roman" w:cs="Times New Roman"/>
          <w:bCs/>
          <w:i/>
          <w:lang w:eastAsia="it-IT"/>
        </w:rPr>
        <w:t>A garanzia della anticipazione prevista all’articolo 6.1 dovrà essere prestata dal Contraente fideiussione bancaria o assicurativa rilasciata da primario istituto di credito per una somma pari all’importo dell’anticipazione maggiorata del tasso d’interesse legale applicato al periodo necessario al recupero dell’anticipazione stessa secondo il cronoprogramma delle attività. La garanzia sarà progressivamente svincolata a misura dell'avanzamento dell'esecuzione del contratto, nel limite massimo degli importi progressivamente recuperati.</w:t>
      </w:r>
    </w:p>
    <w:p w14:paraId="24CC296E" w14:textId="77777777" w:rsidR="00C14899" w:rsidRPr="005F0E22" w:rsidRDefault="00C14899" w:rsidP="00C14899">
      <w:pPr>
        <w:autoSpaceDE w:val="0"/>
        <w:autoSpaceDN w:val="0"/>
        <w:adjustRightInd w:val="0"/>
        <w:spacing w:line="276" w:lineRule="auto"/>
        <w:ind w:left="142" w:right="140"/>
        <w:contextualSpacing/>
        <w:jc w:val="center"/>
        <w:rPr>
          <w:rFonts w:eastAsia="Calibri" w:cs="Times New Roman"/>
          <w:b/>
          <w:bCs/>
        </w:rPr>
      </w:pPr>
    </w:p>
    <w:p w14:paraId="24CC296F" w14:textId="4835144C" w:rsidR="00C14899" w:rsidRPr="005F0E22" w:rsidRDefault="00C14899" w:rsidP="000B7A67">
      <w:pPr>
        <w:spacing w:line="276" w:lineRule="auto"/>
        <w:ind w:left="2832" w:right="140" w:hanging="2690"/>
        <w:jc w:val="center"/>
        <w:rPr>
          <w:rFonts w:cs="Times New Roman"/>
          <w:color w:val="000000"/>
          <w:sz w:val="23"/>
          <w:szCs w:val="23"/>
        </w:rPr>
      </w:pPr>
      <w:r w:rsidRPr="005F0E22">
        <w:rPr>
          <w:rFonts w:cs="Times New Roman"/>
          <w:color w:val="000000"/>
          <w:sz w:val="23"/>
          <w:szCs w:val="23"/>
        </w:rPr>
        <w:t xml:space="preserve">B. </w:t>
      </w:r>
      <w:r w:rsidRPr="005F0E22">
        <w:rPr>
          <w:rFonts w:cs="Times New Roman"/>
          <w:color w:val="000000"/>
          <w:sz w:val="23"/>
          <w:szCs w:val="23"/>
          <w:u w:val="single"/>
        </w:rPr>
        <w:t>Responsabilità</w:t>
      </w:r>
    </w:p>
    <w:p w14:paraId="24CC2971" w14:textId="59A67152" w:rsidR="00C14899" w:rsidRPr="005F0E22" w:rsidRDefault="00C14899" w:rsidP="000B7A67">
      <w:pPr>
        <w:autoSpaceDE w:val="0"/>
        <w:autoSpaceDN w:val="0"/>
        <w:adjustRightInd w:val="0"/>
        <w:spacing w:line="276" w:lineRule="auto"/>
        <w:ind w:left="142" w:right="140"/>
        <w:contextualSpacing/>
        <w:jc w:val="center"/>
        <w:rPr>
          <w:rFonts w:eastAsia="Calibri" w:cs="Times New Roman"/>
          <w:b/>
          <w:bCs/>
        </w:rPr>
      </w:pPr>
      <w:r w:rsidRPr="005F0E22">
        <w:rPr>
          <w:rFonts w:eastAsia="Calibri" w:cs="Times New Roman"/>
          <w:b/>
          <w:bCs/>
        </w:rPr>
        <w:t>ARTICOLO 11</w:t>
      </w:r>
    </w:p>
    <w:p w14:paraId="24CC2972" w14:textId="62A49CDB" w:rsidR="00C14899" w:rsidRPr="005F0E22" w:rsidRDefault="000B7A67" w:rsidP="000B7A67">
      <w:pPr>
        <w:autoSpaceDE w:val="0"/>
        <w:autoSpaceDN w:val="0"/>
        <w:adjustRightInd w:val="0"/>
        <w:spacing w:line="276" w:lineRule="auto"/>
        <w:ind w:left="1558" w:right="140" w:hanging="1416"/>
        <w:contextualSpacing/>
        <w:jc w:val="center"/>
        <w:rPr>
          <w:rFonts w:eastAsia="Calibri" w:cs="Times New Roman"/>
          <w:b/>
          <w:bCs/>
          <w:u w:val="single"/>
        </w:rPr>
      </w:pPr>
      <w:r>
        <w:rPr>
          <w:rFonts w:eastAsia="Calibri" w:cs="Times New Roman"/>
          <w:b/>
          <w:bCs/>
          <w:u w:val="single"/>
        </w:rPr>
        <w:t>R</w:t>
      </w:r>
      <w:r w:rsidR="00C14899" w:rsidRPr="005F0E22">
        <w:rPr>
          <w:rFonts w:eastAsia="Calibri" w:cs="Times New Roman"/>
          <w:b/>
          <w:bCs/>
          <w:u w:val="single"/>
        </w:rPr>
        <w:t>ESPONSABILITA' DEL CONTRAENTE</w:t>
      </w:r>
    </w:p>
    <w:p w14:paraId="24CC2975" w14:textId="77777777" w:rsidR="00C14899" w:rsidRPr="005F0E22" w:rsidRDefault="00C14899" w:rsidP="0006588F">
      <w:pPr>
        <w:pStyle w:val="Paragrafoelenco"/>
        <w:numPr>
          <w:ilvl w:val="0"/>
          <w:numId w:val="34"/>
        </w:numPr>
        <w:tabs>
          <w:tab w:val="clear" w:pos="60"/>
        </w:tabs>
        <w:autoSpaceDE w:val="0"/>
        <w:autoSpaceDN w:val="0"/>
        <w:adjustRightInd w:val="0"/>
        <w:spacing w:after="0" w:line="276" w:lineRule="auto"/>
        <w:ind w:left="142" w:right="140" w:firstLine="1"/>
        <w:jc w:val="both"/>
        <w:rPr>
          <w:rFonts w:eastAsia="Calibri" w:cs="Times New Roman"/>
        </w:rPr>
      </w:pPr>
      <w:r w:rsidRPr="005F0E22">
        <w:rPr>
          <w:rFonts w:eastAsia="Calibri" w:cs="Times New Roman"/>
          <w:b/>
          <w:bCs/>
        </w:rPr>
        <w:t xml:space="preserve"> </w:t>
      </w:r>
      <w:r w:rsidRPr="005F0E22">
        <w:rPr>
          <w:rFonts w:eastAsia="Calibri" w:cs="Times New Roman"/>
        </w:rPr>
        <w:t>Il Contraente esonera e tiene indenne l'ASI da qualsiasi onere e responsabilità,  che possa derivare, a qualsiasi titolo, nei confronti dei terzi durante l'esecuzione del presente Contratto.</w:t>
      </w:r>
    </w:p>
    <w:p w14:paraId="24CC2976" w14:textId="77777777" w:rsidR="00C14899" w:rsidRPr="005F0E22" w:rsidRDefault="00C14899" w:rsidP="00C14899">
      <w:pPr>
        <w:pStyle w:val="Paragrafoelenco"/>
        <w:autoSpaceDE w:val="0"/>
        <w:autoSpaceDN w:val="0"/>
        <w:adjustRightInd w:val="0"/>
        <w:spacing w:line="276" w:lineRule="auto"/>
        <w:ind w:left="142" w:right="140" w:firstLine="1"/>
        <w:jc w:val="both"/>
        <w:rPr>
          <w:rFonts w:eastAsia="Calibri" w:cs="Times New Roman"/>
        </w:rPr>
      </w:pPr>
    </w:p>
    <w:p w14:paraId="24CC2977" w14:textId="77777777" w:rsidR="00C14899" w:rsidRPr="005F0E22" w:rsidRDefault="00C14899" w:rsidP="0006588F">
      <w:pPr>
        <w:pStyle w:val="Paragrafoelenco"/>
        <w:numPr>
          <w:ilvl w:val="0"/>
          <w:numId w:val="34"/>
        </w:numPr>
        <w:tabs>
          <w:tab w:val="clear" w:pos="60"/>
        </w:tabs>
        <w:autoSpaceDE w:val="0"/>
        <w:autoSpaceDN w:val="0"/>
        <w:adjustRightInd w:val="0"/>
        <w:spacing w:line="276" w:lineRule="auto"/>
        <w:ind w:left="142" w:right="140" w:firstLine="1"/>
        <w:jc w:val="both"/>
        <w:rPr>
          <w:rFonts w:eastAsia="Calibri" w:cs="Times New Roman"/>
        </w:rPr>
      </w:pPr>
      <w:r w:rsidRPr="005F0E22">
        <w:rPr>
          <w:rFonts w:eastAsia="Calibri" w:cs="Times New Roman"/>
        </w:rPr>
        <w:t xml:space="preserve">Il Contraente è responsabile, nei confronti dell'ASI, dello sviluppo delle attività oggetto del contratto, nonché del controllo sull'omogeneità, completezza e qualità dell’attività svolta come specificato nell’ATG, </w:t>
      </w:r>
      <w:r w:rsidRPr="005F0E22">
        <w:rPr>
          <w:rFonts w:eastAsia="Calibri" w:cs="Times New Roman"/>
          <w:i/>
        </w:rPr>
        <w:t>anche relativamente alle ditte subappaltatrici</w:t>
      </w:r>
      <w:r w:rsidRPr="005F0E22">
        <w:rPr>
          <w:rFonts w:eastAsia="Calibri" w:cs="Times New Roman"/>
        </w:rPr>
        <w:t>.</w:t>
      </w:r>
    </w:p>
    <w:p w14:paraId="24CC2978" w14:textId="77777777" w:rsidR="00C14899" w:rsidRPr="005F0E22" w:rsidRDefault="00C14899" w:rsidP="00C14899">
      <w:pPr>
        <w:pStyle w:val="Paragrafoelenco"/>
        <w:autoSpaceDE w:val="0"/>
        <w:autoSpaceDN w:val="0"/>
        <w:adjustRightInd w:val="0"/>
        <w:spacing w:line="276" w:lineRule="auto"/>
        <w:ind w:left="142" w:right="140" w:firstLine="1"/>
        <w:jc w:val="both"/>
        <w:rPr>
          <w:rFonts w:eastAsia="Calibri" w:cs="Times New Roman"/>
        </w:rPr>
      </w:pPr>
    </w:p>
    <w:p w14:paraId="24CC2979" w14:textId="77777777" w:rsidR="00C14899" w:rsidRPr="005F0E22" w:rsidRDefault="00C14899" w:rsidP="0006588F">
      <w:pPr>
        <w:pStyle w:val="Paragrafoelenco"/>
        <w:numPr>
          <w:ilvl w:val="0"/>
          <w:numId w:val="34"/>
        </w:numPr>
        <w:tabs>
          <w:tab w:val="clear" w:pos="60"/>
        </w:tabs>
        <w:spacing w:line="276" w:lineRule="auto"/>
        <w:ind w:left="142" w:right="140" w:firstLine="1"/>
        <w:jc w:val="both"/>
        <w:rPr>
          <w:rFonts w:eastAsia="Times New Roman" w:cs="Times New Roman"/>
          <w:lang w:eastAsia="it-IT"/>
        </w:rPr>
      </w:pPr>
      <w:r w:rsidRPr="005F0E22">
        <w:rPr>
          <w:rFonts w:eastAsia="Times New Roman" w:cs="Times New Roman"/>
          <w:lang w:eastAsia="it-IT"/>
        </w:rPr>
        <w:t xml:space="preserve">Il Contraente è tenuto, durante la vigenza contrattuale, ad osservare tutte le disposizioni, vigenti e/o sopravvenute successivamente alla stipula del contratto, in materia di sicurezza, ordine pubblico, capacità di contrarre con la Pubblica Amministrazione, </w:t>
      </w:r>
    </w:p>
    <w:p w14:paraId="24CC297A" w14:textId="77777777" w:rsidR="00C14899" w:rsidRPr="005F0E22" w:rsidRDefault="00C14899" w:rsidP="0006588F">
      <w:pPr>
        <w:numPr>
          <w:ilvl w:val="0"/>
          <w:numId w:val="34"/>
        </w:numPr>
        <w:tabs>
          <w:tab w:val="clear" w:pos="60"/>
        </w:tabs>
        <w:spacing w:line="276" w:lineRule="auto"/>
        <w:ind w:left="142" w:right="140" w:firstLine="1"/>
        <w:jc w:val="both"/>
        <w:rPr>
          <w:rFonts w:eastAsia="Times New Roman" w:cs="Times New Roman"/>
          <w:lang w:eastAsia="it-IT"/>
        </w:rPr>
      </w:pPr>
      <w:r w:rsidRPr="005F0E22">
        <w:rPr>
          <w:rFonts w:eastAsia="Times New Roman" w:cs="Times New Roman"/>
          <w:lang w:eastAsia="it-IT"/>
        </w:rPr>
        <w:t>Il Contraente è tenuto a comunicare immediatamente all’ASI l’assunzione di ogni decisione comportante modifiche del proprio assetto aziendale/societario e/o di quello dei subappaltatori e degli altri soggetti in ogni modo esecutori nonché ogni variazione degli organi amministrativi ed a produrre tempestivamente la relativa documentazione necessaria anche ai fini delle necessarie verifiche sul possesso dei requisiti previsti dalla vigente normativa.</w:t>
      </w:r>
    </w:p>
    <w:p w14:paraId="24CC297B" w14:textId="77777777" w:rsidR="00C14899" w:rsidRPr="005F0E22" w:rsidRDefault="00C14899" w:rsidP="0006588F">
      <w:pPr>
        <w:numPr>
          <w:ilvl w:val="0"/>
          <w:numId w:val="34"/>
        </w:numPr>
        <w:tabs>
          <w:tab w:val="left" w:pos="426"/>
        </w:tabs>
        <w:spacing w:line="276" w:lineRule="auto"/>
        <w:ind w:left="142" w:right="140" w:firstLine="0"/>
        <w:jc w:val="both"/>
        <w:rPr>
          <w:rFonts w:eastAsia="Times New Roman" w:cs="Times New Roman"/>
          <w:lang w:eastAsia="it-IT"/>
        </w:rPr>
      </w:pPr>
      <w:r w:rsidRPr="005F0E22">
        <w:rPr>
          <w:rFonts w:eastAsia="Times New Roman" w:cs="Times New Roman"/>
          <w:lang w:eastAsia="it-IT"/>
        </w:rPr>
        <w:lastRenderedPageBreak/>
        <w:t xml:space="preserve">Le cessioni di azienda e gli atti di trasformazione, fusione e scissione relativi ai soggetti esecutori del contratto non hanno singolarmente effetto nei confronti dell’ASI fino a che il cessionario, ovvero il soggetto risultante dall’avvenuta trasformazione, fusione o scissione, non abbia proceduto nei confronti dell’ASI alle comunicazioni previste dall’articolo 1 del decreto del Presidente del Consiglio dei Ministri 11 maggio 1991, n. 187, e non abbia documentato il possesso dei requisiti di qualificazione necessari richiesti. </w:t>
      </w:r>
    </w:p>
    <w:p w14:paraId="24CC297C" w14:textId="77777777" w:rsidR="00C14899" w:rsidRPr="005F0E22" w:rsidRDefault="00C14899" w:rsidP="0006588F">
      <w:pPr>
        <w:numPr>
          <w:ilvl w:val="0"/>
          <w:numId w:val="34"/>
        </w:numPr>
        <w:tabs>
          <w:tab w:val="left" w:pos="426"/>
        </w:tabs>
        <w:spacing w:line="276" w:lineRule="auto"/>
        <w:ind w:left="142" w:right="140" w:firstLine="0"/>
        <w:jc w:val="both"/>
        <w:rPr>
          <w:rFonts w:eastAsia="Times New Roman" w:cs="Times New Roman"/>
          <w:lang w:eastAsia="it-IT"/>
        </w:rPr>
      </w:pPr>
      <w:r w:rsidRPr="005F0E22">
        <w:rPr>
          <w:rFonts w:eastAsia="Times New Roman" w:cs="Times New Roman"/>
          <w:lang w:eastAsia="it-IT"/>
        </w:rPr>
        <w:t xml:space="preserve">Nei sessanta giorni successivi l’ASI può opporsi al subentro del nuovo soggetto nella titolarità del contratto, con contestuale risoluzione del contratto, laddove, in relazione alle comunicazioni suddette, non risultino sussistere i requisiti di qualificazione prescritti. </w:t>
      </w:r>
    </w:p>
    <w:p w14:paraId="24CC297D" w14:textId="77777777" w:rsidR="00C14899" w:rsidRPr="005F0E22" w:rsidRDefault="00C14899" w:rsidP="0006588F">
      <w:pPr>
        <w:numPr>
          <w:ilvl w:val="0"/>
          <w:numId w:val="34"/>
        </w:numPr>
        <w:tabs>
          <w:tab w:val="left" w:pos="426"/>
        </w:tabs>
        <w:spacing w:line="276" w:lineRule="auto"/>
        <w:ind w:left="142" w:right="140" w:firstLine="0"/>
        <w:jc w:val="both"/>
        <w:rPr>
          <w:rFonts w:eastAsia="Times New Roman" w:cs="Times New Roman"/>
          <w:lang w:eastAsia="it-IT"/>
        </w:rPr>
      </w:pPr>
      <w:r w:rsidRPr="005F0E22">
        <w:rPr>
          <w:rFonts w:eastAsia="Calibri" w:cs="Times New Roman"/>
        </w:rPr>
        <w:t>Il Contraente è tenuto a rispettare tutti gli obblighi di tracciabilità dei flussi finanziari di cui all'Articolo 3 della legge 13 agosto 2010, n. 136 e s.m.i.:</w:t>
      </w:r>
    </w:p>
    <w:p w14:paraId="24CC297E" w14:textId="77777777" w:rsidR="00C14899" w:rsidRPr="005F0E22" w:rsidRDefault="00C14899" w:rsidP="00C14899">
      <w:pPr>
        <w:autoSpaceDE w:val="0"/>
        <w:autoSpaceDN w:val="0"/>
        <w:adjustRightInd w:val="0"/>
        <w:spacing w:line="276" w:lineRule="auto"/>
        <w:ind w:left="142" w:right="140"/>
        <w:jc w:val="both"/>
        <w:rPr>
          <w:rFonts w:eastAsia="Calibri" w:cs="Times New Roman"/>
        </w:rPr>
      </w:pPr>
      <w:r w:rsidRPr="005F0E22">
        <w:rPr>
          <w:rFonts w:eastAsia="Calibri" w:cs="Times New Roman"/>
        </w:rPr>
        <w:t>a) obbligo, a pena di nullità assoluta dei contratti stessi, di inserire nei contratti stipulati con i subappaltatori, apposita clausola con la quale ciascuno di essi assume gli obblighi di tracciabilità dei flussi finanziari di cui alla L. 136/2010 del 13 agosto 2010 e s.m.i.</w:t>
      </w:r>
    </w:p>
    <w:p w14:paraId="24CC297F" w14:textId="77777777" w:rsidR="00C14899" w:rsidRPr="005F0E22" w:rsidRDefault="00C14899" w:rsidP="00C14899">
      <w:pPr>
        <w:pStyle w:val="Paragrafoelenco"/>
        <w:autoSpaceDE w:val="0"/>
        <w:autoSpaceDN w:val="0"/>
        <w:adjustRightInd w:val="0"/>
        <w:spacing w:line="276" w:lineRule="auto"/>
        <w:ind w:left="142" w:right="140"/>
        <w:jc w:val="both"/>
        <w:rPr>
          <w:rFonts w:eastAsia="Calibri" w:cs="Times New Roman"/>
        </w:rPr>
      </w:pPr>
      <w:r w:rsidRPr="005F0E22">
        <w:rPr>
          <w:rFonts w:eastAsia="Calibri" w:cs="Times New Roman"/>
        </w:rPr>
        <w:t>b) impegno a dare immediata comunicazione all'ASI ed alla prefettura-ufficio territoriale del Governo territorialmente competente della notizia dell'inadempimento dei subcontraenti agli obblighi di tracciabilità finanziaria.</w:t>
      </w:r>
    </w:p>
    <w:p w14:paraId="24CC2981" w14:textId="582A65BA" w:rsidR="00C14899" w:rsidRDefault="00C14899" w:rsidP="00644EE5">
      <w:pPr>
        <w:pStyle w:val="Paragrafoelenco"/>
        <w:autoSpaceDE w:val="0"/>
        <w:autoSpaceDN w:val="0"/>
        <w:adjustRightInd w:val="0"/>
        <w:spacing w:before="120" w:after="120" w:line="276" w:lineRule="auto"/>
        <w:ind w:left="142" w:right="140"/>
        <w:contextualSpacing w:val="0"/>
        <w:jc w:val="both"/>
        <w:rPr>
          <w:rFonts w:eastAsia="Calibri" w:cs="Times New Roman"/>
        </w:rPr>
      </w:pPr>
      <w:r w:rsidRPr="005F0E22">
        <w:rPr>
          <w:rFonts w:eastAsia="Calibri" w:cs="Times New Roman"/>
        </w:rPr>
        <w:t>Il presente Contratto verrà risolto di diritto qualora vengano effettuate transazioni finanziarie senza avvalersi di banche o della società Poste Italiane S.p.A. ovvero degli strumenti idonei a consentire la piena tracciabilità dei flussi finanziari di cui all'Articolo 3 della legge 13 agosto 2010, n. 136 e s.m.i.</w:t>
      </w:r>
    </w:p>
    <w:p w14:paraId="34E70F23" w14:textId="77777777" w:rsidR="00644EE5" w:rsidRPr="00644EE5" w:rsidRDefault="00644EE5" w:rsidP="00644EE5">
      <w:pPr>
        <w:pStyle w:val="Paragrafoelenco"/>
        <w:numPr>
          <w:ilvl w:val="0"/>
          <w:numId w:val="34"/>
        </w:numPr>
        <w:tabs>
          <w:tab w:val="clear" w:pos="60"/>
        </w:tabs>
        <w:spacing w:before="120" w:after="120" w:line="276" w:lineRule="auto"/>
        <w:ind w:left="142" w:right="142" w:firstLine="0"/>
        <w:contextualSpacing w:val="0"/>
        <w:jc w:val="both"/>
        <w:rPr>
          <w:rFonts w:eastAsia="Calibri" w:cs="Times New Roman"/>
          <w:b/>
        </w:rPr>
      </w:pPr>
      <w:r w:rsidRPr="00644EE5">
        <w:rPr>
          <w:rFonts w:eastAsia="Calibri" w:cs="Times New Roman"/>
        </w:rPr>
        <w:t xml:space="preserve">Il Contraente è tenuto a rispettare gli obblighi assunti con la sottoscrizione del Patto di integrazione, al momento della partecipazione alla procedura di gara. Tali obblighi si intendono riferiti al Contraente, il quale avrà l’onere di pretenderne il rispetto anche da tutti i propri eventuali subcontraenti e subappaltatori. La clausola con la quale ciascuno dei subappaltatori assume gli obblighi di rispetto del Patto di integrità dovrà, altresì, essere inserita nei contratti stipulati con i subappaltatori stessi. </w:t>
      </w:r>
    </w:p>
    <w:p w14:paraId="1F3C8929" w14:textId="77777777" w:rsidR="00644EE5" w:rsidRPr="00644EE5" w:rsidRDefault="00644EE5" w:rsidP="00644EE5">
      <w:pPr>
        <w:pStyle w:val="Paragrafoelenco"/>
        <w:numPr>
          <w:ilvl w:val="0"/>
          <w:numId w:val="34"/>
        </w:numPr>
        <w:tabs>
          <w:tab w:val="clear" w:pos="60"/>
        </w:tabs>
        <w:autoSpaceDE w:val="0"/>
        <w:autoSpaceDN w:val="0"/>
        <w:adjustRightInd w:val="0"/>
        <w:spacing w:line="276" w:lineRule="auto"/>
        <w:ind w:left="142" w:right="142" w:firstLine="0"/>
        <w:jc w:val="both"/>
        <w:rPr>
          <w:rFonts w:eastAsia="Calibri" w:cs="Times New Roman"/>
        </w:rPr>
      </w:pPr>
      <w:r w:rsidRPr="00644EE5">
        <w:rPr>
          <w:rFonts w:eastAsia="Calibri" w:cs="Times New Roman"/>
        </w:rPr>
        <w:t xml:space="preserve">L’accertamento del mancato rispetto da parte del Contraente anche di uno solo degli obblighi indicati nel Patto di integrità sottoscritto in sede di partecipazione alla procedura di gara, che avverrà all’esito di un contraddittorio con il Contraente medesimo, potrà comportare l’applicazione, fatte salve specifiche ulteriori previsioni di legge, della sanzione della risoluzione del contratto ed escussione della cauzione definitiva, se la violazione è accertata nella fase di esecuzione dell’appalto. Resta ferma la facoltà per l’Agenzia di non avvalersi della risoluzione del contratto qualora lo ritenga pregiudizievole per gli interessi pubblici sottesi al contratto. Sono fatti salvi, in </w:t>
      </w:r>
      <w:r w:rsidRPr="00644EE5">
        <w:rPr>
          <w:rFonts w:eastAsia="Calibri" w:cs="Times New Roman"/>
        </w:rPr>
        <w:lastRenderedPageBreak/>
        <w:t xml:space="preserve">ogni caso, l’eventuale diritto al risarcimento del danno e l’applicazione di eventuali penali. </w:t>
      </w:r>
    </w:p>
    <w:p w14:paraId="6D8D8442" w14:textId="77777777" w:rsidR="00644EE5" w:rsidRPr="005F0E22" w:rsidRDefault="00644EE5" w:rsidP="00C14899">
      <w:pPr>
        <w:pStyle w:val="Paragrafoelenco"/>
        <w:autoSpaceDE w:val="0"/>
        <w:autoSpaceDN w:val="0"/>
        <w:adjustRightInd w:val="0"/>
        <w:spacing w:line="276" w:lineRule="auto"/>
        <w:ind w:left="142" w:right="140"/>
        <w:jc w:val="both"/>
        <w:rPr>
          <w:rFonts w:eastAsia="Calibri" w:cs="Times New Roman"/>
        </w:rPr>
      </w:pPr>
    </w:p>
    <w:p w14:paraId="24CC2984" w14:textId="77777777" w:rsidR="00C14899" w:rsidRPr="005F0E22" w:rsidRDefault="00C14899" w:rsidP="00C14899">
      <w:pPr>
        <w:spacing w:line="276" w:lineRule="auto"/>
        <w:ind w:left="142" w:right="140"/>
        <w:jc w:val="center"/>
        <w:rPr>
          <w:rFonts w:eastAsia="Times New Roman" w:cs="Times New Roman"/>
          <w:b/>
          <w:bCs/>
          <w:lang w:eastAsia="it-IT"/>
        </w:rPr>
      </w:pPr>
    </w:p>
    <w:p w14:paraId="24CC2985" w14:textId="77777777" w:rsidR="00C14899" w:rsidRPr="00C619A4" w:rsidRDefault="00C14899" w:rsidP="00C14899">
      <w:pPr>
        <w:spacing w:line="276" w:lineRule="auto"/>
        <w:ind w:left="142" w:right="140"/>
        <w:jc w:val="center"/>
        <w:rPr>
          <w:rFonts w:eastAsia="Times New Roman" w:cs="Times New Roman"/>
          <w:b/>
          <w:bCs/>
          <w:lang w:eastAsia="it-IT"/>
        </w:rPr>
      </w:pPr>
      <w:r w:rsidRPr="00C619A4">
        <w:rPr>
          <w:rFonts w:eastAsia="Times New Roman" w:cs="Times New Roman"/>
          <w:b/>
          <w:bCs/>
          <w:lang w:eastAsia="it-IT"/>
        </w:rPr>
        <w:t>ARTICOLO 12</w:t>
      </w:r>
    </w:p>
    <w:p w14:paraId="24CC2986" w14:textId="77777777" w:rsidR="00C14899" w:rsidRPr="00C619A4" w:rsidRDefault="00C14899" w:rsidP="00C14899">
      <w:pPr>
        <w:spacing w:after="200" w:line="276" w:lineRule="auto"/>
        <w:ind w:left="142" w:right="140"/>
        <w:jc w:val="center"/>
        <w:rPr>
          <w:rFonts w:eastAsia="Times New Roman" w:cs="Times New Roman"/>
          <w:b/>
          <w:bCs/>
          <w:u w:val="single"/>
          <w:lang w:eastAsia="it-IT"/>
        </w:rPr>
      </w:pPr>
      <w:r w:rsidRPr="00C619A4">
        <w:rPr>
          <w:rFonts w:eastAsia="Times New Roman" w:cs="Times New Roman"/>
          <w:b/>
          <w:bCs/>
          <w:i/>
          <w:highlight w:val="lightGray"/>
          <w:u w:val="single"/>
          <w:lang w:eastAsia="it-IT"/>
        </w:rPr>
        <w:t xml:space="preserve">SUBAPPALTO </w:t>
      </w:r>
      <w:r w:rsidRPr="00C619A4">
        <w:rPr>
          <w:rFonts w:eastAsia="Times New Roman" w:cs="Times New Roman"/>
          <w:b/>
          <w:bCs/>
          <w:highlight w:val="lightGray"/>
          <w:u w:val="single"/>
          <w:lang w:eastAsia="it-IT"/>
        </w:rPr>
        <w:t>/</w:t>
      </w:r>
      <w:r w:rsidRPr="00C619A4">
        <w:rPr>
          <w:rFonts w:eastAsia="Times New Roman" w:cs="Times New Roman"/>
          <w:b/>
          <w:bCs/>
          <w:i/>
          <w:highlight w:val="lightGray"/>
          <w:u w:val="single"/>
          <w:lang w:eastAsia="it-IT"/>
        </w:rPr>
        <w:t>DIVIETO DI SUBAPPALTO</w:t>
      </w:r>
    </w:p>
    <w:p w14:paraId="24CC2987" w14:textId="2A1514B8" w:rsidR="00C14899" w:rsidRPr="005F0E22" w:rsidRDefault="00C14899" w:rsidP="0006588F">
      <w:pPr>
        <w:pStyle w:val="Paragrafoelenco"/>
        <w:numPr>
          <w:ilvl w:val="0"/>
          <w:numId w:val="35"/>
        </w:numPr>
        <w:spacing w:after="0" w:line="276" w:lineRule="auto"/>
        <w:ind w:left="142" w:right="140" w:firstLine="0"/>
        <w:jc w:val="both"/>
        <w:rPr>
          <w:rFonts w:eastAsia="Times New Roman" w:cs="Times New Roman"/>
          <w:i/>
          <w:lang w:eastAsia="it-IT"/>
        </w:rPr>
      </w:pPr>
      <w:r w:rsidRPr="005F0E22">
        <w:rPr>
          <w:rFonts w:eastAsia="Times New Roman" w:cs="Times New Roman"/>
          <w:i/>
          <w:highlight w:val="lightGray"/>
          <w:lang w:eastAsia="it-IT"/>
        </w:rPr>
        <w:t>[</w:t>
      </w:r>
      <w:r w:rsidRPr="005F0E22">
        <w:rPr>
          <w:rFonts w:eastAsia="Times New Roman" w:cs="Times New Roman"/>
          <w:b/>
          <w:i/>
          <w:highlight w:val="lightGray"/>
          <w:lang w:eastAsia="it-IT"/>
        </w:rPr>
        <w:t>nel caso si voglia Introdurre l’intera disposizione</w:t>
      </w:r>
      <w:r w:rsidRPr="005F0E22">
        <w:rPr>
          <w:rFonts w:eastAsia="Times New Roman" w:cs="Times New Roman"/>
          <w:i/>
          <w:highlight w:val="lightGray"/>
          <w:lang w:eastAsia="it-IT"/>
        </w:rPr>
        <w:t xml:space="preserve">] </w:t>
      </w:r>
      <w:r w:rsidRPr="005F0E22">
        <w:rPr>
          <w:rFonts w:eastAsia="Times New Roman" w:cs="Times New Roman"/>
          <w:i/>
          <w:lang w:eastAsia="it-IT"/>
        </w:rPr>
        <w:t xml:space="preserve">Si applica l’art. </w:t>
      </w:r>
      <w:r w:rsidR="000B7A67">
        <w:rPr>
          <w:rFonts w:eastAsia="Times New Roman" w:cs="Times New Roman"/>
          <w:i/>
          <w:lang w:eastAsia="it-IT"/>
        </w:rPr>
        <w:t>119</w:t>
      </w:r>
      <w:r w:rsidR="000B7A67" w:rsidRPr="005F0E22">
        <w:rPr>
          <w:rFonts w:eastAsia="Times New Roman" w:cs="Times New Roman"/>
          <w:i/>
          <w:lang w:eastAsia="it-IT"/>
        </w:rPr>
        <w:t xml:space="preserve"> </w:t>
      </w:r>
      <w:r w:rsidRPr="005F0E22">
        <w:rPr>
          <w:rFonts w:eastAsia="Times New Roman" w:cs="Times New Roman"/>
          <w:i/>
          <w:lang w:eastAsia="it-IT"/>
        </w:rPr>
        <w:t xml:space="preserve">del D.lgs. </w:t>
      </w:r>
      <w:r w:rsidR="000B7A67">
        <w:rPr>
          <w:rFonts w:eastAsia="Times New Roman" w:cs="Times New Roman"/>
          <w:i/>
          <w:lang w:eastAsia="it-IT"/>
        </w:rPr>
        <w:t>36</w:t>
      </w:r>
      <w:r w:rsidRPr="005F0E22">
        <w:rPr>
          <w:rFonts w:eastAsia="Times New Roman" w:cs="Times New Roman"/>
          <w:i/>
          <w:lang w:eastAsia="it-IT"/>
        </w:rPr>
        <w:t>/</w:t>
      </w:r>
      <w:r w:rsidR="000B7A67" w:rsidRPr="005F0E22">
        <w:rPr>
          <w:rFonts w:eastAsia="Times New Roman" w:cs="Times New Roman"/>
          <w:i/>
          <w:lang w:eastAsia="it-IT"/>
        </w:rPr>
        <w:t>20</w:t>
      </w:r>
      <w:r w:rsidR="000B7A67">
        <w:rPr>
          <w:rFonts w:eastAsia="Times New Roman" w:cs="Times New Roman"/>
          <w:i/>
          <w:lang w:eastAsia="it-IT"/>
        </w:rPr>
        <w:t>23</w:t>
      </w:r>
      <w:r w:rsidR="000B7A67" w:rsidRPr="005F0E22">
        <w:rPr>
          <w:rFonts w:eastAsia="Times New Roman" w:cs="Times New Roman"/>
          <w:i/>
          <w:lang w:eastAsia="it-IT"/>
        </w:rPr>
        <w:t xml:space="preserve"> </w:t>
      </w:r>
      <w:r w:rsidRPr="005F0E22">
        <w:rPr>
          <w:rFonts w:eastAsia="Times New Roman" w:cs="Times New Roman"/>
          <w:i/>
          <w:lang w:eastAsia="it-IT"/>
        </w:rPr>
        <w:t>e ss.mm.ii.</w:t>
      </w:r>
    </w:p>
    <w:p w14:paraId="24CC2988" w14:textId="77777777" w:rsidR="00C14899" w:rsidRPr="005F0E22" w:rsidRDefault="00C14899" w:rsidP="00C14899">
      <w:pPr>
        <w:spacing w:line="276" w:lineRule="auto"/>
        <w:ind w:left="142" w:right="140"/>
        <w:rPr>
          <w:rFonts w:eastAsia="Times New Roman" w:cs="Times New Roman"/>
          <w:i/>
          <w:highlight w:val="lightGray"/>
          <w:lang w:eastAsia="it-IT"/>
        </w:rPr>
      </w:pPr>
    </w:p>
    <w:p w14:paraId="24CC2989" w14:textId="7F6598C9" w:rsidR="00C14899" w:rsidRPr="005F0E22" w:rsidRDefault="00C14899" w:rsidP="00C14899">
      <w:pPr>
        <w:spacing w:line="276" w:lineRule="auto"/>
        <w:ind w:left="142" w:right="140"/>
        <w:rPr>
          <w:rFonts w:eastAsia="Times New Roman" w:cs="Times New Roman"/>
          <w:b/>
          <w:i/>
          <w:highlight w:val="lightGray"/>
          <w:lang w:eastAsia="it-IT"/>
        </w:rPr>
      </w:pPr>
      <w:r w:rsidRPr="005F0E22">
        <w:rPr>
          <w:rFonts w:eastAsia="Times New Roman" w:cs="Times New Roman"/>
          <w:b/>
          <w:i/>
          <w:highlight w:val="lightGray"/>
          <w:lang w:eastAsia="it-IT"/>
        </w:rPr>
        <w:t xml:space="preserve">[Oppure, solo per i servizi “cd. </w:t>
      </w:r>
      <w:proofErr w:type="spellStart"/>
      <w:r w:rsidRPr="005F0E22">
        <w:rPr>
          <w:rFonts w:eastAsia="Times New Roman" w:cs="Times New Roman"/>
          <w:b/>
          <w:i/>
          <w:highlight w:val="lightGray"/>
          <w:lang w:eastAsia="it-IT"/>
        </w:rPr>
        <w:t>esclusi”di</w:t>
      </w:r>
      <w:proofErr w:type="spellEnd"/>
      <w:r w:rsidRPr="005F0E22">
        <w:rPr>
          <w:rFonts w:eastAsia="Times New Roman" w:cs="Times New Roman"/>
          <w:b/>
          <w:i/>
          <w:highlight w:val="lightGray"/>
          <w:lang w:eastAsia="it-IT"/>
        </w:rPr>
        <w:t xml:space="preserve"> cui </w:t>
      </w:r>
      <w:r w:rsidR="000B7A67">
        <w:rPr>
          <w:rFonts w:eastAsia="Times New Roman" w:cs="Times New Roman"/>
          <w:b/>
          <w:i/>
          <w:highlight w:val="lightGray"/>
          <w:lang w:eastAsia="it-IT"/>
        </w:rPr>
        <w:t>agli artt. 56 e</w:t>
      </w:r>
      <w:r w:rsidRPr="005F0E22">
        <w:rPr>
          <w:rFonts w:eastAsia="Times New Roman" w:cs="Times New Roman"/>
          <w:b/>
          <w:i/>
          <w:highlight w:val="lightGray"/>
          <w:lang w:eastAsia="it-IT"/>
        </w:rPr>
        <w:t xml:space="preserve"> </w:t>
      </w:r>
      <w:r w:rsidR="00D557F6">
        <w:rPr>
          <w:rFonts w:eastAsia="Times New Roman" w:cs="Times New Roman"/>
          <w:b/>
          <w:i/>
          <w:highlight w:val="lightGray"/>
          <w:lang w:eastAsia="it-IT"/>
        </w:rPr>
        <w:t>135, comma 2]</w:t>
      </w:r>
      <w:r w:rsidRPr="005F0E22">
        <w:rPr>
          <w:rFonts w:eastAsia="Times New Roman" w:cs="Times New Roman"/>
          <w:b/>
          <w:i/>
          <w:highlight w:val="lightGray"/>
          <w:lang w:eastAsia="it-IT"/>
        </w:rPr>
        <w:t>:</w:t>
      </w:r>
    </w:p>
    <w:p w14:paraId="24CC298A" w14:textId="7F73E21B" w:rsidR="00C14899" w:rsidRPr="005F0E22" w:rsidRDefault="00C14899" w:rsidP="00C14899">
      <w:pPr>
        <w:spacing w:line="276" w:lineRule="auto"/>
        <w:ind w:left="142" w:right="140"/>
        <w:jc w:val="both"/>
        <w:rPr>
          <w:rFonts w:eastAsia="Times New Roman" w:cs="Times New Roman"/>
          <w:i/>
          <w:lang w:eastAsia="it-IT"/>
        </w:rPr>
      </w:pPr>
      <w:r w:rsidRPr="005F0E22">
        <w:rPr>
          <w:rFonts w:eastAsia="Times New Roman" w:cs="Times New Roman"/>
          <w:i/>
          <w:lang w:eastAsia="it-IT"/>
        </w:rPr>
        <w:t xml:space="preserve">Si applicano i commi. ….. dell’art. </w:t>
      </w:r>
      <w:r w:rsidR="00D557F6">
        <w:rPr>
          <w:rFonts w:eastAsia="Times New Roman" w:cs="Times New Roman"/>
          <w:i/>
          <w:lang w:eastAsia="it-IT"/>
        </w:rPr>
        <w:t>119</w:t>
      </w:r>
      <w:r w:rsidR="00D557F6" w:rsidRPr="005F0E22">
        <w:rPr>
          <w:rFonts w:eastAsia="Times New Roman" w:cs="Times New Roman"/>
          <w:i/>
          <w:lang w:eastAsia="it-IT"/>
        </w:rPr>
        <w:t xml:space="preserve"> </w:t>
      </w:r>
      <w:r w:rsidRPr="005F0E22">
        <w:rPr>
          <w:rFonts w:eastAsia="Times New Roman" w:cs="Times New Roman"/>
          <w:i/>
          <w:lang w:eastAsia="it-IT"/>
        </w:rPr>
        <w:t xml:space="preserve">del D.lgs. </w:t>
      </w:r>
      <w:r w:rsidR="00D557F6">
        <w:rPr>
          <w:rFonts w:eastAsia="Times New Roman" w:cs="Times New Roman"/>
          <w:i/>
          <w:lang w:eastAsia="it-IT"/>
        </w:rPr>
        <w:t>36/2023</w:t>
      </w:r>
      <w:r w:rsidRPr="005F0E22">
        <w:rPr>
          <w:rFonts w:eastAsia="Times New Roman" w:cs="Times New Roman"/>
          <w:i/>
          <w:lang w:eastAsia="it-IT"/>
        </w:rPr>
        <w:t xml:space="preserve"> e ss.mm.ii. [Inserire solo i commi ritenuti necessari, almeno il comma 4 dell’art. </w:t>
      </w:r>
      <w:r w:rsidR="00D557F6">
        <w:rPr>
          <w:rFonts w:eastAsia="Times New Roman" w:cs="Times New Roman"/>
          <w:i/>
          <w:lang w:eastAsia="it-IT"/>
        </w:rPr>
        <w:t>119</w:t>
      </w:r>
      <w:r w:rsidR="00D557F6" w:rsidRPr="005F0E22">
        <w:rPr>
          <w:rFonts w:eastAsia="Times New Roman" w:cs="Times New Roman"/>
          <w:i/>
          <w:lang w:eastAsia="it-IT"/>
        </w:rPr>
        <w:t xml:space="preserve"> </w:t>
      </w:r>
      <w:r w:rsidRPr="005F0E22">
        <w:rPr>
          <w:rFonts w:eastAsia="Times New Roman" w:cs="Times New Roman"/>
          <w:i/>
          <w:lang w:eastAsia="it-IT"/>
        </w:rPr>
        <w:t xml:space="preserve">del D.lgs. </w:t>
      </w:r>
      <w:r w:rsidR="00D557F6">
        <w:rPr>
          <w:rFonts w:eastAsia="Times New Roman" w:cs="Times New Roman"/>
          <w:i/>
          <w:lang w:eastAsia="it-IT"/>
        </w:rPr>
        <w:t>36/2023</w:t>
      </w:r>
      <w:r w:rsidRPr="005F0E22">
        <w:rPr>
          <w:rFonts w:eastAsia="Times New Roman" w:cs="Times New Roman"/>
          <w:i/>
          <w:lang w:eastAsia="it-IT"/>
        </w:rPr>
        <w:t>].</w:t>
      </w:r>
    </w:p>
    <w:p w14:paraId="24CC298B" w14:textId="77777777" w:rsidR="00C14899" w:rsidRPr="005F0E22" w:rsidRDefault="00C14899" w:rsidP="00C14899">
      <w:pPr>
        <w:spacing w:line="276" w:lineRule="auto"/>
        <w:ind w:left="142" w:right="140"/>
        <w:rPr>
          <w:rFonts w:eastAsia="Times New Roman" w:cs="Times New Roman"/>
          <w:i/>
          <w:highlight w:val="lightGray"/>
          <w:lang w:eastAsia="it-IT"/>
        </w:rPr>
      </w:pPr>
    </w:p>
    <w:p w14:paraId="24CC298C" w14:textId="77777777" w:rsidR="00C14899" w:rsidRPr="005F0E22" w:rsidRDefault="00C14899" w:rsidP="00C14899">
      <w:pPr>
        <w:spacing w:line="276" w:lineRule="auto"/>
        <w:ind w:left="142" w:right="140"/>
        <w:rPr>
          <w:rFonts w:eastAsia="Times New Roman" w:cs="Times New Roman"/>
          <w:i/>
          <w:highlight w:val="lightGray"/>
          <w:lang w:eastAsia="it-IT"/>
        </w:rPr>
      </w:pPr>
      <w:r w:rsidRPr="005F0E22">
        <w:rPr>
          <w:rFonts w:eastAsia="Times New Roman" w:cs="Times New Roman"/>
          <w:i/>
          <w:highlight w:val="lightGray"/>
          <w:lang w:eastAsia="it-IT"/>
        </w:rPr>
        <w:t>[</w:t>
      </w:r>
      <w:r w:rsidRPr="005F0E22">
        <w:rPr>
          <w:rFonts w:eastAsia="Times New Roman" w:cs="Times New Roman"/>
          <w:b/>
          <w:i/>
          <w:highlight w:val="lightGray"/>
          <w:lang w:eastAsia="it-IT"/>
        </w:rPr>
        <w:t>Oppure:</w:t>
      </w:r>
      <w:r w:rsidRPr="005F0E22">
        <w:rPr>
          <w:rFonts w:eastAsia="Times New Roman" w:cs="Times New Roman"/>
          <w:i/>
          <w:highlight w:val="lightGray"/>
          <w:lang w:eastAsia="it-IT"/>
        </w:rPr>
        <w:t>]</w:t>
      </w:r>
    </w:p>
    <w:p w14:paraId="24CC298D" w14:textId="77777777" w:rsidR="00C14899" w:rsidRPr="005F0E22" w:rsidRDefault="00C14899" w:rsidP="00C14899">
      <w:pPr>
        <w:spacing w:line="276" w:lineRule="auto"/>
        <w:ind w:left="142" w:right="140"/>
        <w:rPr>
          <w:rFonts w:eastAsia="Times New Roman" w:cs="Times New Roman"/>
          <w:i/>
          <w:lang w:eastAsia="it-IT"/>
        </w:rPr>
      </w:pPr>
      <w:r w:rsidRPr="005F0E22">
        <w:rPr>
          <w:rFonts w:eastAsia="Times New Roman" w:cs="Times New Roman"/>
          <w:i/>
          <w:lang w:eastAsia="it-IT"/>
        </w:rPr>
        <w:t>Non è ammesso subappalto</w:t>
      </w:r>
    </w:p>
    <w:p w14:paraId="24CC298E" w14:textId="77777777" w:rsidR="00C14899" w:rsidRPr="005F0E22" w:rsidRDefault="00C14899" w:rsidP="00C14899">
      <w:pPr>
        <w:spacing w:line="276" w:lineRule="auto"/>
        <w:ind w:left="142" w:right="140"/>
        <w:rPr>
          <w:rFonts w:eastAsia="Times New Roman" w:cs="Times New Roman"/>
          <w:i/>
          <w:lang w:eastAsia="it-IT"/>
        </w:rPr>
      </w:pPr>
    </w:p>
    <w:p w14:paraId="24CC298F" w14:textId="77777777" w:rsidR="00C14899" w:rsidRPr="005F0E22" w:rsidRDefault="00C14899" w:rsidP="00C14899">
      <w:pPr>
        <w:spacing w:line="276" w:lineRule="auto"/>
        <w:ind w:left="142" w:right="140"/>
        <w:rPr>
          <w:rFonts w:eastAsia="Times New Roman" w:cs="Times New Roman"/>
          <w:i/>
          <w:highlight w:val="lightGray"/>
          <w:lang w:eastAsia="it-IT"/>
        </w:rPr>
      </w:pPr>
      <w:r w:rsidRPr="005F0E22">
        <w:rPr>
          <w:rFonts w:eastAsia="Times New Roman" w:cs="Times New Roman"/>
          <w:i/>
          <w:highlight w:val="lightGray"/>
          <w:lang w:eastAsia="it-IT"/>
        </w:rPr>
        <w:t>[</w:t>
      </w:r>
      <w:r w:rsidRPr="005F0E22">
        <w:rPr>
          <w:rFonts w:eastAsia="Times New Roman" w:cs="Times New Roman"/>
          <w:b/>
          <w:i/>
          <w:highlight w:val="lightGray"/>
          <w:lang w:eastAsia="it-IT"/>
        </w:rPr>
        <w:t>Oppure:</w:t>
      </w:r>
      <w:r w:rsidRPr="005F0E22">
        <w:rPr>
          <w:rFonts w:eastAsia="Times New Roman" w:cs="Times New Roman"/>
          <w:i/>
          <w:highlight w:val="lightGray"/>
          <w:lang w:eastAsia="it-IT"/>
        </w:rPr>
        <w:t>]</w:t>
      </w:r>
    </w:p>
    <w:p w14:paraId="24CC2990" w14:textId="77777777" w:rsidR="00C14899" w:rsidRPr="005F0E22" w:rsidRDefault="00C14899" w:rsidP="00C14899">
      <w:pPr>
        <w:spacing w:line="276" w:lineRule="auto"/>
        <w:ind w:left="142" w:right="140"/>
        <w:jc w:val="both"/>
        <w:rPr>
          <w:rFonts w:eastAsia="Times New Roman" w:cs="Times New Roman"/>
          <w:i/>
          <w:lang w:eastAsia="it-IT"/>
        </w:rPr>
      </w:pPr>
      <w:r w:rsidRPr="005F0E22">
        <w:rPr>
          <w:rFonts w:eastAsia="Times New Roman" w:cs="Times New Roman"/>
          <w:i/>
          <w:lang w:eastAsia="it-IT"/>
        </w:rPr>
        <w:t>Il Contraente, conformemente a quanto dichiarato in sede di offerta, non intende affidare in subappalto l’esecuzione di alcuna attività oggetto delle prestazioni.</w:t>
      </w:r>
    </w:p>
    <w:p w14:paraId="24CC2991" w14:textId="77777777" w:rsidR="00C14899" w:rsidRPr="005F0E22" w:rsidRDefault="00C14899" w:rsidP="00C14899">
      <w:pPr>
        <w:spacing w:line="276" w:lineRule="auto"/>
        <w:ind w:left="142" w:right="140"/>
        <w:jc w:val="both"/>
        <w:rPr>
          <w:rFonts w:eastAsia="Times New Roman" w:cs="Times New Roman"/>
          <w:i/>
          <w:lang w:eastAsia="it-IT"/>
        </w:rPr>
      </w:pPr>
    </w:p>
    <w:p w14:paraId="24CC2992" w14:textId="364223AA" w:rsidR="00C14899" w:rsidRPr="005F0E22" w:rsidRDefault="00C14899" w:rsidP="0006588F">
      <w:pPr>
        <w:pStyle w:val="Paragrafoelenco"/>
        <w:numPr>
          <w:ilvl w:val="1"/>
          <w:numId w:val="40"/>
        </w:numPr>
        <w:autoSpaceDE w:val="0"/>
        <w:autoSpaceDN w:val="0"/>
        <w:adjustRightInd w:val="0"/>
        <w:spacing w:after="0" w:line="276" w:lineRule="auto"/>
        <w:ind w:left="142" w:right="140" w:firstLine="0"/>
        <w:jc w:val="both"/>
        <w:rPr>
          <w:rFonts w:eastAsia="Calibri" w:cs="Times New Roman"/>
          <w:bCs/>
        </w:rPr>
      </w:pPr>
      <w:r w:rsidRPr="005F0E22">
        <w:rPr>
          <w:rFonts w:eastAsia="Calibri" w:cs="Times New Roman"/>
          <w:bCs/>
        </w:rPr>
        <w:t xml:space="preserve">È fatto obbligo al Contraente di fornire copia dei contratti stipulati almeno 20 gg prima della data di effettivo inizio dell’esecuzione delle relative prestazioni. Nel caso che i contratti non siano stati ancora stipulati in quella data, e nelle more della formalizzazione e dell’invio degli stessi, è fatto obbligo al Contraente di fornire evidenza dell’instaurarsi del rapporto contrattuale con i subappaltatori. Il Contraente si atterrà al disposto dell’art. </w:t>
      </w:r>
      <w:r w:rsidR="00D557F6">
        <w:rPr>
          <w:rFonts w:eastAsia="Calibri" w:cs="Times New Roman"/>
          <w:bCs/>
        </w:rPr>
        <w:t>119</w:t>
      </w:r>
      <w:r w:rsidR="00D557F6" w:rsidRPr="005F0E22">
        <w:rPr>
          <w:rFonts w:eastAsia="Calibri" w:cs="Times New Roman"/>
          <w:bCs/>
        </w:rPr>
        <w:t xml:space="preserve"> </w:t>
      </w:r>
      <w:r w:rsidRPr="005F0E22">
        <w:rPr>
          <w:rFonts w:eastAsia="Calibri" w:cs="Times New Roman"/>
          <w:bCs/>
        </w:rPr>
        <w:t xml:space="preserve">comma </w:t>
      </w:r>
      <w:r w:rsidR="00D557F6">
        <w:rPr>
          <w:rFonts w:eastAsia="Calibri" w:cs="Times New Roman"/>
          <w:bCs/>
        </w:rPr>
        <w:t>5</w:t>
      </w:r>
      <w:r w:rsidR="00D557F6" w:rsidRPr="005F0E22">
        <w:rPr>
          <w:rFonts w:eastAsia="Calibri" w:cs="Times New Roman"/>
          <w:bCs/>
        </w:rPr>
        <w:t xml:space="preserve"> </w:t>
      </w:r>
      <w:r w:rsidRPr="005F0E22">
        <w:rPr>
          <w:rFonts w:eastAsia="Calibri" w:cs="Times New Roman"/>
          <w:bCs/>
        </w:rPr>
        <w:t xml:space="preserve">del D. Lgs </w:t>
      </w:r>
      <w:r w:rsidR="00D557F6">
        <w:rPr>
          <w:rFonts w:eastAsia="Calibri" w:cs="Times New Roman"/>
          <w:bCs/>
        </w:rPr>
        <w:t>36/2023</w:t>
      </w:r>
      <w:r w:rsidRPr="005F0E22">
        <w:rPr>
          <w:rFonts w:eastAsia="Calibri" w:cs="Times New Roman"/>
          <w:bCs/>
        </w:rPr>
        <w:t xml:space="preserve"> per tutto quanto ivi disposto da fornire ad ASI;</w:t>
      </w:r>
    </w:p>
    <w:p w14:paraId="24CC2993" w14:textId="77777777" w:rsidR="00C14899" w:rsidRPr="005F0E22" w:rsidRDefault="00C14899" w:rsidP="0006588F">
      <w:pPr>
        <w:pStyle w:val="Paragrafoelenco"/>
        <w:numPr>
          <w:ilvl w:val="1"/>
          <w:numId w:val="40"/>
        </w:numPr>
        <w:autoSpaceDE w:val="0"/>
        <w:autoSpaceDN w:val="0"/>
        <w:adjustRightInd w:val="0"/>
        <w:spacing w:after="0" w:line="276" w:lineRule="auto"/>
        <w:ind w:left="142" w:right="140" w:firstLine="0"/>
        <w:jc w:val="both"/>
        <w:rPr>
          <w:rFonts w:eastAsia="Calibri" w:cs="Times New Roman"/>
          <w:bCs/>
        </w:rPr>
      </w:pPr>
      <w:r w:rsidRPr="005F0E22">
        <w:rPr>
          <w:rFonts w:eastAsia="Calibri" w:cs="Times New Roman"/>
          <w:bCs/>
        </w:rPr>
        <w:t>Il Contraente dovrà trasmettere, entro 20 giorni dalla data di ciascun pagamento effettuato a favore del Contraente da parte dell’ASI, copia delle fatture quietanzate relative ai pagamenti corrisposti ai subappaltatori, con l’indicazione delle ritenute di garanzia effettuate. Qualora tali fatture quietanzate non vengano trasmesse entro il predetto termine i successivi pagamenti al Contraente saranno sospesi.</w:t>
      </w:r>
    </w:p>
    <w:p w14:paraId="24CC2994" w14:textId="77777777" w:rsidR="00C14899" w:rsidRPr="005F0E22" w:rsidRDefault="00C14899" w:rsidP="00C14899">
      <w:pPr>
        <w:autoSpaceDE w:val="0"/>
        <w:autoSpaceDN w:val="0"/>
        <w:adjustRightInd w:val="0"/>
        <w:spacing w:line="276" w:lineRule="auto"/>
        <w:ind w:left="142" w:right="140"/>
        <w:jc w:val="both"/>
        <w:rPr>
          <w:rFonts w:eastAsia="Calibri" w:cs="Times New Roman"/>
          <w:b/>
          <w:bCs/>
        </w:rPr>
      </w:pPr>
    </w:p>
    <w:p w14:paraId="24CC2995" w14:textId="77777777" w:rsidR="00C14899" w:rsidRPr="005F0E22" w:rsidRDefault="00C14899" w:rsidP="00C14899">
      <w:pPr>
        <w:autoSpaceDE w:val="0"/>
        <w:autoSpaceDN w:val="0"/>
        <w:adjustRightInd w:val="0"/>
        <w:spacing w:line="276" w:lineRule="auto"/>
        <w:ind w:left="142" w:right="140"/>
        <w:jc w:val="center"/>
        <w:rPr>
          <w:rFonts w:eastAsia="Calibri" w:cs="Times New Roman"/>
          <w:b/>
          <w:bCs/>
        </w:rPr>
      </w:pPr>
    </w:p>
    <w:p w14:paraId="24CC2996" w14:textId="77777777" w:rsidR="00C14899" w:rsidRPr="005F0E22" w:rsidRDefault="00C14899" w:rsidP="00C14899">
      <w:pPr>
        <w:autoSpaceDE w:val="0"/>
        <w:autoSpaceDN w:val="0"/>
        <w:adjustRightInd w:val="0"/>
        <w:spacing w:line="276" w:lineRule="auto"/>
        <w:ind w:left="142" w:right="140"/>
        <w:jc w:val="center"/>
        <w:rPr>
          <w:rFonts w:eastAsia="Calibri" w:cs="Times New Roman"/>
          <w:b/>
          <w:bCs/>
        </w:rPr>
      </w:pPr>
      <w:r w:rsidRPr="005F0E22">
        <w:rPr>
          <w:rFonts w:eastAsia="Calibri" w:cs="Times New Roman"/>
          <w:b/>
          <w:bCs/>
        </w:rPr>
        <w:t>ARTICOLO 13</w:t>
      </w:r>
    </w:p>
    <w:p w14:paraId="24CC2997" w14:textId="77777777" w:rsidR="00C14899" w:rsidRPr="005F0E22" w:rsidRDefault="00C14899" w:rsidP="00C14899">
      <w:pPr>
        <w:autoSpaceDE w:val="0"/>
        <w:autoSpaceDN w:val="0"/>
        <w:adjustRightInd w:val="0"/>
        <w:spacing w:line="276" w:lineRule="auto"/>
        <w:ind w:left="142" w:right="140"/>
        <w:jc w:val="center"/>
        <w:rPr>
          <w:rFonts w:eastAsia="Calibri" w:cs="Times New Roman"/>
          <w:b/>
          <w:bCs/>
          <w:u w:val="single"/>
        </w:rPr>
      </w:pPr>
      <w:r w:rsidRPr="005F0E22">
        <w:rPr>
          <w:rFonts w:eastAsia="Calibri" w:cs="Times New Roman"/>
          <w:b/>
          <w:bCs/>
          <w:u w:val="single"/>
        </w:rPr>
        <w:t>DOCUMENTAZIONE</w:t>
      </w:r>
    </w:p>
    <w:p w14:paraId="24CC2999" w14:textId="77777777" w:rsidR="00C14899" w:rsidRPr="005F0E22" w:rsidRDefault="00C14899" w:rsidP="00C14899">
      <w:pPr>
        <w:autoSpaceDE w:val="0"/>
        <w:autoSpaceDN w:val="0"/>
        <w:adjustRightInd w:val="0"/>
        <w:spacing w:line="276" w:lineRule="auto"/>
        <w:ind w:left="142" w:right="140"/>
        <w:jc w:val="both"/>
        <w:rPr>
          <w:rFonts w:eastAsia="Calibri" w:cs="Times New Roman"/>
        </w:rPr>
      </w:pPr>
      <w:r w:rsidRPr="005F0E22">
        <w:rPr>
          <w:rFonts w:eastAsia="Calibri" w:cs="Times New Roman"/>
          <w:b/>
        </w:rPr>
        <w:t>13.1</w:t>
      </w:r>
      <w:r w:rsidRPr="005F0E22">
        <w:rPr>
          <w:rFonts w:eastAsia="Calibri" w:cs="Times New Roman"/>
        </w:rPr>
        <w:t xml:space="preserve"> Il Contraente si impegna a redigere, porre a disposizione e fornire la documentazione elencata nell’ATG nei tempi e secondo le modalità ivi indicate.</w:t>
      </w:r>
    </w:p>
    <w:p w14:paraId="24CC299B" w14:textId="77777777" w:rsidR="00C14899" w:rsidRPr="005F0E22" w:rsidRDefault="00C14899" w:rsidP="00C14899">
      <w:pPr>
        <w:autoSpaceDE w:val="0"/>
        <w:autoSpaceDN w:val="0"/>
        <w:adjustRightInd w:val="0"/>
        <w:spacing w:line="276" w:lineRule="auto"/>
        <w:ind w:left="142" w:right="140"/>
        <w:jc w:val="both"/>
        <w:rPr>
          <w:rFonts w:eastAsia="Calibri" w:cs="Times New Roman"/>
        </w:rPr>
      </w:pPr>
      <w:r w:rsidRPr="005F0E22">
        <w:rPr>
          <w:rFonts w:eastAsia="Calibri" w:cs="Times New Roman"/>
          <w:b/>
        </w:rPr>
        <w:t>13.2</w:t>
      </w:r>
      <w:r w:rsidRPr="005F0E22">
        <w:rPr>
          <w:rFonts w:eastAsia="Calibri" w:cs="Times New Roman"/>
        </w:rPr>
        <w:t xml:space="preserve"> Il Contraente si impegna a rendere disponibile all' ASI tutta la documentazione tecnica di lavoro ed a fornirne copia, su richiesta.</w:t>
      </w:r>
    </w:p>
    <w:p w14:paraId="24CC299C" w14:textId="77777777" w:rsidR="00C14899" w:rsidRPr="005F0E22" w:rsidRDefault="00C14899" w:rsidP="00C14899">
      <w:pPr>
        <w:autoSpaceDE w:val="0"/>
        <w:autoSpaceDN w:val="0"/>
        <w:adjustRightInd w:val="0"/>
        <w:spacing w:line="276" w:lineRule="auto"/>
        <w:ind w:left="142" w:right="140"/>
        <w:jc w:val="both"/>
        <w:rPr>
          <w:rFonts w:eastAsia="Calibri" w:cs="Times New Roman"/>
        </w:rPr>
      </w:pPr>
    </w:p>
    <w:p w14:paraId="24CC299D" w14:textId="07E58DDE" w:rsidR="00C14899" w:rsidRPr="005F0E22" w:rsidRDefault="00C14899" w:rsidP="00D557F6">
      <w:pPr>
        <w:spacing w:line="276" w:lineRule="auto"/>
        <w:ind w:left="2124" w:right="140" w:hanging="1982"/>
        <w:jc w:val="center"/>
        <w:rPr>
          <w:rFonts w:cs="Times New Roman"/>
          <w:color w:val="000000"/>
          <w:sz w:val="23"/>
          <w:szCs w:val="23"/>
        </w:rPr>
      </w:pPr>
      <w:r w:rsidRPr="005F0E22">
        <w:rPr>
          <w:rFonts w:cs="Times New Roman"/>
          <w:color w:val="000000"/>
          <w:sz w:val="23"/>
          <w:szCs w:val="23"/>
        </w:rPr>
        <w:t xml:space="preserve">C. </w:t>
      </w:r>
      <w:r w:rsidRPr="005F0E22">
        <w:rPr>
          <w:rFonts w:cs="Times New Roman"/>
          <w:color w:val="000000"/>
          <w:sz w:val="23"/>
          <w:szCs w:val="23"/>
          <w:u w:val="single"/>
        </w:rPr>
        <w:t>Organizzazione e controllo delle attività</w:t>
      </w:r>
    </w:p>
    <w:p w14:paraId="24CC299E" w14:textId="77777777" w:rsidR="00C14899" w:rsidRPr="005F0E22" w:rsidRDefault="00C14899" w:rsidP="00C14899">
      <w:pPr>
        <w:tabs>
          <w:tab w:val="center" w:pos="3742"/>
          <w:tab w:val="right" w:pos="7484"/>
        </w:tabs>
        <w:spacing w:line="276" w:lineRule="auto"/>
        <w:ind w:left="142" w:right="140"/>
        <w:jc w:val="both"/>
        <w:rPr>
          <w:rFonts w:eastAsia="Times New Roman" w:cs="Times New Roman"/>
          <w:b/>
          <w:color w:val="000000"/>
          <w:lang w:eastAsia="it-IT"/>
        </w:rPr>
      </w:pPr>
    </w:p>
    <w:p w14:paraId="24CC299F" w14:textId="77777777" w:rsidR="00C14899" w:rsidRPr="00C619A4" w:rsidRDefault="00C14899" w:rsidP="00D557F6">
      <w:pPr>
        <w:tabs>
          <w:tab w:val="left" w:pos="864"/>
          <w:tab w:val="left" w:pos="1440"/>
          <w:tab w:val="right" w:pos="9360"/>
        </w:tabs>
        <w:spacing w:line="276" w:lineRule="auto"/>
        <w:ind w:left="142" w:right="140"/>
        <w:jc w:val="center"/>
        <w:rPr>
          <w:rFonts w:eastAsia="Times New Roman" w:cs="Times New Roman"/>
          <w:b/>
          <w:bCs/>
          <w:lang w:eastAsia="it-IT"/>
        </w:rPr>
      </w:pPr>
      <w:r w:rsidRPr="00C619A4">
        <w:rPr>
          <w:rFonts w:eastAsia="Times New Roman" w:cs="Times New Roman"/>
          <w:b/>
          <w:bCs/>
          <w:lang w:eastAsia="it-IT"/>
        </w:rPr>
        <w:t>ARTICOLO 14</w:t>
      </w:r>
    </w:p>
    <w:p w14:paraId="24CC29A0" w14:textId="77777777" w:rsidR="00C14899" w:rsidRPr="00C619A4" w:rsidRDefault="00C14899" w:rsidP="00C14899">
      <w:pPr>
        <w:tabs>
          <w:tab w:val="left" w:pos="864"/>
          <w:tab w:val="left" w:pos="1440"/>
          <w:tab w:val="right" w:pos="9360"/>
        </w:tabs>
        <w:spacing w:line="276" w:lineRule="auto"/>
        <w:ind w:left="142" w:right="140"/>
        <w:jc w:val="center"/>
        <w:rPr>
          <w:rFonts w:eastAsia="Times New Roman" w:cs="Times New Roman"/>
          <w:b/>
          <w:u w:val="single"/>
          <w:lang w:eastAsia="it-IT"/>
        </w:rPr>
      </w:pPr>
      <w:r w:rsidRPr="00C619A4">
        <w:rPr>
          <w:rFonts w:eastAsia="Times New Roman" w:cs="Times New Roman"/>
          <w:b/>
          <w:u w:val="single"/>
          <w:lang w:eastAsia="it-IT"/>
        </w:rPr>
        <w:t xml:space="preserve">ORGANIZZAZIONE DELL’ASI </w:t>
      </w:r>
    </w:p>
    <w:p w14:paraId="24CC29A1" w14:textId="77777777" w:rsidR="00C14899" w:rsidRPr="00C619A4" w:rsidRDefault="00C14899" w:rsidP="00C14899">
      <w:pPr>
        <w:tabs>
          <w:tab w:val="left" w:pos="864"/>
          <w:tab w:val="left" w:pos="1440"/>
          <w:tab w:val="right" w:pos="9360"/>
        </w:tabs>
        <w:spacing w:line="276" w:lineRule="auto"/>
        <w:ind w:left="142" w:right="140"/>
        <w:jc w:val="center"/>
        <w:rPr>
          <w:rFonts w:eastAsia="Times New Roman" w:cs="Times New Roman"/>
          <w:b/>
          <w:color w:val="000000" w:themeColor="text1"/>
          <w:u w:val="single"/>
          <w:lang w:eastAsia="it-IT"/>
        </w:rPr>
      </w:pPr>
    </w:p>
    <w:p w14:paraId="24CC29A2" w14:textId="31EFCBED" w:rsidR="00C14899" w:rsidRDefault="00C14899" w:rsidP="0006588F">
      <w:pPr>
        <w:pStyle w:val="Paragrafoelenco"/>
        <w:numPr>
          <w:ilvl w:val="0"/>
          <w:numId w:val="37"/>
        </w:numPr>
        <w:tabs>
          <w:tab w:val="left" w:pos="426"/>
          <w:tab w:val="left" w:pos="709"/>
          <w:tab w:val="right" w:pos="9360"/>
        </w:tabs>
        <w:spacing w:after="0" w:line="276" w:lineRule="auto"/>
        <w:ind w:left="142" w:right="140" w:firstLine="0"/>
        <w:jc w:val="both"/>
        <w:rPr>
          <w:rFonts w:eastAsia="Calibri" w:cs="Times New Roman"/>
          <w:bCs/>
          <w:color w:val="000000" w:themeColor="text1"/>
        </w:rPr>
      </w:pPr>
      <w:r w:rsidRPr="005F0E22">
        <w:rPr>
          <w:rFonts w:eastAsia="Calibri" w:cs="Times New Roman"/>
          <w:bCs/>
          <w:color w:val="000000" w:themeColor="text1"/>
        </w:rPr>
        <w:t xml:space="preserve">L’ASI si avvarrà di un Responsabile unico del </w:t>
      </w:r>
      <w:r w:rsidR="00D557F6">
        <w:rPr>
          <w:rFonts w:eastAsia="Calibri" w:cs="Times New Roman"/>
          <w:bCs/>
          <w:color w:val="000000" w:themeColor="text1"/>
        </w:rPr>
        <w:t>Progetto</w:t>
      </w:r>
      <w:r w:rsidRPr="005F0E22">
        <w:rPr>
          <w:rFonts w:eastAsia="Calibri" w:cs="Times New Roman"/>
          <w:bCs/>
          <w:color w:val="000000" w:themeColor="text1"/>
        </w:rPr>
        <w:t xml:space="preserve"> (RUP) che si interfaccerà con gli uffici tecnici e amministrativi dell’Agenzia e che, nell’ambito delle proprie competenze, garantirà il monitoraggio  delle attività contrattuali.</w:t>
      </w:r>
    </w:p>
    <w:p w14:paraId="576F11C5" w14:textId="73FA161B" w:rsidR="00533AF6" w:rsidRPr="005E3103" w:rsidRDefault="00533AF6" w:rsidP="005E3103">
      <w:pPr>
        <w:pStyle w:val="Paragrafoelenco"/>
        <w:shd w:val="clear" w:color="auto" w:fill="D0CECE" w:themeFill="background2" w:themeFillShade="E6"/>
        <w:tabs>
          <w:tab w:val="left" w:pos="426"/>
          <w:tab w:val="left" w:pos="709"/>
          <w:tab w:val="right" w:pos="9360"/>
        </w:tabs>
        <w:spacing w:line="276" w:lineRule="auto"/>
        <w:ind w:left="142" w:right="140"/>
        <w:jc w:val="both"/>
        <w:rPr>
          <w:rFonts w:eastAsia="Calibri" w:cs="Times New Roman"/>
          <w:bCs/>
          <w:i/>
          <w:color w:val="000000" w:themeColor="text1"/>
        </w:rPr>
      </w:pPr>
      <w:r w:rsidRPr="005E3103">
        <w:rPr>
          <w:rFonts w:eastAsia="Calibri" w:cs="Times New Roman"/>
          <w:bCs/>
          <w:i/>
          <w:color w:val="000000" w:themeColor="text1"/>
        </w:rPr>
        <w:t>[</w:t>
      </w:r>
      <w:r w:rsidRPr="00533AF6">
        <w:rPr>
          <w:rFonts w:eastAsia="Calibri" w:cs="Times New Roman"/>
          <w:bCs/>
          <w:i/>
          <w:color w:val="000000" w:themeColor="text1"/>
        </w:rPr>
        <w:t>EVENTUALE</w:t>
      </w:r>
      <w:r w:rsidRPr="005E3103">
        <w:rPr>
          <w:rFonts w:eastAsia="Calibri" w:cs="Times New Roman"/>
          <w:bCs/>
          <w:i/>
          <w:color w:val="000000" w:themeColor="text1"/>
        </w:rPr>
        <w:t>]</w:t>
      </w:r>
      <w:r w:rsidRPr="005E3103">
        <w:rPr>
          <w:rFonts w:ascii="RobotoMono-Regular" w:hAnsi="RobotoMono-Regular" w:cs="RobotoMono-Regular"/>
          <w:i/>
          <w:sz w:val="24"/>
          <w:szCs w:val="24"/>
        </w:rPr>
        <w:t xml:space="preserve"> F</w:t>
      </w:r>
      <w:r w:rsidRPr="005E3103">
        <w:rPr>
          <w:rFonts w:eastAsia="Calibri" w:cs="Times New Roman"/>
          <w:bCs/>
          <w:i/>
          <w:color w:val="000000" w:themeColor="text1"/>
        </w:rPr>
        <w:t>erme restando le funzioni di supervisione, indirizzo e coordinamento del RUP, l’ASI si avvarrà inoltre di un responsabile di procedimento per la fase di esecuzione.</w:t>
      </w:r>
    </w:p>
    <w:p w14:paraId="24CC29A3" w14:textId="77777777" w:rsidR="00C14899" w:rsidRPr="005F0E22" w:rsidRDefault="00C14899" w:rsidP="00C14899">
      <w:pPr>
        <w:pStyle w:val="Paragrafoelenco"/>
        <w:tabs>
          <w:tab w:val="left" w:pos="426"/>
          <w:tab w:val="left" w:pos="1440"/>
          <w:tab w:val="right" w:pos="9360"/>
        </w:tabs>
        <w:spacing w:line="276" w:lineRule="auto"/>
        <w:ind w:left="142" w:right="140"/>
        <w:jc w:val="both"/>
        <w:rPr>
          <w:rFonts w:eastAsia="Calibri" w:cs="Times New Roman"/>
          <w:bCs/>
          <w:color w:val="000000" w:themeColor="text1"/>
        </w:rPr>
      </w:pPr>
    </w:p>
    <w:p w14:paraId="24CC29A4" w14:textId="4C39786D" w:rsidR="00C14899" w:rsidRPr="005F0E22" w:rsidRDefault="00C14899" w:rsidP="0006588F">
      <w:pPr>
        <w:pStyle w:val="Paragrafoelenco"/>
        <w:numPr>
          <w:ilvl w:val="0"/>
          <w:numId w:val="37"/>
        </w:numPr>
        <w:tabs>
          <w:tab w:val="left" w:pos="426"/>
          <w:tab w:val="left" w:pos="851"/>
          <w:tab w:val="right" w:pos="9360"/>
        </w:tabs>
        <w:spacing w:before="240" w:after="0" w:line="276" w:lineRule="auto"/>
        <w:ind w:left="142" w:right="140" w:firstLine="0"/>
        <w:jc w:val="both"/>
        <w:rPr>
          <w:rFonts w:eastAsia="Calibri" w:cs="Times New Roman"/>
          <w:bCs/>
          <w:color w:val="000000" w:themeColor="text1"/>
        </w:rPr>
      </w:pPr>
      <w:r w:rsidRPr="005F0E22">
        <w:rPr>
          <w:rFonts w:eastAsia="Calibri" w:cs="Times New Roman"/>
          <w:bCs/>
          <w:color w:val="000000" w:themeColor="text1"/>
        </w:rPr>
        <w:t xml:space="preserve">Il RUP, ai sensi dell’art. </w:t>
      </w:r>
      <w:r w:rsidR="00533AF6">
        <w:rPr>
          <w:rFonts w:eastAsia="Calibri" w:cs="Times New Roman"/>
          <w:bCs/>
          <w:color w:val="000000" w:themeColor="text1"/>
        </w:rPr>
        <w:t>15</w:t>
      </w:r>
      <w:r w:rsidR="00533AF6" w:rsidRPr="005F0E22">
        <w:rPr>
          <w:rFonts w:eastAsia="Calibri" w:cs="Times New Roman"/>
          <w:bCs/>
          <w:color w:val="000000" w:themeColor="text1"/>
        </w:rPr>
        <w:t xml:space="preserve"> </w:t>
      </w:r>
      <w:r w:rsidR="00533AF6">
        <w:rPr>
          <w:rFonts w:eastAsia="Calibri" w:cs="Times New Roman"/>
          <w:bCs/>
          <w:color w:val="000000" w:themeColor="text1"/>
        </w:rPr>
        <w:t xml:space="preserve">e dell’Allegato I.2 </w:t>
      </w:r>
      <w:r w:rsidRPr="005F0E22">
        <w:rPr>
          <w:rFonts w:eastAsia="Calibri" w:cs="Times New Roman"/>
          <w:bCs/>
          <w:color w:val="000000" w:themeColor="text1"/>
        </w:rPr>
        <w:t xml:space="preserve">del D. Lgs. n. </w:t>
      </w:r>
      <w:r w:rsidR="00533AF6">
        <w:rPr>
          <w:rFonts w:eastAsia="Calibri" w:cs="Times New Roman"/>
          <w:bCs/>
          <w:color w:val="000000" w:themeColor="text1"/>
        </w:rPr>
        <w:t>36/2023</w:t>
      </w:r>
      <w:r w:rsidRPr="005F0E22">
        <w:rPr>
          <w:rFonts w:eastAsia="Calibri" w:cs="Times New Roman"/>
          <w:bCs/>
          <w:color w:val="000000" w:themeColor="text1"/>
        </w:rPr>
        <w:t xml:space="preserve"> , svolge tutti i compiti relativi alle procedure di programmazione, progettazione, affidamento ed esecuzione relative all’oggetto del presente contratto, che non siano specificatamente attribuiti ad altri organi o soggetti. </w:t>
      </w:r>
    </w:p>
    <w:p w14:paraId="24CC29A5" w14:textId="77777777" w:rsidR="00C14899" w:rsidRPr="005F0E22" w:rsidRDefault="00C14899" w:rsidP="00C14899">
      <w:pPr>
        <w:pStyle w:val="Paragrafoelenco"/>
        <w:tabs>
          <w:tab w:val="left" w:pos="426"/>
          <w:tab w:val="left" w:pos="1440"/>
          <w:tab w:val="right" w:pos="9360"/>
        </w:tabs>
        <w:spacing w:before="240" w:line="276" w:lineRule="auto"/>
        <w:ind w:left="142" w:right="140"/>
        <w:jc w:val="both"/>
        <w:rPr>
          <w:rFonts w:eastAsia="Calibri" w:cs="Times New Roman"/>
          <w:bCs/>
          <w:color w:val="000000" w:themeColor="text1"/>
        </w:rPr>
      </w:pPr>
    </w:p>
    <w:p w14:paraId="24CC29A6" w14:textId="77777777" w:rsidR="00C14899" w:rsidRPr="006273FF" w:rsidRDefault="00C14899" w:rsidP="0006588F">
      <w:pPr>
        <w:pStyle w:val="Paragrafoelenco"/>
        <w:numPr>
          <w:ilvl w:val="0"/>
          <w:numId w:val="37"/>
        </w:numPr>
        <w:tabs>
          <w:tab w:val="left" w:pos="426"/>
          <w:tab w:val="left" w:pos="709"/>
          <w:tab w:val="right" w:pos="9360"/>
        </w:tabs>
        <w:spacing w:before="240" w:after="300" w:line="276" w:lineRule="auto"/>
        <w:ind w:left="142" w:right="140" w:firstLine="0"/>
        <w:jc w:val="both"/>
        <w:rPr>
          <w:rFonts w:eastAsia="Calibri" w:cs="Times New Roman"/>
          <w:bCs/>
          <w:color w:val="000000" w:themeColor="text1"/>
        </w:rPr>
      </w:pPr>
      <w:r w:rsidRPr="006273FF">
        <w:rPr>
          <w:rFonts w:eastAsia="Calibri" w:cs="Times New Roman"/>
          <w:bCs/>
          <w:color w:val="000000" w:themeColor="text1"/>
        </w:rPr>
        <w:t>In particolare il RUP:</w:t>
      </w:r>
    </w:p>
    <w:p w14:paraId="24CC29A7" w14:textId="77777777" w:rsidR="00C14899" w:rsidRPr="005F0E22" w:rsidRDefault="00C14899" w:rsidP="00C14899">
      <w:pPr>
        <w:pStyle w:val="Paragrafoelenco"/>
        <w:spacing w:before="150" w:after="300" w:line="276" w:lineRule="auto"/>
        <w:ind w:left="142" w:right="140"/>
        <w:jc w:val="both"/>
        <w:rPr>
          <w:rFonts w:eastAsia="Calibri" w:cs="Times New Roman"/>
          <w:bCs/>
          <w:color w:val="000000" w:themeColor="text1"/>
        </w:rPr>
      </w:pPr>
      <w:r w:rsidRPr="005F0E22">
        <w:rPr>
          <w:rFonts w:eastAsia="Calibri" w:cs="Times New Roman"/>
          <w:bCs/>
          <w:color w:val="000000" w:themeColor="text1"/>
        </w:rPr>
        <w:t xml:space="preserve">a) cura, in ciascuna fase di attuazione dell’oggetto del contratto, il controllo sulla corrispondenza in qualità, quantità e tempi, delle attività svolte a quanto stabilito nell’Allegato Tecnico Gestionale al presente Contratto e delle eventuali modifiche ad esso apportate ai sensi dell’art. 17 del Capitolato Generale; </w:t>
      </w:r>
    </w:p>
    <w:p w14:paraId="24CC29A8" w14:textId="77777777" w:rsidR="00C14899" w:rsidRPr="005F0E22" w:rsidRDefault="00C14899" w:rsidP="00C14899">
      <w:pPr>
        <w:pStyle w:val="Paragrafoelenco"/>
        <w:spacing w:before="150" w:after="300" w:line="276" w:lineRule="auto"/>
        <w:ind w:left="142" w:right="140"/>
        <w:jc w:val="both"/>
        <w:rPr>
          <w:rFonts w:eastAsia="Calibri" w:cs="Times New Roman"/>
          <w:bCs/>
          <w:color w:val="000000" w:themeColor="text1"/>
        </w:rPr>
      </w:pPr>
      <w:r w:rsidRPr="005F0E22">
        <w:rPr>
          <w:rFonts w:eastAsia="Calibri" w:cs="Times New Roman"/>
          <w:bCs/>
          <w:color w:val="000000" w:themeColor="text1"/>
        </w:rPr>
        <w:t xml:space="preserve">b) segnala eventuali disfunzioni, impedimenti, ritardi nell'esecuzione del contratto; </w:t>
      </w:r>
    </w:p>
    <w:p w14:paraId="24CC29A9" w14:textId="77777777" w:rsidR="00C14899" w:rsidRPr="005F0E22" w:rsidRDefault="00C14899" w:rsidP="00C14899">
      <w:pPr>
        <w:pStyle w:val="Paragrafoelenco"/>
        <w:spacing w:before="150" w:after="300" w:line="276" w:lineRule="auto"/>
        <w:ind w:left="142" w:right="140"/>
        <w:jc w:val="both"/>
        <w:rPr>
          <w:rFonts w:eastAsia="Calibri" w:cs="Times New Roman"/>
          <w:bCs/>
          <w:color w:val="000000" w:themeColor="text1"/>
        </w:rPr>
      </w:pPr>
      <w:r w:rsidRPr="005F0E22">
        <w:rPr>
          <w:rFonts w:eastAsia="Calibri" w:cs="Times New Roman"/>
          <w:bCs/>
          <w:color w:val="000000" w:themeColor="text1"/>
        </w:rPr>
        <w:t xml:space="preserve">c) fornisce all'ASI i dati e le informazioni relativi alle principali fasi di svolgimento dell'attuazione del contratto, necessari per l'attività di coordinamento, indirizzo e controllo di sua competenza; </w:t>
      </w:r>
    </w:p>
    <w:p w14:paraId="24CC29AA" w14:textId="77777777" w:rsidR="00C14899" w:rsidRPr="005F0E22" w:rsidRDefault="00C14899" w:rsidP="00C14899">
      <w:pPr>
        <w:pStyle w:val="Paragrafoelenco"/>
        <w:spacing w:before="150" w:line="276" w:lineRule="auto"/>
        <w:ind w:left="142" w:right="140"/>
        <w:jc w:val="both"/>
        <w:rPr>
          <w:rFonts w:eastAsia="Calibri" w:cs="Times New Roman"/>
          <w:bCs/>
          <w:color w:val="000000" w:themeColor="text1"/>
        </w:rPr>
      </w:pPr>
      <w:r w:rsidRPr="005F0E22">
        <w:rPr>
          <w:rFonts w:eastAsia="Calibri" w:cs="Times New Roman"/>
          <w:bCs/>
          <w:color w:val="000000" w:themeColor="text1"/>
        </w:rPr>
        <w:lastRenderedPageBreak/>
        <w:t xml:space="preserve">d) verifica e vigila sul rispetto delle prescrizioni contrattuali. </w:t>
      </w:r>
    </w:p>
    <w:p w14:paraId="24CC29AB" w14:textId="77777777" w:rsidR="00C14899" w:rsidRPr="005F0E22" w:rsidRDefault="00C14899" w:rsidP="00C14899">
      <w:pPr>
        <w:pStyle w:val="Paragrafoelenco"/>
        <w:spacing w:before="150" w:line="276" w:lineRule="auto"/>
        <w:ind w:left="142" w:right="140"/>
        <w:jc w:val="both"/>
        <w:rPr>
          <w:rFonts w:eastAsia="Calibri"/>
          <w:highlight w:val="yellow"/>
        </w:rPr>
      </w:pPr>
    </w:p>
    <w:p w14:paraId="24CC29AC" w14:textId="77777777" w:rsidR="00C14899" w:rsidRPr="005F0E22" w:rsidRDefault="00C14899" w:rsidP="0006588F">
      <w:pPr>
        <w:pStyle w:val="Paragrafoelenco"/>
        <w:numPr>
          <w:ilvl w:val="0"/>
          <w:numId w:val="37"/>
        </w:numPr>
        <w:tabs>
          <w:tab w:val="left" w:pos="426"/>
          <w:tab w:val="left" w:pos="851"/>
          <w:tab w:val="right" w:pos="9360"/>
        </w:tabs>
        <w:spacing w:after="0" w:line="276" w:lineRule="auto"/>
        <w:ind w:left="142" w:right="140" w:firstLine="0"/>
        <w:jc w:val="both"/>
        <w:rPr>
          <w:rFonts w:eastAsia="Calibri" w:cs="Times New Roman"/>
          <w:bCs/>
          <w:color w:val="000000" w:themeColor="text1"/>
        </w:rPr>
      </w:pPr>
      <w:r w:rsidRPr="005F0E22">
        <w:rPr>
          <w:rFonts w:eastAsia="Calibri" w:cs="Times New Roman"/>
          <w:bCs/>
          <w:color w:val="000000" w:themeColor="text1"/>
        </w:rPr>
        <w:t>L’ASI, per la direzione ed il controllo delle attività si avvarrà anche di un Responsabile di Programma/Direttore dell’Esecuzione del Contratto (DEC), il quale si interfaccerà con il RUP, con i compiti definiti al seguente comma. Il DEC potrà avvalersi di un Supporto Tecnico Scientifico con le funzioni di ausilio nell'analisi della documentazione tecnica e nella predisposizione della documentazione da produrre a carico di ASI.</w:t>
      </w:r>
    </w:p>
    <w:p w14:paraId="24CC29AD" w14:textId="77777777" w:rsidR="00C14899" w:rsidRPr="005F0E22" w:rsidRDefault="00C14899" w:rsidP="00C14899">
      <w:pPr>
        <w:pStyle w:val="Paragrafoelenco"/>
        <w:tabs>
          <w:tab w:val="left" w:pos="426"/>
          <w:tab w:val="left" w:pos="1440"/>
          <w:tab w:val="right" w:pos="9360"/>
        </w:tabs>
        <w:spacing w:line="276" w:lineRule="auto"/>
        <w:ind w:left="142" w:right="140"/>
        <w:jc w:val="both"/>
        <w:rPr>
          <w:rFonts w:eastAsia="Calibri" w:cs="Times New Roman"/>
          <w:bCs/>
          <w:color w:val="000000" w:themeColor="text1"/>
        </w:rPr>
      </w:pPr>
    </w:p>
    <w:p w14:paraId="24CC29AE" w14:textId="77777777" w:rsidR="00C14899" w:rsidRPr="005F0E22" w:rsidRDefault="00C14899" w:rsidP="0006588F">
      <w:pPr>
        <w:pStyle w:val="Paragrafoelenco"/>
        <w:numPr>
          <w:ilvl w:val="0"/>
          <w:numId w:val="37"/>
        </w:numPr>
        <w:tabs>
          <w:tab w:val="left" w:pos="426"/>
          <w:tab w:val="left" w:pos="851"/>
          <w:tab w:val="right" w:pos="9360"/>
        </w:tabs>
        <w:spacing w:line="276" w:lineRule="auto"/>
        <w:ind w:left="142" w:right="140" w:firstLine="0"/>
        <w:jc w:val="both"/>
        <w:rPr>
          <w:rFonts w:eastAsia="Calibri" w:cs="Times New Roman"/>
          <w:bCs/>
          <w:color w:val="000000" w:themeColor="text1"/>
        </w:rPr>
      </w:pPr>
      <w:r w:rsidRPr="005F0E22">
        <w:rPr>
          <w:rFonts w:eastAsia="Calibri" w:cs="Times New Roman"/>
          <w:bCs/>
          <w:color w:val="000000" w:themeColor="text1"/>
        </w:rPr>
        <w:t>L’ASI, in persona del Responsabile di Programma/DEC, interverrà ogni qualvolta si rendesse necessario nel corso del Contratto, per l’effettuazione, tra le altre, delle seguenti attività:</w:t>
      </w:r>
    </w:p>
    <w:p w14:paraId="24CC29AF" w14:textId="77777777" w:rsidR="00C14899" w:rsidRPr="005F0E22" w:rsidRDefault="00C14899" w:rsidP="0006588F">
      <w:pPr>
        <w:numPr>
          <w:ilvl w:val="0"/>
          <w:numId w:val="36"/>
        </w:numPr>
        <w:tabs>
          <w:tab w:val="left" w:pos="426"/>
          <w:tab w:val="left" w:pos="1440"/>
          <w:tab w:val="right" w:pos="9360"/>
        </w:tabs>
        <w:spacing w:after="0" w:line="276" w:lineRule="auto"/>
        <w:ind w:left="142" w:right="140"/>
        <w:jc w:val="both"/>
        <w:rPr>
          <w:rFonts w:eastAsia="Calibri" w:cs="Times New Roman"/>
          <w:bCs/>
          <w:iCs/>
          <w:color w:val="000000" w:themeColor="text1"/>
        </w:rPr>
      </w:pPr>
      <w:r w:rsidRPr="005F0E22">
        <w:rPr>
          <w:rFonts w:eastAsia="Calibri" w:cs="Times New Roman"/>
          <w:bCs/>
          <w:iCs/>
          <w:color w:val="000000" w:themeColor="text1"/>
        </w:rPr>
        <w:t>verificare che le attività siano state eseguite ed il servizio reso secondo le prescrizioni e i requisiti stabiliti nel Contratto, nei suoi allegati e nelle eventuali modifiche debitamente approvate;</w:t>
      </w:r>
    </w:p>
    <w:p w14:paraId="24CC29B0" w14:textId="77777777" w:rsidR="00C14899" w:rsidRPr="005F0E22" w:rsidRDefault="00C14899" w:rsidP="0006588F">
      <w:pPr>
        <w:numPr>
          <w:ilvl w:val="0"/>
          <w:numId w:val="36"/>
        </w:numPr>
        <w:tabs>
          <w:tab w:val="left" w:pos="426"/>
          <w:tab w:val="left" w:pos="1440"/>
          <w:tab w:val="right" w:pos="9360"/>
        </w:tabs>
        <w:spacing w:after="0" w:line="276" w:lineRule="auto"/>
        <w:ind w:left="142" w:right="140"/>
        <w:jc w:val="both"/>
        <w:rPr>
          <w:rFonts w:eastAsia="Calibri" w:cs="Times New Roman"/>
          <w:bCs/>
          <w:iCs/>
          <w:color w:val="000000" w:themeColor="text1"/>
        </w:rPr>
      </w:pPr>
      <w:r w:rsidRPr="005F0E22">
        <w:rPr>
          <w:rFonts w:eastAsia="Calibri" w:cs="Times New Roman"/>
          <w:bCs/>
          <w:iCs/>
          <w:color w:val="000000" w:themeColor="text1"/>
        </w:rPr>
        <w:t xml:space="preserve">trasmettere la propria relazione al Responsabile Unico del Procedimento in merito ai pagamenti di cui al precedente articolo 6 (eccezion fatta per quello relativo al pagamento associato alla riunione Finale </w:t>
      </w:r>
      <w:r w:rsidRPr="005F0E22">
        <w:rPr>
          <w:rFonts w:eastAsia="Calibri" w:cs="Times New Roman"/>
          <w:bCs/>
          <w:i/>
          <w:iCs/>
          <w:color w:val="000000" w:themeColor="text1"/>
        </w:rPr>
        <w:t>e agli eventi in cui è prevista una verifica di conformità parziale</w:t>
      </w:r>
      <w:r w:rsidRPr="005F0E22">
        <w:rPr>
          <w:rFonts w:eastAsia="Calibri" w:cs="Times New Roman"/>
          <w:bCs/>
          <w:iCs/>
          <w:color w:val="000000" w:themeColor="text1"/>
        </w:rPr>
        <w:t>) e alle eventuali trattenute per attività non svolte da applicare o da rilasciare;</w:t>
      </w:r>
    </w:p>
    <w:p w14:paraId="24CC29B1" w14:textId="17DEEB92" w:rsidR="00C14899" w:rsidRPr="005F0E22" w:rsidRDefault="00C14899" w:rsidP="0006588F">
      <w:pPr>
        <w:numPr>
          <w:ilvl w:val="0"/>
          <w:numId w:val="36"/>
        </w:numPr>
        <w:tabs>
          <w:tab w:val="left" w:pos="426"/>
          <w:tab w:val="left" w:pos="1440"/>
          <w:tab w:val="right" w:pos="9360"/>
        </w:tabs>
        <w:spacing w:after="0" w:line="276" w:lineRule="auto"/>
        <w:ind w:left="142" w:right="140"/>
        <w:jc w:val="both"/>
        <w:rPr>
          <w:rFonts w:eastAsia="Calibri" w:cs="Times New Roman"/>
          <w:bCs/>
          <w:iCs/>
          <w:color w:val="000000" w:themeColor="text1"/>
        </w:rPr>
      </w:pPr>
      <w:r w:rsidRPr="005F0E22">
        <w:rPr>
          <w:rFonts w:eastAsia="Calibri" w:cs="Times New Roman"/>
          <w:bCs/>
          <w:iCs/>
          <w:color w:val="000000" w:themeColor="text1"/>
        </w:rPr>
        <w:t xml:space="preserve">accertare lo svincolo progressivo della garanzia di cui al precedente art. 10 a misura dell'avanzamento dell'esecuzione del contratto, nel limite massimo del 80% dell'iniziale importo garantito in conformità a quanto previsto dal citato art. </w:t>
      </w:r>
      <w:r w:rsidR="009B5B2B">
        <w:rPr>
          <w:rFonts w:eastAsia="Calibri" w:cs="Times New Roman"/>
          <w:bCs/>
          <w:iCs/>
          <w:color w:val="000000" w:themeColor="text1"/>
        </w:rPr>
        <w:t>117</w:t>
      </w:r>
      <w:r w:rsidR="009B5B2B" w:rsidRPr="005F0E22">
        <w:rPr>
          <w:rFonts w:eastAsia="Calibri" w:cs="Times New Roman"/>
          <w:bCs/>
          <w:iCs/>
          <w:color w:val="000000" w:themeColor="text1"/>
        </w:rPr>
        <w:t xml:space="preserve"> </w:t>
      </w:r>
      <w:r w:rsidRPr="005F0E22">
        <w:rPr>
          <w:rFonts w:eastAsia="Calibri" w:cs="Times New Roman"/>
          <w:bCs/>
          <w:iCs/>
          <w:color w:val="000000" w:themeColor="text1"/>
        </w:rPr>
        <w:t xml:space="preserve">del D. Lgs. n. </w:t>
      </w:r>
      <w:r w:rsidR="009B5B2B">
        <w:rPr>
          <w:rFonts w:eastAsia="Calibri" w:cs="Times New Roman"/>
          <w:bCs/>
          <w:iCs/>
          <w:color w:val="000000" w:themeColor="text1"/>
        </w:rPr>
        <w:t>36/2023</w:t>
      </w:r>
      <w:r w:rsidRPr="005F0E22">
        <w:rPr>
          <w:rFonts w:eastAsia="Calibri" w:cs="Times New Roman"/>
          <w:bCs/>
          <w:iCs/>
          <w:color w:val="000000" w:themeColor="text1"/>
        </w:rPr>
        <w:t>;</w:t>
      </w:r>
    </w:p>
    <w:p w14:paraId="24CC29B2" w14:textId="77777777" w:rsidR="00C14899" w:rsidRPr="005F0E22" w:rsidRDefault="00C14899" w:rsidP="0006588F">
      <w:pPr>
        <w:numPr>
          <w:ilvl w:val="0"/>
          <w:numId w:val="36"/>
        </w:numPr>
        <w:tabs>
          <w:tab w:val="left" w:pos="426"/>
          <w:tab w:val="left" w:pos="1440"/>
          <w:tab w:val="right" w:pos="9360"/>
        </w:tabs>
        <w:spacing w:after="0" w:line="276" w:lineRule="auto"/>
        <w:ind w:left="142" w:right="140"/>
        <w:jc w:val="both"/>
        <w:rPr>
          <w:rFonts w:eastAsia="Calibri" w:cs="Times New Roman"/>
          <w:bCs/>
          <w:iCs/>
          <w:color w:val="000000" w:themeColor="text1"/>
        </w:rPr>
      </w:pPr>
      <w:r w:rsidRPr="005F0E22">
        <w:rPr>
          <w:rFonts w:eastAsia="Calibri" w:cs="Times New Roman"/>
          <w:bCs/>
          <w:iCs/>
          <w:color w:val="000000" w:themeColor="text1"/>
        </w:rPr>
        <w:t xml:space="preserve">trasmettere la propria relazione al Responsabile Unico del Procedimento al termine delle attività contrattuali </w:t>
      </w:r>
      <w:r w:rsidRPr="005F0E22">
        <w:rPr>
          <w:rFonts w:eastAsia="Calibri" w:cs="Times New Roman"/>
          <w:bCs/>
          <w:i/>
          <w:iCs/>
          <w:color w:val="000000" w:themeColor="text1"/>
        </w:rPr>
        <w:t>e agli eventi in cui è prevista una verifica di conformità parziale</w:t>
      </w:r>
      <w:r w:rsidRPr="005F0E22">
        <w:rPr>
          <w:rFonts w:eastAsia="Calibri" w:cs="Times New Roman"/>
          <w:bCs/>
          <w:iCs/>
          <w:color w:val="000000" w:themeColor="text1"/>
        </w:rPr>
        <w:t>, segnalando l’eventuale sussistenza delle condizioni per l’applicazione delle penali.</w:t>
      </w:r>
    </w:p>
    <w:p w14:paraId="24CC29B3" w14:textId="77777777" w:rsidR="00C14899" w:rsidRPr="005F0E22" w:rsidRDefault="00C14899" w:rsidP="00C14899">
      <w:pPr>
        <w:autoSpaceDE w:val="0"/>
        <w:autoSpaceDN w:val="0"/>
        <w:adjustRightInd w:val="0"/>
        <w:spacing w:line="276" w:lineRule="auto"/>
        <w:ind w:left="142" w:right="140"/>
        <w:jc w:val="center"/>
        <w:rPr>
          <w:rFonts w:eastAsia="Times New Roman" w:cs="Times New Roman"/>
          <w:b/>
          <w:bCs/>
          <w:lang w:eastAsia="it-IT"/>
        </w:rPr>
      </w:pPr>
    </w:p>
    <w:p w14:paraId="24CC29B4" w14:textId="77777777" w:rsidR="00C14899" w:rsidRPr="005F0E22" w:rsidRDefault="00C14899" w:rsidP="00C14899">
      <w:pPr>
        <w:autoSpaceDE w:val="0"/>
        <w:autoSpaceDN w:val="0"/>
        <w:adjustRightInd w:val="0"/>
        <w:spacing w:line="276" w:lineRule="auto"/>
        <w:ind w:left="142" w:right="140"/>
        <w:jc w:val="center"/>
        <w:rPr>
          <w:rFonts w:eastAsia="Calibri" w:cs="Times New Roman"/>
          <w:b/>
          <w:bCs/>
        </w:rPr>
      </w:pPr>
      <w:r w:rsidRPr="005F0E22">
        <w:rPr>
          <w:rFonts w:eastAsia="Calibri" w:cs="Times New Roman"/>
          <w:b/>
          <w:bCs/>
        </w:rPr>
        <w:t>ARTICOLO 15</w:t>
      </w:r>
    </w:p>
    <w:p w14:paraId="24CC29B5" w14:textId="77777777" w:rsidR="00C14899" w:rsidRPr="005F0E22" w:rsidRDefault="00C14899" w:rsidP="00C14899">
      <w:pPr>
        <w:spacing w:line="276" w:lineRule="auto"/>
        <w:ind w:left="142" w:right="140"/>
        <w:jc w:val="center"/>
        <w:rPr>
          <w:rFonts w:eastAsia="Times New Roman" w:cs="Times New Roman"/>
          <w:i/>
          <w:highlight w:val="lightGray"/>
          <w:lang w:eastAsia="it-IT"/>
        </w:rPr>
      </w:pPr>
      <w:r w:rsidRPr="005F0E22">
        <w:rPr>
          <w:rFonts w:eastAsia="Calibri" w:cs="Times New Roman"/>
          <w:b/>
          <w:bCs/>
          <w:u w:val="single"/>
        </w:rPr>
        <w:t xml:space="preserve">ORGANIZZAZIONE DEL CONTRAENTE </w:t>
      </w:r>
    </w:p>
    <w:p w14:paraId="24CC29B7" w14:textId="77777777" w:rsidR="00C14899" w:rsidRPr="005F0E22" w:rsidRDefault="00C14899" w:rsidP="00C14899">
      <w:pPr>
        <w:autoSpaceDE w:val="0"/>
        <w:autoSpaceDN w:val="0"/>
        <w:adjustRightInd w:val="0"/>
        <w:spacing w:line="276" w:lineRule="auto"/>
        <w:ind w:left="142" w:right="140"/>
        <w:jc w:val="both"/>
        <w:rPr>
          <w:rFonts w:eastAsia="Calibri" w:cs="Times New Roman"/>
          <w:bCs/>
        </w:rPr>
      </w:pPr>
      <w:r w:rsidRPr="005F0E22">
        <w:rPr>
          <w:rFonts w:eastAsia="Calibri" w:cs="Times New Roman"/>
          <w:b/>
          <w:bCs/>
        </w:rPr>
        <w:t xml:space="preserve">15.1 </w:t>
      </w:r>
      <w:r w:rsidRPr="005F0E22">
        <w:rPr>
          <w:rFonts w:eastAsia="Calibri" w:cs="Times New Roman"/>
          <w:bCs/>
        </w:rPr>
        <w:t>Per lo svolgimento delle attività contrattuali, il Contraente si avvarrà della organizzazione di gestione specificata nell’offerta ed approvata dall’ASI.</w:t>
      </w:r>
    </w:p>
    <w:p w14:paraId="24CC29B8" w14:textId="77777777" w:rsidR="00C14899" w:rsidRPr="005F0E22" w:rsidRDefault="00C14899" w:rsidP="00C14899">
      <w:pPr>
        <w:autoSpaceDE w:val="0"/>
        <w:autoSpaceDN w:val="0"/>
        <w:adjustRightInd w:val="0"/>
        <w:spacing w:line="276" w:lineRule="auto"/>
        <w:ind w:left="142" w:right="140"/>
        <w:jc w:val="both"/>
        <w:rPr>
          <w:rFonts w:eastAsia="Calibri" w:cs="Times New Roman"/>
          <w:bCs/>
        </w:rPr>
      </w:pPr>
      <w:r w:rsidRPr="005F0E22">
        <w:rPr>
          <w:rFonts w:eastAsia="Calibri" w:cs="Times New Roman"/>
          <w:bCs/>
        </w:rPr>
        <w:t>In particolare, il Contraente individuerà e comunicherà all’ASI nel corso della riunione iniziale:</w:t>
      </w:r>
    </w:p>
    <w:p w14:paraId="24CC29B9" w14:textId="77777777" w:rsidR="00C14899" w:rsidRPr="00BC14B7" w:rsidRDefault="00C14899" w:rsidP="0006588F">
      <w:pPr>
        <w:pStyle w:val="Paragrafoelenco"/>
        <w:numPr>
          <w:ilvl w:val="0"/>
          <w:numId w:val="38"/>
        </w:numPr>
        <w:autoSpaceDE w:val="0"/>
        <w:autoSpaceDN w:val="0"/>
        <w:adjustRightInd w:val="0"/>
        <w:spacing w:after="0" w:line="276" w:lineRule="auto"/>
        <w:ind w:left="567" w:right="140"/>
        <w:jc w:val="both"/>
        <w:rPr>
          <w:rFonts w:eastAsia="Calibri" w:cs="Times New Roman"/>
          <w:bCs/>
        </w:rPr>
      </w:pPr>
      <w:r w:rsidRPr="00BC14B7">
        <w:rPr>
          <w:rFonts w:eastAsia="Calibri" w:cs="Times New Roman"/>
          <w:bCs/>
        </w:rPr>
        <w:t>il Responsabile di Programma</w:t>
      </w:r>
    </w:p>
    <w:p w14:paraId="24CC29BA" w14:textId="77777777" w:rsidR="00C14899" w:rsidRPr="00BC14B7" w:rsidRDefault="00C14899" w:rsidP="0006588F">
      <w:pPr>
        <w:pStyle w:val="Paragrafoelenco"/>
        <w:numPr>
          <w:ilvl w:val="0"/>
          <w:numId w:val="38"/>
        </w:numPr>
        <w:autoSpaceDE w:val="0"/>
        <w:autoSpaceDN w:val="0"/>
        <w:adjustRightInd w:val="0"/>
        <w:spacing w:after="0" w:line="276" w:lineRule="auto"/>
        <w:ind w:left="567" w:right="140"/>
        <w:jc w:val="both"/>
        <w:rPr>
          <w:rFonts w:eastAsia="Calibri" w:cs="Times New Roman"/>
          <w:bCs/>
        </w:rPr>
      </w:pPr>
      <w:r w:rsidRPr="00BC14B7">
        <w:rPr>
          <w:rFonts w:eastAsia="Calibri" w:cs="Times New Roman"/>
          <w:bCs/>
        </w:rPr>
        <w:t>il Responsabile Contrattuale</w:t>
      </w:r>
    </w:p>
    <w:p w14:paraId="49932C94" w14:textId="77777777" w:rsidR="009B5B2B" w:rsidRDefault="009B5B2B" w:rsidP="00C14899">
      <w:pPr>
        <w:autoSpaceDE w:val="0"/>
        <w:autoSpaceDN w:val="0"/>
        <w:adjustRightInd w:val="0"/>
        <w:spacing w:line="276" w:lineRule="auto"/>
        <w:ind w:left="142" w:right="140"/>
        <w:jc w:val="both"/>
        <w:rPr>
          <w:rFonts w:eastAsia="Calibri" w:cs="Times New Roman"/>
          <w:b/>
          <w:bCs/>
        </w:rPr>
      </w:pPr>
    </w:p>
    <w:p w14:paraId="24CC29BB" w14:textId="1B8B4999" w:rsidR="00C14899" w:rsidRPr="00BC14B7" w:rsidRDefault="00C14899" w:rsidP="00C14899">
      <w:pPr>
        <w:autoSpaceDE w:val="0"/>
        <w:autoSpaceDN w:val="0"/>
        <w:adjustRightInd w:val="0"/>
        <w:spacing w:line="276" w:lineRule="auto"/>
        <w:ind w:left="142" w:right="140"/>
        <w:jc w:val="both"/>
        <w:rPr>
          <w:rFonts w:eastAsia="Calibri" w:cs="Times New Roman"/>
          <w:bCs/>
        </w:rPr>
      </w:pPr>
      <w:r w:rsidRPr="00C619A4">
        <w:rPr>
          <w:rFonts w:eastAsia="Calibri" w:cs="Times New Roman"/>
          <w:b/>
          <w:bCs/>
        </w:rPr>
        <w:t>15.2</w:t>
      </w:r>
      <w:r w:rsidRPr="00BC14B7">
        <w:rPr>
          <w:rFonts w:eastAsia="Calibri" w:cs="Times New Roman"/>
          <w:bCs/>
        </w:rPr>
        <w:t xml:space="preserve"> Responsabile di Programma</w:t>
      </w:r>
      <w:r>
        <w:rPr>
          <w:rFonts w:eastAsia="Calibri" w:cs="Times New Roman"/>
          <w:bCs/>
        </w:rPr>
        <w:t>.</w:t>
      </w:r>
    </w:p>
    <w:p w14:paraId="24CC29BC" w14:textId="77777777" w:rsidR="00C14899" w:rsidRPr="005F0E22" w:rsidRDefault="00C14899" w:rsidP="00C14899">
      <w:pPr>
        <w:autoSpaceDE w:val="0"/>
        <w:autoSpaceDN w:val="0"/>
        <w:adjustRightInd w:val="0"/>
        <w:spacing w:line="276" w:lineRule="auto"/>
        <w:ind w:left="142" w:right="140"/>
        <w:jc w:val="both"/>
        <w:rPr>
          <w:rFonts w:eastAsia="Calibri" w:cs="Times New Roman"/>
          <w:bCs/>
        </w:rPr>
      </w:pPr>
      <w:r w:rsidRPr="005F0E22">
        <w:rPr>
          <w:rFonts w:eastAsia="Calibri" w:cs="Times New Roman"/>
          <w:bCs/>
        </w:rPr>
        <w:t>Il Responsabile di Programma, designato dal Contraente, assicurerà, il coordinamento tecnico-programmatico delle attività previste nel contratto; egli è responsabile, nei confronti dell’ASI, della validità e completezza dei risultati tecnici conseguiti.</w:t>
      </w:r>
    </w:p>
    <w:p w14:paraId="24CC29BD" w14:textId="77777777" w:rsidR="00C14899" w:rsidRPr="00BC14B7" w:rsidRDefault="00C14899" w:rsidP="00C14899">
      <w:pPr>
        <w:autoSpaceDE w:val="0"/>
        <w:autoSpaceDN w:val="0"/>
        <w:adjustRightInd w:val="0"/>
        <w:spacing w:line="276" w:lineRule="auto"/>
        <w:ind w:left="142" w:right="140"/>
        <w:jc w:val="both"/>
        <w:rPr>
          <w:rFonts w:eastAsia="Calibri" w:cs="Times New Roman"/>
          <w:bCs/>
        </w:rPr>
      </w:pPr>
      <w:r w:rsidRPr="00BC14B7">
        <w:rPr>
          <w:rFonts w:eastAsia="Calibri" w:cs="Times New Roman"/>
          <w:bCs/>
        </w:rPr>
        <w:t>In particolare assicura:</w:t>
      </w:r>
    </w:p>
    <w:p w14:paraId="24CC29BE" w14:textId="77777777" w:rsidR="00C14899" w:rsidRPr="005F0E22" w:rsidRDefault="00C14899" w:rsidP="0006588F">
      <w:pPr>
        <w:pStyle w:val="Paragrafoelenco"/>
        <w:numPr>
          <w:ilvl w:val="0"/>
          <w:numId w:val="39"/>
        </w:numPr>
        <w:autoSpaceDE w:val="0"/>
        <w:autoSpaceDN w:val="0"/>
        <w:adjustRightInd w:val="0"/>
        <w:spacing w:after="0" w:line="276" w:lineRule="auto"/>
        <w:ind w:left="567" w:right="140"/>
        <w:jc w:val="both"/>
        <w:rPr>
          <w:rFonts w:eastAsia="Calibri" w:cs="Times New Roman"/>
          <w:bCs/>
        </w:rPr>
      </w:pPr>
      <w:r w:rsidRPr="005F0E22">
        <w:rPr>
          <w:rFonts w:eastAsia="Calibri" w:cs="Times New Roman"/>
          <w:bCs/>
        </w:rPr>
        <w:t>l’interfaccia dei rapporti con l’ASI;</w:t>
      </w:r>
    </w:p>
    <w:p w14:paraId="24CC29BF" w14:textId="77777777" w:rsidR="00C14899" w:rsidRPr="005F0E22" w:rsidRDefault="00C14899" w:rsidP="0006588F">
      <w:pPr>
        <w:pStyle w:val="Paragrafoelenco"/>
        <w:numPr>
          <w:ilvl w:val="0"/>
          <w:numId w:val="39"/>
        </w:numPr>
        <w:autoSpaceDE w:val="0"/>
        <w:autoSpaceDN w:val="0"/>
        <w:adjustRightInd w:val="0"/>
        <w:spacing w:after="0" w:line="276" w:lineRule="auto"/>
        <w:ind w:left="567" w:right="140"/>
        <w:jc w:val="both"/>
        <w:rPr>
          <w:rFonts w:eastAsia="Calibri" w:cs="Times New Roman"/>
          <w:bCs/>
        </w:rPr>
      </w:pPr>
      <w:r w:rsidRPr="005F0E22">
        <w:rPr>
          <w:rFonts w:eastAsia="Calibri" w:cs="Times New Roman"/>
          <w:bCs/>
        </w:rPr>
        <w:t>la direzione tecnica ed il coordinamento delle attività interne;</w:t>
      </w:r>
    </w:p>
    <w:p w14:paraId="24CC29C0" w14:textId="77777777" w:rsidR="00C14899" w:rsidRPr="005F0E22" w:rsidRDefault="00C14899" w:rsidP="0006588F">
      <w:pPr>
        <w:pStyle w:val="Paragrafoelenco"/>
        <w:numPr>
          <w:ilvl w:val="0"/>
          <w:numId w:val="39"/>
        </w:numPr>
        <w:autoSpaceDE w:val="0"/>
        <w:autoSpaceDN w:val="0"/>
        <w:adjustRightInd w:val="0"/>
        <w:spacing w:after="0" w:line="276" w:lineRule="auto"/>
        <w:ind w:left="567" w:right="140"/>
        <w:jc w:val="both"/>
        <w:rPr>
          <w:rFonts w:eastAsia="Calibri" w:cs="Times New Roman"/>
          <w:bCs/>
        </w:rPr>
      </w:pPr>
      <w:r w:rsidRPr="005F0E22">
        <w:rPr>
          <w:rFonts w:eastAsia="Calibri" w:cs="Times New Roman"/>
          <w:bCs/>
        </w:rPr>
        <w:t>il coordinamento con i subappaltatori ed eventuali Enti esterni;</w:t>
      </w:r>
    </w:p>
    <w:p w14:paraId="24CC29C1" w14:textId="77777777" w:rsidR="00C14899" w:rsidRPr="005F0E22" w:rsidRDefault="00C14899" w:rsidP="0006588F">
      <w:pPr>
        <w:pStyle w:val="Paragrafoelenco"/>
        <w:numPr>
          <w:ilvl w:val="0"/>
          <w:numId w:val="39"/>
        </w:numPr>
        <w:autoSpaceDE w:val="0"/>
        <w:autoSpaceDN w:val="0"/>
        <w:adjustRightInd w:val="0"/>
        <w:spacing w:after="0" w:line="276" w:lineRule="auto"/>
        <w:ind w:left="567" w:right="140"/>
        <w:jc w:val="both"/>
        <w:rPr>
          <w:rFonts w:eastAsia="Calibri" w:cs="Times New Roman"/>
          <w:bCs/>
        </w:rPr>
      </w:pPr>
      <w:r w:rsidRPr="005F0E22">
        <w:rPr>
          <w:rFonts w:eastAsia="Calibri" w:cs="Times New Roman"/>
          <w:bCs/>
        </w:rPr>
        <w:t>la soluzione dei conflitti fra aree di responsabilità e il controllo della programmazione temporale, degli stati di avanzamento e dell’esecuzione delle azioni;</w:t>
      </w:r>
    </w:p>
    <w:p w14:paraId="24CC29C2" w14:textId="77777777" w:rsidR="00C14899" w:rsidRPr="005F0E22" w:rsidRDefault="00C14899" w:rsidP="0006588F">
      <w:pPr>
        <w:pStyle w:val="Paragrafoelenco"/>
        <w:numPr>
          <w:ilvl w:val="0"/>
          <w:numId w:val="39"/>
        </w:numPr>
        <w:autoSpaceDE w:val="0"/>
        <w:autoSpaceDN w:val="0"/>
        <w:adjustRightInd w:val="0"/>
        <w:spacing w:after="0" w:line="276" w:lineRule="auto"/>
        <w:ind w:left="567" w:right="140"/>
        <w:jc w:val="both"/>
        <w:rPr>
          <w:rFonts w:eastAsia="Calibri" w:cs="Times New Roman"/>
          <w:bCs/>
        </w:rPr>
      </w:pPr>
      <w:r w:rsidRPr="005F0E22">
        <w:rPr>
          <w:rFonts w:eastAsia="Calibri" w:cs="Times New Roman"/>
          <w:bCs/>
        </w:rPr>
        <w:t>la supervisione ed approvazione della documentazione tecnico-contrattuale prodotta nel corso delle attività;</w:t>
      </w:r>
    </w:p>
    <w:p w14:paraId="24CC29C3" w14:textId="77777777" w:rsidR="00C14899" w:rsidRPr="005F0E22" w:rsidRDefault="00C14899" w:rsidP="0006588F">
      <w:pPr>
        <w:pStyle w:val="Paragrafoelenco"/>
        <w:numPr>
          <w:ilvl w:val="0"/>
          <w:numId w:val="39"/>
        </w:numPr>
        <w:autoSpaceDE w:val="0"/>
        <w:autoSpaceDN w:val="0"/>
        <w:adjustRightInd w:val="0"/>
        <w:spacing w:after="0" w:line="276" w:lineRule="auto"/>
        <w:ind w:left="567" w:right="140"/>
        <w:jc w:val="both"/>
        <w:rPr>
          <w:rFonts w:eastAsia="Calibri" w:cs="Times New Roman"/>
          <w:bCs/>
        </w:rPr>
      </w:pPr>
      <w:r w:rsidRPr="005F0E22">
        <w:rPr>
          <w:rFonts w:eastAsia="Calibri" w:cs="Times New Roman"/>
          <w:bCs/>
        </w:rPr>
        <w:t>l’organizzazione delle riunioni e coordinamento della documentazione necessaria per le riunioni e conseguente alle riunioni.</w:t>
      </w:r>
    </w:p>
    <w:p w14:paraId="67957E23" w14:textId="77777777" w:rsidR="009B5B2B" w:rsidRDefault="009B5B2B" w:rsidP="00C14899">
      <w:pPr>
        <w:autoSpaceDE w:val="0"/>
        <w:autoSpaceDN w:val="0"/>
        <w:adjustRightInd w:val="0"/>
        <w:spacing w:line="276" w:lineRule="auto"/>
        <w:ind w:left="142" w:right="140"/>
        <w:jc w:val="both"/>
        <w:rPr>
          <w:rFonts w:eastAsia="Calibri" w:cs="Times New Roman"/>
          <w:b/>
          <w:bCs/>
        </w:rPr>
      </w:pPr>
    </w:p>
    <w:p w14:paraId="24CC29C4" w14:textId="2E21F3DF" w:rsidR="00C14899" w:rsidRPr="005F0E22" w:rsidRDefault="00C14899" w:rsidP="00C14899">
      <w:pPr>
        <w:autoSpaceDE w:val="0"/>
        <w:autoSpaceDN w:val="0"/>
        <w:adjustRightInd w:val="0"/>
        <w:spacing w:line="276" w:lineRule="auto"/>
        <w:ind w:left="142" w:right="140"/>
        <w:jc w:val="both"/>
        <w:rPr>
          <w:rFonts w:eastAsia="Calibri" w:cs="Times New Roman"/>
          <w:bCs/>
        </w:rPr>
      </w:pPr>
      <w:r w:rsidRPr="005F0E22">
        <w:rPr>
          <w:rFonts w:eastAsia="Calibri" w:cs="Times New Roman"/>
          <w:b/>
          <w:bCs/>
        </w:rPr>
        <w:t>15.3</w:t>
      </w:r>
      <w:r w:rsidRPr="005F0E22">
        <w:rPr>
          <w:rFonts w:eastAsia="Calibri" w:cs="Times New Roman"/>
          <w:bCs/>
        </w:rPr>
        <w:t xml:space="preserve"> Responsabile Contrattuale.</w:t>
      </w:r>
    </w:p>
    <w:p w14:paraId="24CC29C5" w14:textId="77777777" w:rsidR="00C14899" w:rsidRPr="005F0E22" w:rsidRDefault="00C14899" w:rsidP="00C14899">
      <w:pPr>
        <w:autoSpaceDE w:val="0"/>
        <w:autoSpaceDN w:val="0"/>
        <w:adjustRightInd w:val="0"/>
        <w:spacing w:line="276" w:lineRule="auto"/>
        <w:ind w:left="142" w:right="140"/>
        <w:jc w:val="both"/>
        <w:rPr>
          <w:rFonts w:eastAsia="Calibri" w:cs="Times New Roman"/>
          <w:bCs/>
        </w:rPr>
      </w:pPr>
      <w:r w:rsidRPr="005F0E22">
        <w:rPr>
          <w:rFonts w:eastAsia="Calibri" w:cs="Times New Roman"/>
          <w:bCs/>
        </w:rPr>
        <w:t>Il Responsabile Contrattuale gestisce in accordo con il Responsabile di Programma gli aspetti legali, amministrativi e finanziari del contratto, ivi compresi i riflessi derivanti dal rapporto con i subappaltatori.</w:t>
      </w:r>
    </w:p>
    <w:p w14:paraId="24CC29C6" w14:textId="77777777" w:rsidR="00C14899" w:rsidRPr="005F0E22" w:rsidRDefault="00C14899" w:rsidP="00C14899">
      <w:pPr>
        <w:autoSpaceDE w:val="0"/>
        <w:autoSpaceDN w:val="0"/>
        <w:adjustRightInd w:val="0"/>
        <w:spacing w:line="276" w:lineRule="auto"/>
        <w:ind w:left="142" w:right="140"/>
        <w:jc w:val="both"/>
        <w:rPr>
          <w:rFonts w:eastAsia="Calibri" w:cs="Times New Roman"/>
          <w:b/>
          <w:bCs/>
        </w:rPr>
      </w:pPr>
    </w:p>
    <w:p w14:paraId="24CC29C7" w14:textId="77777777" w:rsidR="00C14899" w:rsidRPr="005F0E22" w:rsidRDefault="00C14899" w:rsidP="00C14899">
      <w:pPr>
        <w:autoSpaceDE w:val="0"/>
        <w:autoSpaceDN w:val="0"/>
        <w:adjustRightInd w:val="0"/>
        <w:spacing w:line="276" w:lineRule="auto"/>
        <w:ind w:left="142" w:right="140"/>
        <w:jc w:val="both"/>
        <w:rPr>
          <w:rFonts w:eastAsia="Times New Roman" w:cs="Times New Roman"/>
          <w:lang w:eastAsia="it-IT"/>
        </w:rPr>
      </w:pPr>
      <w:r w:rsidRPr="005F0E22">
        <w:rPr>
          <w:rFonts w:eastAsia="Calibri" w:cs="Times New Roman"/>
        </w:rPr>
        <w:t>Tutte le comunicazioni e contestazioni fatte in contraddittorio tra ASI ed il Responsabile di Programma del Contraente dovranno intendersi fatte direttamente al Contraente stesso.</w:t>
      </w:r>
    </w:p>
    <w:p w14:paraId="24CC29C8" w14:textId="77777777" w:rsidR="00C14899" w:rsidRPr="005F0E22" w:rsidRDefault="00C14899" w:rsidP="00C14899">
      <w:pPr>
        <w:spacing w:line="276" w:lineRule="auto"/>
        <w:ind w:left="142" w:right="140"/>
        <w:jc w:val="center"/>
        <w:rPr>
          <w:rFonts w:eastAsia="Times New Roman" w:cs="Times New Roman"/>
          <w:b/>
          <w:lang w:eastAsia="it-IT"/>
        </w:rPr>
      </w:pPr>
    </w:p>
    <w:p w14:paraId="24CC29C9" w14:textId="77777777" w:rsidR="00C14899" w:rsidRPr="005F0E22" w:rsidRDefault="00C14899" w:rsidP="00C14899">
      <w:pPr>
        <w:spacing w:line="276" w:lineRule="auto"/>
        <w:ind w:left="142" w:right="140"/>
        <w:jc w:val="center"/>
        <w:rPr>
          <w:rFonts w:eastAsia="Times New Roman" w:cs="Times New Roman"/>
          <w:b/>
          <w:lang w:eastAsia="it-IT"/>
        </w:rPr>
      </w:pPr>
      <w:r w:rsidRPr="005F0E22">
        <w:rPr>
          <w:rFonts w:eastAsia="Times New Roman" w:cs="Times New Roman"/>
          <w:b/>
          <w:lang w:eastAsia="it-IT"/>
        </w:rPr>
        <w:t>ARTICOLO 16</w:t>
      </w:r>
    </w:p>
    <w:p w14:paraId="24CC29CA" w14:textId="77777777" w:rsidR="00C14899" w:rsidRPr="005F0E22" w:rsidRDefault="00C14899" w:rsidP="00C14899">
      <w:pPr>
        <w:tabs>
          <w:tab w:val="left" w:pos="1440"/>
          <w:tab w:val="right" w:pos="9360"/>
        </w:tabs>
        <w:spacing w:line="276" w:lineRule="auto"/>
        <w:ind w:left="142" w:right="140" w:hanging="720"/>
        <w:jc w:val="center"/>
        <w:rPr>
          <w:rFonts w:eastAsia="Times New Roman" w:cs="Times New Roman"/>
          <w:b/>
          <w:i/>
          <w:u w:val="single"/>
          <w:lang w:eastAsia="it-IT"/>
        </w:rPr>
      </w:pPr>
      <w:r w:rsidRPr="005F0E22">
        <w:rPr>
          <w:rFonts w:eastAsia="Times New Roman" w:cs="Times New Roman"/>
          <w:b/>
          <w:i/>
          <w:highlight w:val="lightGray"/>
          <w:u w:val="single"/>
          <w:lang w:eastAsia="it-IT"/>
        </w:rPr>
        <w:t>COMMISSIONE/ INCARICATO UNICO [per contratti di importo inferiore a 500.000,00 euro]</w:t>
      </w:r>
    </w:p>
    <w:p w14:paraId="24CC29CB" w14:textId="77777777" w:rsidR="00C14899" w:rsidRPr="005F0E22" w:rsidRDefault="00C14899" w:rsidP="00C14899">
      <w:pPr>
        <w:tabs>
          <w:tab w:val="left" w:pos="1440"/>
          <w:tab w:val="right" w:pos="9360"/>
        </w:tabs>
        <w:spacing w:line="276" w:lineRule="auto"/>
        <w:ind w:left="142" w:right="140" w:hanging="720"/>
        <w:jc w:val="center"/>
        <w:rPr>
          <w:rFonts w:eastAsia="Times New Roman" w:cs="Times New Roman"/>
          <w:b/>
          <w:i/>
          <w:highlight w:val="lightGray"/>
          <w:u w:val="single"/>
          <w:lang w:eastAsia="it-IT"/>
        </w:rPr>
      </w:pPr>
      <w:r w:rsidRPr="005F0E22">
        <w:rPr>
          <w:rFonts w:eastAsia="Times New Roman" w:cs="Times New Roman"/>
          <w:b/>
          <w:i/>
          <w:highlight w:val="lightGray"/>
          <w:u w:val="single"/>
          <w:lang w:eastAsia="it-IT"/>
        </w:rPr>
        <w:t>DI VERIFICA DI CONFORMITA’</w:t>
      </w:r>
    </w:p>
    <w:p w14:paraId="24CC29CC" w14:textId="77777777" w:rsidR="00C14899" w:rsidRPr="005F0E22" w:rsidRDefault="00C14899" w:rsidP="00C14899">
      <w:pPr>
        <w:tabs>
          <w:tab w:val="left" w:pos="1440"/>
          <w:tab w:val="right" w:pos="9360"/>
        </w:tabs>
        <w:spacing w:line="276" w:lineRule="auto"/>
        <w:ind w:left="142" w:right="140" w:hanging="720"/>
        <w:jc w:val="center"/>
        <w:rPr>
          <w:rFonts w:eastAsia="Times New Roman" w:cs="Times New Roman"/>
          <w:b/>
          <w:i/>
          <w:u w:val="single"/>
          <w:lang w:eastAsia="it-IT"/>
        </w:rPr>
      </w:pPr>
    </w:p>
    <w:p w14:paraId="24CC29CD" w14:textId="77777777" w:rsidR="00C14899" w:rsidRPr="005F0E22" w:rsidRDefault="00C14899" w:rsidP="00C14899">
      <w:pPr>
        <w:tabs>
          <w:tab w:val="left" w:pos="709"/>
          <w:tab w:val="right" w:pos="9360"/>
        </w:tabs>
        <w:spacing w:line="276" w:lineRule="auto"/>
        <w:ind w:left="142" w:right="140"/>
        <w:jc w:val="both"/>
        <w:rPr>
          <w:rFonts w:eastAsia="Times New Roman" w:cs="Times New Roman"/>
          <w:lang w:eastAsia="it-IT"/>
        </w:rPr>
      </w:pPr>
      <w:r w:rsidRPr="005F0E22">
        <w:rPr>
          <w:rFonts w:eastAsia="Times New Roman" w:cs="Times New Roman"/>
          <w:b/>
          <w:lang w:eastAsia="it-IT"/>
        </w:rPr>
        <w:t>16.1</w:t>
      </w:r>
      <w:r w:rsidRPr="005F0E22">
        <w:rPr>
          <w:rFonts w:eastAsia="Times New Roman" w:cs="Times New Roman"/>
          <w:b/>
          <w:lang w:eastAsia="it-IT"/>
        </w:rPr>
        <w:tab/>
      </w:r>
      <w:r w:rsidRPr="005F0E22">
        <w:rPr>
          <w:rFonts w:eastAsia="Times New Roman" w:cs="Times New Roman"/>
          <w:lang w:eastAsia="it-IT"/>
        </w:rPr>
        <w:t xml:space="preserve">L'ASI nominerà una Commissione </w:t>
      </w:r>
      <w:r w:rsidRPr="005F0E22">
        <w:rPr>
          <w:rFonts w:eastAsia="Times New Roman" w:cs="Times New Roman"/>
          <w:i/>
          <w:lang w:eastAsia="it-IT"/>
        </w:rPr>
        <w:t>/ Incaricato Unico</w:t>
      </w:r>
      <w:r w:rsidRPr="005F0E22">
        <w:rPr>
          <w:rFonts w:eastAsia="Times New Roman" w:cs="Times New Roman"/>
          <w:lang w:eastAsia="it-IT"/>
        </w:rPr>
        <w:t xml:space="preserve"> di Verifica di Conformità la cui regolamentazione è prevista dal “Disciplinare verifica di conformità e collaudo dei contratti dell’Agenzia Spaziale Italiana”, che si riunirà in occasione della Riunione Finale </w:t>
      </w:r>
      <w:r w:rsidRPr="005F0E22">
        <w:rPr>
          <w:rFonts w:eastAsia="Times New Roman" w:cs="Times New Roman"/>
          <w:bCs/>
          <w:i/>
          <w:iCs/>
          <w:lang w:eastAsia="it-IT"/>
        </w:rPr>
        <w:lastRenderedPageBreak/>
        <w:t>e degli eventi in cui è prevista una verifica di conformità parziale</w:t>
      </w:r>
      <w:r w:rsidRPr="005F0E22">
        <w:rPr>
          <w:rFonts w:eastAsia="Times New Roman" w:cs="Times New Roman"/>
          <w:lang w:eastAsia="it-IT"/>
        </w:rPr>
        <w:t>, ed ogni qualvolta si rendesse necessario nel corso del Programma, avente i seguenti compiti:</w:t>
      </w:r>
    </w:p>
    <w:p w14:paraId="24CC29CE" w14:textId="77777777" w:rsidR="00C14899" w:rsidRPr="005F0E22" w:rsidRDefault="00C14899" w:rsidP="0006588F">
      <w:pPr>
        <w:widowControl w:val="0"/>
        <w:numPr>
          <w:ilvl w:val="0"/>
          <w:numId w:val="26"/>
        </w:numPr>
        <w:tabs>
          <w:tab w:val="left" w:pos="1134"/>
          <w:tab w:val="right" w:pos="9360"/>
        </w:tabs>
        <w:spacing w:after="0" w:line="276" w:lineRule="auto"/>
        <w:ind w:left="567" w:right="140"/>
        <w:jc w:val="both"/>
        <w:rPr>
          <w:rFonts w:eastAsia="Times New Roman" w:cs="Times New Roman"/>
          <w:lang w:eastAsia="it-IT"/>
        </w:rPr>
      </w:pPr>
      <w:r w:rsidRPr="005F0E22">
        <w:rPr>
          <w:rFonts w:eastAsia="Times New Roman" w:cs="Times New Roman"/>
          <w:lang w:eastAsia="it-IT"/>
        </w:rPr>
        <w:t>esaminare e valutare la documentazione prodotta dal Contraente in corrispondenza degli eventi previsti dal contratto;</w:t>
      </w:r>
    </w:p>
    <w:p w14:paraId="24CC29CF" w14:textId="77777777" w:rsidR="00C14899" w:rsidRPr="005F0E22" w:rsidRDefault="00C14899" w:rsidP="0006588F">
      <w:pPr>
        <w:widowControl w:val="0"/>
        <w:numPr>
          <w:ilvl w:val="0"/>
          <w:numId w:val="26"/>
        </w:numPr>
        <w:tabs>
          <w:tab w:val="left" w:pos="1134"/>
          <w:tab w:val="right" w:pos="9360"/>
        </w:tabs>
        <w:spacing w:after="0" w:line="276" w:lineRule="auto"/>
        <w:ind w:left="567" w:right="140"/>
        <w:jc w:val="both"/>
        <w:rPr>
          <w:rFonts w:eastAsia="Times New Roman" w:cs="Times New Roman"/>
          <w:lang w:eastAsia="it-IT"/>
        </w:rPr>
      </w:pPr>
      <w:r w:rsidRPr="005F0E22">
        <w:rPr>
          <w:rFonts w:eastAsia="Times New Roman" w:cs="Times New Roman"/>
          <w:lang w:eastAsia="it-IT"/>
        </w:rPr>
        <w:t>verificare che le attività siano state sviluppate ed eseguite a regola d’arte e secondo le prescrizioni ed i requisiti stabiliti nel contratto, nei suoi allegati e nelle eventuali modifiche debitamente approvate;</w:t>
      </w:r>
    </w:p>
    <w:p w14:paraId="24CC29D0" w14:textId="77777777" w:rsidR="00C14899" w:rsidRPr="005F0E22" w:rsidRDefault="00C14899" w:rsidP="0006588F">
      <w:pPr>
        <w:widowControl w:val="0"/>
        <w:numPr>
          <w:ilvl w:val="0"/>
          <w:numId w:val="26"/>
        </w:numPr>
        <w:tabs>
          <w:tab w:val="left" w:pos="1134"/>
          <w:tab w:val="right" w:pos="9360"/>
        </w:tabs>
        <w:spacing w:after="0" w:line="276" w:lineRule="auto"/>
        <w:ind w:left="567" w:right="140"/>
        <w:jc w:val="both"/>
        <w:rPr>
          <w:rFonts w:eastAsia="Times New Roman" w:cs="Times New Roman"/>
          <w:lang w:eastAsia="it-IT"/>
        </w:rPr>
      </w:pPr>
      <w:r w:rsidRPr="005F0E22">
        <w:rPr>
          <w:rFonts w:eastAsia="Times New Roman" w:cs="Times New Roman"/>
          <w:lang w:eastAsia="it-IT"/>
        </w:rPr>
        <w:t>verificare che i dati risultanti dalla contabilità e dai documenti giustificativi corrispondano tra loro e con le risultanze di fatto, non solo per dimensioni, forma e quantità ma anche per qualità dei materiali, dei componenti e delle provviste, accertare i pagamenti effettuati;</w:t>
      </w:r>
    </w:p>
    <w:p w14:paraId="24CC29D1" w14:textId="77777777" w:rsidR="00C14899" w:rsidRPr="005F0E22" w:rsidRDefault="00C14899" w:rsidP="0006588F">
      <w:pPr>
        <w:widowControl w:val="0"/>
        <w:numPr>
          <w:ilvl w:val="0"/>
          <w:numId w:val="26"/>
        </w:numPr>
        <w:tabs>
          <w:tab w:val="clear" w:pos="704"/>
          <w:tab w:val="left" w:pos="1134"/>
          <w:tab w:val="num" w:pos="1276"/>
          <w:tab w:val="left" w:pos="1440"/>
          <w:tab w:val="right" w:pos="9360"/>
        </w:tabs>
        <w:spacing w:after="0" w:line="276" w:lineRule="auto"/>
        <w:ind w:left="567" w:right="140" w:hanging="425"/>
        <w:jc w:val="both"/>
        <w:rPr>
          <w:rFonts w:eastAsia="Times New Roman" w:cs="Times New Roman"/>
          <w:b/>
          <w:lang w:eastAsia="it-IT"/>
        </w:rPr>
      </w:pPr>
      <w:r w:rsidRPr="005F0E22">
        <w:rPr>
          <w:rFonts w:eastAsia="Times New Roman" w:cs="Times New Roman"/>
          <w:lang w:eastAsia="it-IT"/>
        </w:rPr>
        <w:t xml:space="preserve">esprimere il parere liberatorio sulla liquidazione delle rate di cui all’art. 6, ove è previsto l’intervento della Commissione </w:t>
      </w:r>
      <w:r w:rsidRPr="005F0E22">
        <w:rPr>
          <w:rFonts w:eastAsia="Times New Roman" w:cs="Times New Roman"/>
          <w:i/>
          <w:lang w:eastAsia="it-IT"/>
        </w:rPr>
        <w:t xml:space="preserve">/ Incaricato Unico </w:t>
      </w:r>
      <w:r w:rsidRPr="005F0E22">
        <w:rPr>
          <w:rFonts w:eastAsia="Times New Roman" w:cs="Times New Roman"/>
          <w:lang w:eastAsia="it-IT"/>
        </w:rPr>
        <w:t xml:space="preserve">di Verifica di Conformità, e delle quote delle rate di avanzamento trattenute e non liquidate dal </w:t>
      </w:r>
      <w:r w:rsidRPr="005F0E22">
        <w:rPr>
          <w:rFonts w:eastAsia="Times New Roman" w:cs="Times New Roman"/>
          <w:color w:val="000000"/>
          <w:lang w:eastAsia="it-IT"/>
        </w:rPr>
        <w:t>Direttore dell’esecuzione del contratto dell’ASI</w:t>
      </w:r>
      <w:r w:rsidRPr="005F0E22">
        <w:rPr>
          <w:rFonts w:eastAsia="Times New Roman" w:cs="Times New Roman"/>
          <w:lang w:eastAsia="it-IT"/>
        </w:rPr>
        <w:t>, tenendo conto dell’applicabilità di eventuali penali;</w:t>
      </w:r>
    </w:p>
    <w:p w14:paraId="24CC29D2" w14:textId="77777777" w:rsidR="00C14899" w:rsidRPr="005F0E22" w:rsidRDefault="00C14899" w:rsidP="0006588F">
      <w:pPr>
        <w:widowControl w:val="0"/>
        <w:numPr>
          <w:ilvl w:val="0"/>
          <w:numId w:val="26"/>
        </w:numPr>
        <w:tabs>
          <w:tab w:val="left" w:pos="1134"/>
          <w:tab w:val="left" w:pos="1440"/>
        </w:tabs>
        <w:spacing w:after="0" w:line="276" w:lineRule="auto"/>
        <w:ind w:left="567" w:right="140"/>
        <w:jc w:val="both"/>
        <w:rPr>
          <w:rFonts w:eastAsia="Times New Roman" w:cs="Times New Roman"/>
          <w:lang w:eastAsia="it-IT"/>
        </w:rPr>
      </w:pPr>
      <w:r w:rsidRPr="005F0E22">
        <w:rPr>
          <w:rFonts w:eastAsia="Times New Roman" w:cs="Times New Roman"/>
          <w:lang w:eastAsia="it-IT"/>
        </w:rPr>
        <w:t>esprimere il parere liberatorio sulla liquidazione delle trattenute di cui all’art. 6.11;</w:t>
      </w:r>
    </w:p>
    <w:p w14:paraId="24CC29D3" w14:textId="77777777" w:rsidR="00C14899" w:rsidRPr="005F0E22" w:rsidRDefault="00C14899" w:rsidP="0006588F">
      <w:pPr>
        <w:widowControl w:val="0"/>
        <w:numPr>
          <w:ilvl w:val="0"/>
          <w:numId w:val="26"/>
        </w:numPr>
        <w:tabs>
          <w:tab w:val="left" w:pos="1134"/>
          <w:tab w:val="left" w:pos="1440"/>
        </w:tabs>
        <w:spacing w:after="0" w:line="276" w:lineRule="auto"/>
        <w:ind w:left="567" w:right="140"/>
        <w:jc w:val="both"/>
        <w:rPr>
          <w:rFonts w:eastAsia="Times New Roman" w:cs="Times New Roman"/>
          <w:lang w:eastAsia="it-IT"/>
        </w:rPr>
      </w:pPr>
      <w:r w:rsidRPr="005F0E22">
        <w:rPr>
          <w:rFonts w:eastAsia="Times New Roman" w:cs="Times New Roman"/>
          <w:lang w:eastAsia="it-IT"/>
        </w:rPr>
        <w:t>esprimere il parere liberatorio sullo svincolo di tutte le fideiussioni ancora in essere alla data del positivo esito di Verifica di Conformità;</w:t>
      </w:r>
    </w:p>
    <w:p w14:paraId="24CC29D4" w14:textId="77777777" w:rsidR="00C14899" w:rsidRPr="005F0E22" w:rsidRDefault="00C14899" w:rsidP="0006588F">
      <w:pPr>
        <w:widowControl w:val="0"/>
        <w:numPr>
          <w:ilvl w:val="0"/>
          <w:numId w:val="26"/>
        </w:numPr>
        <w:tabs>
          <w:tab w:val="left" w:pos="1134"/>
          <w:tab w:val="left" w:pos="1440"/>
        </w:tabs>
        <w:spacing w:after="0" w:line="276" w:lineRule="auto"/>
        <w:ind w:left="567" w:right="140"/>
        <w:jc w:val="both"/>
        <w:rPr>
          <w:rFonts w:eastAsia="Times New Roman" w:cs="Times New Roman"/>
          <w:lang w:eastAsia="it-IT"/>
        </w:rPr>
      </w:pPr>
      <w:r w:rsidRPr="005F0E22">
        <w:rPr>
          <w:rFonts w:eastAsia="Times New Roman" w:cs="Times New Roman"/>
          <w:lang w:eastAsia="it-IT"/>
        </w:rPr>
        <w:t>esprimere i pareri richiesti nei casi previsti dagli articoli sospensione delle attività, recesso unilaterale dell’ASI, risoluzione del contratto, causa di forza maggiore.</w:t>
      </w:r>
    </w:p>
    <w:p w14:paraId="24CC29D5" w14:textId="77777777" w:rsidR="00C14899" w:rsidRPr="005F0E22" w:rsidRDefault="00C14899" w:rsidP="00C14899">
      <w:pPr>
        <w:spacing w:before="240" w:line="276" w:lineRule="auto"/>
        <w:ind w:left="142" w:right="140"/>
        <w:jc w:val="both"/>
        <w:rPr>
          <w:rFonts w:eastAsia="Times New Roman" w:cs="Times New Roman"/>
          <w:color w:val="000000"/>
          <w:lang w:eastAsia="it-IT"/>
        </w:rPr>
      </w:pPr>
      <w:r w:rsidRPr="005F0E22">
        <w:rPr>
          <w:rFonts w:eastAsia="Times New Roman" w:cs="Times New Roman"/>
          <w:color w:val="000000"/>
          <w:lang w:eastAsia="it-IT"/>
        </w:rPr>
        <w:t>Nello svolgimento dei suoi compiti la commissione si interfaccia con il RUP e il DEC.</w:t>
      </w:r>
    </w:p>
    <w:p w14:paraId="24CC29D6" w14:textId="77777777" w:rsidR="00C14899" w:rsidRPr="005F0E22" w:rsidRDefault="00C14899" w:rsidP="00C14899">
      <w:pPr>
        <w:pStyle w:val="Paragrafoelenco"/>
        <w:spacing w:line="276" w:lineRule="auto"/>
        <w:ind w:left="142" w:right="140"/>
        <w:rPr>
          <w:rFonts w:eastAsia="Times New Roman" w:cs="Times New Roman"/>
          <w:color w:val="000000"/>
          <w:lang w:eastAsia="it-IT"/>
        </w:rPr>
      </w:pPr>
    </w:p>
    <w:p w14:paraId="24CC29D7" w14:textId="77777777" w:rsidR="00C14899" w:rsidRPr="005F0E22" w:rsidRDefault="00C14899" w:rsidP="00C14899">
      <w:pPr>
        <w:spacing w:line="276" w:lineRule="auto"/>
        <w:ind w:left="142" w:right="140"/>
        <w:jc w:val="center"/>
        <w:rPr>
          <w:rFonts w:cs="Times New Roman"/>
        </w:rPr>
      </w:pPr>
      <w:r w:rsidRPr="005F0E22">
        <w:rPr>
          <w:rFonts w:cs="Times New Roman"/>
          <w:b/>
          <w:bCs/>
        </w:rPr>
        <w:t xml:space="preserve">ARTICOLO 17 </w:t>
      </w:r>
    </w:p>
    <w:p w14:paraId="24CC29D8" w14:textId="77777777" w:rsidR="00C14899" w:rsidRPr="005F0E22" w:rsidRDefault="00C14899" w:rsidP="00C14899">
      <w:pPr>
        <w:spacing w:line="276" w:lineRule="auto"/>
        <w:ind w:left="142" w:right="140"/>
        <w:jc w:val="center"/>
        <w:rPr>
          <w:rFonts w:cs="Times New Roman"/>
          <w:b/>
          <w:bCs/>
          <w:color w:val="000000"/>
          <w:u w:val="single"/>
        </w:rPr>
      </w:pPr>
      <w:r w:rsidRPr="005F0E22">
        <w:rPr>
          <w:rFonts w:cs="Times New Roman"/>
          <w:b/>
          <w:bCs/>
          <w:color w:val="000000"/>
          <w:u w:val="single"/>
        </w:rPr>
        <w:t xml:space="preserve">MODIFICHE </w:t>
      </w:r>
    </w:p>
    <w:p w14:paraId="24CC29D9" w14:textId="77777777" w:rsidR="00C14899" w:rsidRPr="005F0E22" w:rsidRDefault="00C14899" w:rsidP="00C14899">
      <w:pPr>
        <w:spacing w:line="276" w:lineRule="auto"/>
        <w:ind w:left="142" w:right="140" w:firstLine="708"/>
        <w:rPr>
          <w:rFonts w:cs="Times New Roman"/>
          <w:bCs/>
          <w:i/>
          <w:u w:val="single"/>
        </w:rPr>
      </w:pPr>
      <w:r w:rsidRPr="005F0E22">
        <w:rPr>
          <w:rFonts w:cs="Times New Roman"/>
          <w:bCs/>
          <w:i/>
          <w:highlight w:val="lightGray"/>
          <w:u w:val="single"/>
        </w:rPr>
        <w:t>[</w:t>
      </w:r>
      <w:r w:rsidRPr="005F0E22">
        <w:rPr>
          <w:rFonts w:cs="Times New Roman"/>
          <w:b/>
          <w:bCs/>
          <w:i/>
          <w:highlight w:val="lightGray"/>
          <w:u w:val="single"/>
        </w:rPr>
        <w:t>verificare di volta in volta in base ad opzioni previste come facoltative nella RDO</w:t>
      </w:r>
      <w:r w:rsidRPr="005F0E22">
        <w:rPr>
          <w:rFonts w:cs="Times New Roman"/>
          <w:bCs/>
          <w:i/>
          <w:highlight w:val="lightGray"/>
          <w:u w:val="single"/>
        </w:rPr>
        <w:t>]</w:t>
      </w:r>
    </w:p>
    <w:p w14:paraId="24CC29DA"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
          <w:bCs/>
          <w:color w:val="000000"/>
        </w:rPr>
        <w:t xml:space="preserve">17.1 </w:t>
      </w:r>
      <w:proofErr w:type="gramStart"/>
      <w:r w:rsidRPr="005F0E22">
        <w:rPr>
          <w:rFonts w:cs="Times New Roman"/>
          <w:bCs/>
          <w:color w:val="000000"/>
        </w:rPr>
        <w:t>E'</w:t>
      </w:r>
      <w:proofErr w:type="gramEnd"/>
      <w:r w:rsidRPr="005F0E22">
        <w:rPr>
          <w:rFonts w:cs="Times New Roman"/>
          <w:bCs/>
          <w:color w:val="000000"/>
        </w:rPr>
        <w:t xml:space="preserve"> facoltà in ogni momento dell'ASI richiedere e del Contraente proporre modifiche tecniche, gestionali e di programmazione durante l'esecuzione del contratto. </w:t>
      </w:r>
    </w:p>
    <w:p w14:paraId="24CC29DB"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Cs/>
          <w:color w:val="000000"/>
        </w:rPr>
        <w:t>Le comunicazioni relative a richieste o proposte di dette modifiche saranno effettuate dal Responsabile Unico del Procedimento per l’ASI e dal Responsabile di Programma per il Contraente (in accordo ai modelli forniti in Appendice C).</w:t>
      </w:r>
    </w:p>
    <w:p w14:paraId="24CC29DC"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
          <w:bCs/>
          <w:color w:val="000000"/>
        </w:rPr>
        <w:t xml:space="preserve">17.2 </w:t>
      </w:r>
      <w:r w:rsidRPr="005F0E22">
        <w:rPr>
          <w:rFonts w:cs="Times New Roman"/>
          <w:bCs/>
          <w:color w:val="000000"/>
        </w:rPr>
        <w:t>Le modifiche definite nell’Appendice D. di classe 1A:</w:t>
      </w:r>
    </w:p>
    <w:p w14:paraId="24CC29DD"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Cs/>
          <w:color w:val="000000"/>
        </w:rPr>
        <w:lastRenderedPageBreak/>
        <w:t>a) che comportano un incremento o una riduzione degli oneri a carico dell'ASI;</w:t>
      </w:r>
    </w:p>
    <w:p w14:paraId="24CC29DE"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Cs/>
          <w:color w:val="000000"/>
        </w:rPr>
        <w:t>b) che, pur non comportando variazioni degli oneri a carico dell'ASI, apportano cambiamenti ai termini ed alle condizioni stabiliti nel contratto e nei suoi allegati;</w:t>
      </w:r>
    </w:p>
    <w:p w14:paraId="24CC29DF"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Cs/>
          <w:color w:val="000000"/>
        </w:rPr>
        <w:t>daranno luogo ad Atto Aggiuntivo al contratto, contenente le motivazioni e la descrizione della modifica, l'importo corrispondente nei casi di cui al punto a), e le eventuali incidenze sulla pianificazione e sulla data di conclusione delle attività. Dette modifiche saranno rese esecutive solo dopo la stipula dei relativi Atti Aggiuntivi.</w:t>
      </w:r>
    </w:p>
    <w:p w14:paraId="24CC29E0"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
          <w:bCs/>
          <w:color w:val="000000"/>
        </w:rPr>
        <w:t>17.3</w:t>
      </w:r>
      <w:r w:rsidRPr="005F0E22">
        <w:rPr>
          <w:rFonts w:cs="Times New Roman"/>
          <w:bCs/>
          <w:color w:val="000000"/>
        </w:rPr>
        <w:t xml:space="preserve"> Le modifiche, rese necessarie dall'evoluzione tecnica del programma, che non comportano incremento o riduzione degli oneri a carico dell'ASI e che non introducono cambiamenti all'oggetto, agli obiettivi ed alla normativa contrattuale, saranno rese esecutive non appena concordate tra il Responsabile Unico del Procedimento dell’ASI e dal Responsabile di Programma del Contraente, sulla base del documento identificativo della modifica, controfirmato dagli stessi.</w:t>
      </w:r>
    </w:p>
    <w:p w14:paraId="24CC29E1"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
          <w:bCs/>
          <w:color w:val="000000"/>
        </w:rPr>
        <w:t>17.4</w:t>
      </w:r>
      <w:r w:rsidRPr="005F0E22">
        <w:rPr>
          <w:rFonts w:cs="Times New Roman"/>
          <w:bCs/>
          <w:color w:val="000000"/>
        </w:rPr>
        <w:t xml:space="preserve"> Il Contraente non può introdurre modifiche senza l'osservanza delle disposizioni stabilite dal presente articolo.</w:t>
      </w:r>
    </w:p>
    <w:p w14:paraId="24CC29E2" w14:textId="5A7CE069" w:rsidR="00C14899" w:rsidRDefault="00C14899" w:rsidP="00C14899">
      <w:pPr>
        <w:spacing w:line="276" w:lineRule="auto"/>
        <w:ind w:left="142" w:right="140"/>
        <w:jc w:val="both"/>
        <w:rPr>
          <w:rFonts w:cs="Times New Roman"/>
          <w:bCs/>
          <w:color w:val="000000"/>
        </w:rPr>
      </w:pPr>
      <w:r w:rsidRPr="005F0E22">
        <w:rPr>
          <w:rFonts w:cs="Times New Roman"/>
          <w:bCs/>
          <w:color w:val="000000"/>
        </w:rPr>
        <w:t>Nel caso il Contraente introduca modifiche all'oggetto contrattuale senza l'osservanza di dette disposizioni, non potrà pretendere alcun aumento di prezzo o indennità per le modifiche apportate e sarà tenuto ad eseguire senza compenso tutti quei ripristini che di conseguenza l'ASI ritenga necessari.</w:t>
      </w:r>
    </w:p>
    <w:p w14:paraId="03BA0918" w14:textId="4259FE59" w:rsidR="00AB1008" w:rsidRPr="005F0E22" w:rsidRDefault="00AB1008" w:rsidP="00C14899">
      <w:pPr>
        <w:spacing w:line="276" w:lineRule="auto"/>
        <w:ind w:left="142" w:right="140"/>
        <w:jc w:val="both"/>
        <w:rPr>
          <w:rFonts w:cs="Times New Roman"/>
          <w:bCs/>
          <w:color w:val="000000"/>
        </w:rPr>
      </w:pPr>
      <w:r w:rsidRPr="00AB1008">
        <w:rPr>
          <w:rFonts w:cs="Times New Roman"/>
          <w:b/>
          <w:bCs/>
          <w:color w:val="000000"/>
        </w:rPr>
        <w:t>17.5</w:t>
      </w:r>
      <w:r>
        <w:rPr>
          <w:rFonts w:cs="Times New Roman"/>
          <w:bCs/>
          <w:color w:val="000000"/>
        </w:rPr>
        <w:t xml:space="preserve"> </w:t>
      </w:r>
      <w:r w:rsidRPr="00AB1008">
        <w:rPr>
          <w:rFonts w:cs="Times New Roman"/>
          <w:bCs/>
          <w:color w:val="000000"/>
        </w:rPr>
        <w:tab/>
        <w:t xml:space="preserve"> Qualora in corso di esecuzione si renda necessario un aumento o una diminuzione delle prestazioni fino alla concorrenza del quinto dell'importo del contratto, ASI può imporre al contraente l'esecuzione alle condizioni originariamente previste. In tal caso il contraente non può fare valere il diritto alla risoluzione del contratto.</w:t>
      </w:r>
    </w:p>
    <w:p w14:paraId="24CC29E3" w14:textId="39BF7FDC" w:rsidR="00C14899" w:rsidRPr="005F0E22" w:rsidRDefault="00C14899" w:rsidP="00C14899">
      <w:pPr>
        <w:spacing w:line="276" w:lineRule="auto"/>
        <w:ind w:left="142" w:right="140"/>
        <w:jc w:val="both"/>
        <w:rPr>
          <w:rFonts w:cs="Times New Roman"/>
          <w:bCs/>
          <w:color w:val="000000"/>
        </w:rPr>
      </w:pPr>
      <w:r w:rsidRPr="005F0E22">
        <w:rPr>
          <w:rFonts w:cs="Times New Roman"/>
          <w:b/>
          <w:bCs/>
          <w:color w:val="000000"/>
        </w:rPr>
        <w:t>17.</w:t>
      </w:r>
      <w:r w:rsidR="00AB1008">
        <w:rPr>
          <w:rFonts w:cs="Times New Roman"/>
          <w:b/>
          <w:bCs/>
          <w:color w:val="000000"/>
        </w:rPr>
        <w:t>6</w:t>
      </w:r>
      <w:r w:rsidRPr="005F0E22">
        <w:rPr>
          <w:rFonts w:cs="Times New Roman"/>
          <w:bCs/>
          <w:color w:val="000000"/>
        </w:rPr>
        <w:t xml:space="preserve"> La gestione delle modifiche è riportata in Appendice D.</w:t>
      </w:r>
    </w:p>
    <w:p w14:paraId="24CC29E4" w14:textId="77777777" w:rsidR="00C14899" w:rsidRPr="005F0E22" w:rsidRDefault="00C14899" w:rsidP="00C14899">
      <w:pPr>
        <w:spacing w:line="276" w:lineRule="auto"/>
        <w:ind w:left="142" w:right="140"/>
        <w:jc w:val="both"/>
        <w:rPr>
          <w:rFonts w:cs="Times New Roman"/>
          <w:bCs/>
          <w:color w:val="000000"/>
        </w:rPr>
      </w:pPr>
    </w:p>
    <w:p w14:paraId="24CC29E5" w14:textId="14433AA9" w:rsidR="00C14899" w:rsidRPr="005F0E22" w:rsidRDefault="00C14899" w:rsidP="00C51D38">
      <w:pPr>
        <w:tabs>
          <w:tab w:val="left" w:pos="0"/>
        </w:tabs>
        <w:spacing w:line="276" w:lineRule="auto"/>
        <w:ind w:left="142" w:right="140"/>
        <w:jc w:val="center"/>
        <w:rPr>
          <w:rFonts w:eastAsia="Times New Roman" w:cs="Times New Roman"/>
          <w:b/>
          <w:lang w:eastAsia="it-IT"/>
        </w:rPr>
      </w:pPr>
      <w:r w:rsidRPr="005F0E22">
        <w:rPr>
          <w:rFonts w:eastAsia="Times New Roman" w:cs="Times New Roman"/>
          <w:b/>
          <w:lang w:eastAsia="it-IT"/>
        </w:rPr>
        <w:t>ARTICOLO 18</w:t>
      </w:r>
    </w:p>
    <w:p w14:paraId="24CC29E6" w14:textId="77777777" w:rsidR="00C14899" w:rsidRPr="005F0E22" w:rsidRDefault="00C14899" w:rsidP="00C14899">
      <w:pPr>
        <w:keepNext/>
        <w:tabs>
          <w:tab w:val="left" w:pos="-336"/>
        </w:tabs>
        <w:spacing w:line="276" w:lineRule="auto"/>
        <w:ind w:left="142" w:right="140" w:hanging="426"/>
        <w:jc w:val="center"/>
        <w:outlineLvl w:val="3"/>
        <w:rPr>
          <w:rFonts w:eastAsia="Times New Roman" w:cs="Times New Roman"/>
          <w:b/>
          <w:u w:val="single"/>
          <w:lang w:eastAsia="it-IT"/>
        </w:rPr>
      </w:pPr>
      <w:r w:rsidRPr="005F0E22">
        <w:rPr>
          <w:rFonts w:eastAsia="Times New Roman" w:cs="Times New Roman"/>
          <w:b/>
          <w:u w:val="single"/>
          <w:lang w:eastAsia="it-IT"/>
        </w:rPr>
        <w:t>ACCETTAZIONE, CONSEGNA FINALE E PROPRIETÀ DEL PRODOTTO</w:t>
      </w:r>
    </w:p>
    <w:p w14:paraId="24CC29E7" w14:textId="77777777" w:rsidR="00C14899" w:rsidRPr="005F0E22" w:rsidRDefault="00C14899" w:rsidP="00C14899">
      <w:pPr>
        <w:keepNext/>
        <w:tabs>
          <w:tab w:val="left" w:pos="-336"/>
        </w:tabs>
        <w:spacing w:line="276" w:lineRule="auto"/>
        <w:ind w:left="142" w:right="140" w:hanging="426"/>
        <w:jc w:val="center"/>
        <w:outlineLvl w:val="3"/>
        <w:rPr>
          <w:rFonts w:eastAsia="Times New Roman" w:cs="Times New Roman"/>
          <w:b/>
          <w:u w:val="single"/>
          <w:lang w:eastAsia="it-IT"/>
        </w:rPr>
      </w:pPr>
      <w:r w:rsidRPr="005F0E22" w:rsidDel="00102AB2">
        <w:rPr>
          <w:rFonts w:eastAsia="Times New Roman" w:cs="Times New Roman"/>
          <w:b/>
          <w:u w:val="single"/>
          <w:lang w:eastAsia="it-IT"/>
        </w:rPr>
        <w:t xml:space="preserve"> </w:t>
      </w:r>
    </w:p>
    <w:p w14:paraId="24CC29E8" w14:textId="77777777" w:rsidR="00C14899" w:rsidRPr="005F0E22" w:rsidRDefault="00C14899" w:rsidP="0006588F">
      <w:pPr>
        <w:widowControl w:val="0"/>
        <w:numPr>
          <w:ilvl w:val="0"/>
          <w:numId w:val="31"/>
        </w:numPr>
        <w:tabs>
          <w:tab w:val="left" w:pos="1152"/>
          <w:tab w:val="left" w:pos="1440"/>
          <w:tab w:val="right" w:pos="9360"/>
        </w:tabs>
        <w:spacing w:line="276" w:lineRule="auto"/>
        <w:ind w:left="142" w:right="140" w:firstLine="0"/>
        <w:jc w:val="both"/>
        <w:rPr>
          <w:rFonts w:eastAsia="Times New Roman" w:cs="Times New Roman"/>
          <w:lang w:eastAsia="it-IT"/>
        </w:rPr>
      </w:pPr>
      <w:r w:rsidRPr="005F0E22">
        <w:rPr>
          <w:rFonts w:eastAsia="Times New Roman" w:cs="Times New Roman"/>
          <w:lang w:eastAsia="it-IT"/>
        </w:rPr>
        <w:t xml:space="preserve">Il prodotto oggetto del contratto, comprensivo anche di attrezzature specifiche, apparecchiature sviluppate e/o acquisite per prove ed analisi, il software e l’hardware acquisiti, i risultati, i progetti e tutta la relativa documentazione realizzata e/o acquisita nell’ambito del contratto, così come descritta in ATG, diverrà di proprietà dell’ASI. </w:t>
      </w:r>
    </w:p>
    <w:p w14:paraId="24CC29E9" w14:textId="77777777" w:rsidR="00C14899" w:rsidRPr="005F0E22" w:rsidRDefault="00C14899" w:rsidP="0006588F">
      <w:pPr>
        <w:widowControl w:val="0"/>
        <w:numPr>
          <w:ilvl w:val="0"/>
          <w:numId w:val="31"/>
        </w:numPr>
        <w:tabs>
          <w:tab w:val="right" w:pos="-1980"/>
        </w:tabs>
        <w:spacing w:line="276" w:lineRule="auto"/>
        <w:ind w:left="142" w:right="140" w:firstLine="0"/>
        <w:jc w:val="both"/>
        <w:rPr>
          <w:rFonts w:eastAsia="Times New Roman" w:cs="Times New Roman"/>
          <w:lang w:eastAsia="it-IT"/>
        </w:rPr>
      </w:pPr>
      <w:r w:rsidRPr="005F0E22">
        <w:rPr>
          <w:rFonts w:eastAsia="Times New Roman" w:cs="Times New Roman"/>
          <w:lang w:eastAsia="it-IT"/>
        </w:rPr>
        <w:lastRenderedPageBreak/>
        <w:t>L’accettazione da parte dell’ASI del prodotto definito nell’ATG è subordinata all’emissione, da parte del Contraente, di tutta la documentazione ivi prevista</w:t>
      </w:r>
      <w:r w:rsidRPr="005F0E22">
        <w:rPr>
          <w:rFonts w:eastAsia="Times New Roman" w:cs="Times New Roman"/>
          <w:i/>
          <w:lang w:eastAsia="it-IT"/>
        </w:rPr>
        <w:t xml:space="preserve">. </w:t>
      </w:r>
    </w:p>
    <w:p w14:paraId="24CC29EA" w14:textId="77777777" w:rsidR="00C14899" w:rsidRPr="005F0E22" w:rsidRDefault="00C14899" w:rsidP="0006588F">
      <w:pPr>
        <w:widowControl w:val="0"/>
        <w:numPr>
          <w:ilvl w:val="0"/>
          <w:numId w:val="31"/>
        </w:numPr>
        <w:tabs>
          <w:tab w:val="left" w:pos="1152"/>
          <w:tab w:val="left" w:pos="1440"/>
          <w:tab w:val="right" w:pos="9360"/>
        </w:tabs>
        <w:spacing w:line="276" w:lineRule="auto"/>
        <w:ind w:left="142" w:right="140" w:firstLine="0"/>
        <w:jc w:val="both"/>
        <w:rPr>
          <w:rFonts w:eastAsia="Times New Roman" w:cs="Times New Roman"/>
          <w:lang w:eastAsia="it-IT"/>
        </w:rPr>
      </w:pPr>
      <w:r w:rsidRPr="005F0E22">
        <w:rPr>
          <w:rFonts w:eastAsia="Times New Roman" w:cs="Times New Roman"/>
          <w:lang w:eastAsia="it-IT"/>
        </w:rPr>
        <w:t>Entro 10 giorni lavorativi dall’approvazione da parte ASI del certificato di verifica di conformità che abbia avuto esito positivo, l’ASI comunicherà con le modalità di cui al precedente art. 6.7 l’accettazione finale del prodotto previste dagli allegati all’ATG. A decorrere dalla data di tale comunicazione il passaggio di proprietà all’ASI del prodotto si considererà efficace.</w:t>
      </w:r>
      <w:r w:rsidRPr="005F0E22">
        <w:rPr>
          <w:rFonts w:eastAsia="Times New Roman" w:cs="Times New Roman"/>
          <w:lang w:eastAsia="it-IT"/>
        </w:rPr>
        <w:tab/>
        <w:t xml:space="preserve"> </w:t>
      </w:r>
    </w:p>
    <w:p w14:paraId="24CC29EB" w14:textId="77777777" w:rsidR="00C14899" w:rsidRPr="005F0E22" w:rsidRDefault="00C14899" w:rsidP="00C14899">
      <w:pPr>
        <w:tabs>
          <w:tab w:val="left" w:pos="1152"/>
          <w:tab w:val="left" w:pos="1440"/>
          <w:tab w:val="left" w:pos="3402"/>
          <w:tab w:val="right" w:pos="9360"/>
        </w:tabs>
        <w:spacing w:line="276" w:lineRule="auto"/>
        <w:ind w:left="142" w:right="140"/>
        <w:jc w:val="both"/>
        <w:rPr>
          <w:rFonts w:eastAsia="Times New Roman" w:cs="Times New Roman"/>
          <w:lang w:eastAsia="it-IT"/>
        </w:rPr>
      </w:pPr>
      <w:r w:rsidRPr="005F0E22">
        <w:rPr>
          <w:rFonts w:eastAsia="Times New Roman" w:cs="Times New Roman"/>
          <w:lang w:eastAsia="it-IT"/>
        </w:rPr>
        <w:t>Il passaggio di proprietà si verificherà solo dopo l’approvazione del certificato di verifica di conformità</w:t>
      </w:r>
      <w:r w:rsidRPr="005F0E22">
        <w:rPr>
          <w:rFonts w:eastAsia="Times New Roman" w:cs="Times New Roman"/>
          <w:i/>
          <w:lang w:eastAsia="it-IT"/>
        </w:rPr>
        <w:t xml:space="preserve"> </w:t>
      </w:r>
      <w:r w:rsidRPr="005F0E22">
        <w:rPr>
          <w:rFonts w:eastAsia="Times New Roman" w:cs="Times New Roman"/>
          <w:lang w:eastAsia="it-IT"/>
        </w:rPr>
        <w:t>e l’accettazione finale. Le attività non si considerano eseguite fino a quando le parti che debbono comporre l’intero complesso non siano tutte approntate alla verifica di conformità</w:t>
      </w:r>
      <w:r w:rsidRPr="005F0E22">
        <w:rPr>
          <w:rFonts w:eastAsia="Times New Roman" w:cs="Times New Roman"/>
          <w:i/>
          <w:lang w:eastAsia="it-IT"/>
        </w:rPr>
        <w:t xml:space="preserve"> </w:t>
      </w:r>
      <w:r w:rsidRPr="005F0E22">
        <w:rPr>
          <w:rFonts w:eastAsia="Times New Roman" w:cs="Times New Roman"/>
          <w:lang w:eastAsia="it-IT"/>
        </w:rPr>
        <w:t>o consegnate.</w:t>
      </w:r>
    </w:p>
    <w:p w14:paraId="24CC29EC" w14:textId="77777777" w:rsidR="00C14899" w:rsidRPr="005F0E22" w:rsidRDefault="00C14899" w:rsidP="00C14899">
      <w:pPr>
        <w:spacing w:line="276" w:lineRule="auto"/>
        <w:ind w:left="142" w:right="140"/>
        <w:jc w:val="both"/>
        <w:rPr>
          <w:rFonts w:eastAsia="Times New Roman" w:cs="Times New Roman"/>
          <w:lang w:eastAsia="it-IT"/>
        </w:rPr>
      </w:pPr>
      <w:r w:rsidRPr="005F0E22">
        <w:rPr>
          <w:rFonts w:eastAsia="Times New Roman" w:cs="Times New Roman"/>
          <w:b/>
          <w:lang w:eastAsia="it-IT"/>
        </w:rPr>
        <w:t>18.4</w:t>
      </w:r>
      <w:r w:rsidRPr="005F0E22">
        <w:rPr>
          <w:rFonts w:eastAsia="Times New Roman" w:cs="Times New Roman"/>
          <w:lang w:eastAsia="it-IT"/>
        </w:rPr>
        <w:t xml:space="preserve"> La distruzione o il danneggiamento del prodotto oggetto del contratto, verificatasi prima del passaggio di proprietà, sarà a completo rischio del Contraente.</w:t>
      </w:r>
    </w:p>
    <w:p w14:paraId="24CC29ED" w14:textId="77777777" w:rsidR="00C14899" w:rsidRPr="005F0E22" w:rsidRDefault="00C14899" w:rsidP="00C14899">
      <w:pPr>
        <w:spacing w:line="276" w:lineRule="auto"/>
        <w:ind w:left="142" w:right="140"/>
        <w:jc w:val="both"/>
        <w:rPr>
          <w:rFonts w:cs="Times New Roman"/>
          <w:bCs/>
          <w:color w:val="000000"/>
          <w:highlight w:val="lightGray"/>
        </w:rPr>
      </w:pPr>
      <w:r w:rsidRPr="005F0E22">
        <w:rPr>
          <w:rFonts w:eastAsia="Times New Roman" w:cs="Times New Roman"/>
          <w:b/>
          <w:lang w:eastAsia="it-IT"/>
        </w:rPr>
        <w:t xml:space="preserve">18.5 </w:t>
      </w:r>
      <w:r w:rsidRPr="005F0E22">
        <w:rPr>
          <w:rFonts w:eastAsia="Times New Roman" w:cs="Times New Roman"/>
          <w:lang w:eastAsia="it-IT"/>
        </w:rPr>
        <w:t>Per quanto non espressamente regolamentato nel presente articolo, si fa rinvio all’Appendice F “Cognizioni e Brevetti”.</w:t>
      </w:r>
    </w:p>
    <w:p w14:paraId="24CC29EE" w14:textId="77777777" w:rsidR="00C14899" w:rsidRPr="005F0E22" w:rsidRDefault="00C14899" w:rsidP="00C14899">
      <w:pPr>
        <w:spacing w:line="276" w:lineRule="auto"/>
        <w:ind w:left="142" w:right="140"/>
        <w:jc w:val="both"/>
        <w:rPr>
          <w:rFonts w:cs="Times New Roman"/>
          <w:b/>
          <w:bCs/>
          <w:color w:val="000000"/>
          <w:highlight w:val="lightGray"/>
        </w:rPr>
      </w:pPr>
    </w:p>
    <w:p w14:paraId="24CC29EF" w14:textId="006E3946" w:rsidR="00C14899" w:rsidRPr="005F0E22" w:rsidRDefault="00C14899" w:rsidP="00C51D38">
      <w:pPr>
        <w:spacing w:line="276" w:lineRule="auto"/>
        <w:ind w:left="142" w:right="140"/>
        <w:jc w:val="center"/>
        <w:rPr>
          <w:rFonts w:cs="Times New Roman"/>
          <w:i/>
          <w:color w:val="000000"/>
        </w:rPr>
      </w:pPr>
      <w:r w:rsidRPr="005F0E22">
        <w:rPr>
          <w:rFonts w:cs="Times New Roman"/>
          <w:b/>
          <w:bCs/>
          <w:i/>
          <w:color w:val="000000"/>
        </w:rPr>
        <w:t>ARTICOLO 19</w:t>
      </w:r>
    </w:p>
    <w:p w14:paraId="24CC29F0" w14:textId="77777777" w:rsidR="00C14899" w:rsidRPr="005F0E22" w:rsidRDefault="00C14899" w:rsidP="00C14899">
      <w:pPr>
        <w:spacing w:line="276" w:lineRule="auto"/>
        <w:ind w:left="142" w:right="140"/>
        <w:jc w:val="center"/>
        <w:rPr>
          <w:rFonts w:cs="Times New Roman"/>
          <w:b/>
          <w:bCs/>
          <w:i/>
          <w:color w:val="000000"/>
          <w:u w:val="single"/>
        </w:rPr>
      </w:pPr>
      <w:r w:rsidRPr="005F0E22">
        <w:rPr>
          <w:rFonts w:cs="Times New Roman"/>
          <w:b/>
          <w:bCs/>
          <w:i/>
          <w:color w:val="000000"/>
          <w:u w:val="single"/>
        </w:rPr>
        <w:t xml:space="preserve">GARANZIA </w:t>
      </w:r>
    </w:p>
    <w:p w14:paraId="24CC29F1" w14:textId="77777777" w:rsidR="00C14899" w:rsidRPr="005F0E22" w:rsidRDefault="00C14899" w:rsidP="00C14899">
      <w:pPr>
        <w:spacing w:line="276" w:lineRule="auto"/>
        <w:ind w:left="142" w:right="140"/>
        <w:jc w:val="center"/>
        <w:rPr>
          <w:rFonts w:cs="Times New Roman"/>
          <w:b/>
          <w:bCs/>
          <w:i/>
          <w:color w:val="000000"/>
          <w:u w:val="single"/>
        </w:rPr>
      </w:pPr>
      <w:r w:rsidRPr="005F0E22">
        <w:rPr>
          <w:rFonts w:cs="Times New Roman"/>
          <w:b/>
          <w:bCs/>
          <w:i/>
          <w:color w:val="000000"/>
          <w:u w:val="single"/>
        </w:rPr>
        <w:t>[</w:t>
      </w:r>
      <w:r w:rsidRPr="005F0E22">
        <w:rPr>
          <w:rFonts w:cs="Times New Roman"/>
          <w:b/>
          <w:bCs/>
          <w:i/>
          <w:color w:val="000000"/>
          <w:highlight w:val="lightGray"/>
          <w:u w:val="single"/>
        </w:rPr>
        <w:t>applicabile nel caso in cui le attività di ricerca e sviluppo comprendano anche la realizzazione di prodotti prototipali</w:t>
      </w:r>
      <w:r w:rsidRPr="005F0E22">
        <w:rPr>
          <w:rFonts w:cs="Times New Roman"/>
          <w:b/>
          <w:bCs/>
          <w:i/>
          <w:color w:val="000000"/>
          <w:u w:val="single"/>
        </w:rPr>
        <w:t xml:space="preserve">] </w:t>
      </w:r>
    </w:p>
    <w:p w14:paraId="24CC29F2" w14:textId="77777777" w:rsidR="00C14899" w:rsidRPr="005F0E22" w:rsidRDefault="00C14899" w:rsidP="00C14899">
      <w:pPr>
        <w:spacing w:line="276" w:lineRule="auto"/>
        <w:ind w:left="142" w:right="140"/>
        <w:jc w:val="both"/>
        <w:rPr>
          <w:rFonts w:cs="Times New Roman"/>
          <w:i/>
          <w:color w:val="000000"/>
        </w:rPr>
      </w:pPr>
      <w:r w:rsidRPr="005F0E22">
        <w:rPr>
          <w:rFonts w:cs="Times New Roman"/>
          <w:b/>
          <w:bCs/>
          <w:i/>
          <w:color w:val="000000"/>
        </w:rPr>
        <w:t xml:space="preserve">19.1 </w:t>
      </w:r>
      <w:r w:rsidRPr="005F0E22">
        <w:rPr>
          <w:rFonts w:cs="Times New Roman"/>
          <w:i/>
          <w:color w:val="000000"/>
        </w:rPr>
        <w:t xml:space="preserve">Il Contraente garantisce che il prodotto sarà conforme a quanto previsto nell'Allegato Tecnico Gestionale al contratto, anche per quanto riguarda i materiali di fabbricazione e gli assiemaggi, ed esente da difetti latenti. </w:t>
      </w:r>
    </w:p>
    <w:p w14:paraId="24CC29F3" w14:textId="77777777" w:rsidR="00C14899" w:rsidRPr="005F0E22" w:rsidRDefault="00C14899" w:rsidP="00C14899">
      <w:pPr>
        <w:spacing w:line="276" w:lineRule="auto"/>
        <w:ind w:left="142" w:right="140"/>
        <w:jc w:val="both"/>
        <w:rPr>
          <w:rFonts w:cs="Times New Roman"/>
          <w:i/>
          <w:color w:val="000000"/>
        </w:rPr>
      </w:pPr>
      <w:r w:rsidRPr="005F0E22">
        <w:rPr>
          <w:rFonts w:cs="Times New Roman"/>
          <w:b/>
          <w:bCs/>
          <w:i/>
          <w:color w:val="000000"/>
        </w:rPr>
        <w:t xml:space="preserve">19.2 </w:t>
      </w:r>
      <w:r w:rsidRPr="005F0E22">
        <w:rPr>
          <w:rFonts w:cs="Times New Roman"/>
          <w:i/>
          <w:color w:val="000000"/>
        </w:rPr>
        <w:t xml:space="preserve">Si applica quanto disposto agli artt. 1667-1668 c.c.. </w:t>
      </w:r>
    </w:p>
    <w:p w14:paraId="24CC29F4" w14:textId="77777777" w:rsidR="00C14899" w:rsidRPr="005F0E22" w:rsidRDefault="00C14899" w:rsidP="00C14899">
      <w:pPr>
        <w:spacing w:line="276" w:lineRule="auto"/>
        <w:ind w:left="142" w:right="140"/>
        <w:jc w:val="both"/>
        <w:rPr>
          <w:rFonts w:cs="Times New Roman"/>
          <w:i/>
          <w:color w:val="000000"/>
        </w:rPr>
      </w:pPr>
      <w:r w:rsidRPr="005F0E22">
        <w:rPr>
          <w:rFonts w:cs="Times New Roman"/>
          <w:b/>
          <w:bCs/>
          <w:i/>
          <w:color w:val="000000"/>
        </w:rPr>
        <w:t xml:space="preserve">19.3 </w:t>
      </w:r>
      <w:r w:rsidRPr="005F0E22">
        <w:rPr>
          <w:rFonts w:cs="Times New Roman"/>
          <w:i/>
          <w:color w:val="000000"/>
        </w:rPr>
        <w:t xml:space="preserve">Per i componenti che sostituiscono componenti trovati difettosi, verrà esteso un nuovo periodo di garanzia di uguale durata decorrente dalla data della riconsegna delle parti riparate. </w:t>
      </w:r>
    </w:p>
    <w:p w14:paraId="24CC29F5" w14:textId="77777777" w:rsidR="00C14899" w:rsidRPr="005F0E22" w:rsidRDefault="00C14899" w:rsidP="00C14899">
      <w:pPr>
        <w:spacing w:line="276" w:lineRule="auto"/>
        <w:ind w:left="142" w:right="140"/>
        <w:jc w:val="both"/>
        <w:rPr>
          <w:rFonts w:cs="Times New Roman"/>
          <w:i/>
          <w:color w:val="000000"/>
        </w:rPr>
      </w:pPr>
      <w:r w:rsidRPr="005F0E22">
        <w:rPr>
          <w:rFonts w:cs="Times New Roman"/>
          <w:b/>
          <w:bCs/>
          <w:i/>
          <w:color w:val="000000"/>
        </w:rPr>
        <w:t xml:space="preserve">19.4 </w:t>
      </w:r>
      <w:r w:rsidRPr="005F0E22">
        <w:rPr>
          <w:rFonts w:cs="Times New Roman"/>
          <w:i/>
          <w:color w:val="000000"/>
        </w:rPr>
        <w:t xml:space="preserve">L'ASI darà notizia al Contraente, a mezzo PEC, entro 60 gg. dalla scoperta, di ogni difetto riscontrato nel prodotto realizzato in esecuzione del contratto e darà ogni particolare circa la richiesta degli interventi in garanzia e delle ragioni che l'hanno determinata. </w:t>
      </w:r>
    </w:p>
    <w:p w14:paraId="24CC29F6" w14:textId="77777777" w:rsidR="00C14899" w:rsidRPr="005F0E22" w:rsidRDefault="00C14899" w:rsidP="00C14899">
      <w:pPr>
        <w:spacing w:line="276" w:lineRule="auto"/>
        <w:ind w:left="142" w:right="140"/>
        <w:jc w:val="both"/>
        <w:rPr>
          <w:rFonts w:cs="Times New Roman"/>
          <w:i/>
          <w:color w:val="000000"/>
        </w:rPr>
      </w:pPr>
      <w:r w:rsidRPr="005F0E22">
        <w:rPr>
          <w:rFonts w:cs="Times New Roman"/>
          <w:b/>
          <w:bCs/>
          <w:i/>
          <w:color w:val="000000"/>
        </w:rPr>
        <w:t xml:space="preserve">19.5 </w:t>
      </w:r>
      <w:r w:rsidRPr="005F0E22">
        <w:rPr>
          <w:rFonts w:cs="Times New Roman"/>
          <w:i/>
          <w:color w:val="000000"/>
        </w:rPr>
        <w:t xml:space="preserve">La garanzia non si estende ai danni che possono derivare al prodotto dopo la consegna dello stesso all'ASI, a causa di manomissioni o negligenza di custodia e di </w:t>
      </w:r>
      <w:r w:rsidRPr="005F0E22">
        <w:rPr>
          <w:rFonts w:cs="Times New Roman"/>
          <w:i/>
          <w:color w:val="000000"/>
        </w:rPr>
        <w:lastRenderedPageBreak/>
        <w:t xml:space="preserve">manutenzione, o per avarie dovute ad uso improprio e/o per successive prove, trasporti e maneggi eseguiti senza il rispetto dei requisiti applicabili, salvo i casi in cui quanto sopra non sia di responsabilità del Contraente. </w:t>
      </w:r>
    </w:p>
    <w:p w14:paraId="24CC29F7" w14:textId="77777777" w:rsidR="00C14899" w:rsidRPr="005F0E22" w:rsidRDefault="00C14899" w:rsidP="00C14899">
      <w:pPr>
        <w:spacing w:line="276" w:lineRule="auto"/>
        <w:ind w:left="142" w:right="140"/>
        <w:jc w:val="both"/>
        <w:rPr>
          <w:rFonts w:cs="Times New Roman"/>
          <w:i/>
          <w:color w:val="000000"/>
        </w:rPr>
      </w:pPr>
      <w:r w:rsidRPr="005F0E22">
        <w:rPr>
          <w:rFonts w:cs="Times New Roman"/>
          <w:b/>
          <w:bCs/>
          <w:i/>
          <w:color w:val="000000"/>
        </w:rPr>
        <w:t xml:space="preserve">19.7 </w:t>
      </w:r>
      <w:r w:rsidRPr="005F0E22">
        <w:rPr>
          <w:rFonts w:cs="Times New Roman"/>
          <w:i/>
          <w:color w:val="000000"/>
        </w:rPr>
        <w:t xml:space="preserve">La garanzia non copre il risarcimento di danni a persone o cose che possono risultare dalla utilizzazione del prodotto realizzato in esecuzione del contratto dopo la consegna finale, sempreché essi non siano dovuti a riscontrati difetti di cui al precedente art. 19.1. </w:t>
      </w:r>
    </w:p>
    <w:p w14:paraId="24CC29F8" w14:textId="77777777" w:rsidR="00C14899" w:rsidRPr="005F0E22" w:rsidRDefault="00C14899" w:rsidP="00C14899">
      <w:pPr>
        <w:spacing w:line="276" w:lineRule="auto"/>
        <w:ind w:left="142" w:right="140"/>
        <w:jc w:val="both"/>
        <w:rPr>
          <w:rFonts w:cs="Times New Roman"/>
          <w:i/>
          <w:color w:val="000000"/>
        </w:rPr>
      </w:pPr>
      <w:r w:rsidRPr="005F0E22">
        <w:rPr>
          <w:rFonts w:cs="Times New Roman"/>
          <w:b/>
          <w:bCs/>
          <w:i/>
          <w:color w:val="000000"/>
        </w:rPr>
        <w:t xml:space="preserve">19.8 </w:t>
      </w:r>
      <w:r w:rsidRPr="005F0E22">
        <w:rPr>
          <w:rFonts w:cs="Times New Roman"/>
          <w:i/>
          <w:color w:val="000000"/>
        </w:rPr>
        <w:t xml:space="preserve">Le riparazioni in garanzia sono, di regola, effettuate presso i laboratori del Contraente che terrà a proprio carico le spese relative alla riparazione ed al trasporto dei materiali da riparare. Qualora l'ASI richieda che tale tipo di riparazioni venga effettuato in luogo diverso, il Contraente terrà a proprio carico soltanto le ore di lavoro necessarie alla riparazione. Tutte le altre spese (ore di viaggio, trasferte, spese di viaggio, ecc.) saranno a carico dell'ASI sulla base dei valori stabiliti dall’ASI stessa, sentito il Contraente. </w:t>
      </w:r>
    </w:p>
    <w:p w14:paraId="24CC29F9" w14:textId="77777777" w:rsidR="00C14899" w:rsidRPr="005F0E22" w:rsidRDefault="00C14899" w:rsidP="00C14899">
      <w:pPr>
        <w:spacing w:line="276" w:lineRule="auto"/>
        <w:ind w:left="142" w:right="140"/>
        <w:jc w:val="both"/>
        <w:rPr>
          <w:rFonts w:cs="Times New Roman"/>
          <w:b/>
          <w:bCs/>
          <w:i/>
          <w:color w:val="000000"/>
        </w:rPr>
      </w:pPr>
    </w:p>
    <w:p w14:paraId="24CC29FA" w14:textId="77777777" w:rsidR="00C14899" w:rsidRPr="005F0E22" w:rsidRDefault="00C14899" w:rsidP="001F1A15">
      <w:pPr>
        <w:spacing w:line="276" w:lineRule="auto"/>
        <w:ind w:left="3540" w:right="140" w:hanging="3398"/>
        <w:jc w:val="center"/>
        <w:rPr>
          <w:rFonts w:cs="Times New Roman"/>
          <w:color w:val="000000"/>
        </w:rPr>
      </w:pPr>
      <w:r w:rsidRPr="005F0E22">
        <w:rPr>
          <w:rFonts w:cs="Times New Roman"/>
          <w:b/>
          <w:bCs/>
          <w:color w:val="000000"/>
        </w:rPr>
        <w:t>ARTICOLO 20</w:t>
      </w:r>
    </w:p>
    <w:p w14:paraId="24CC29FB"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PERSONALE, IMPIANTI, ATTREZZATURE, STRUMENTI E MATERIALI </w:t>
      </w:r>
    </w:p>
    <w:p w14:paraId="24CC29FC"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20.1 </w:t>
      </w:r>
      <w:r w:rsidRPr="005F0E22">
        <w:rPr>
          <w:rFonts w:cs="Times New Roman"/>
          <w:color w:val="000000"/>
        </w:rPr>
        <w:t>Il Contraente dovrà destinare all'esecuzione del contratto tutto il personale, gli impianti, le attrezzature, gli strumenti ed il materiale necessari per realizzare l'oggetto contrattuale al meglio dello stato dell'arte in conformità a quanto indicato nell’ATG.</w:t>
      </w:r>
    </w:p>
    <w:p w14:paraId="24CC29FD" w14:textId="77777777" w:rsidR="00C14899" w:rsidRPr="005F0E22" w:rsidRDefault="00C14899" w:rsidP="00C14899">
      <w:pPr>
        <w:spacing w:before="240" w:line="276" w:lineRule="auto"/>
        <w:ind w:left="142" w:right="140"/>
        <w:jc w:val="both"/>
        <w:rPr>
          <w:rFonts w:cs="Times New Roman"/>
          <w:color w:val="000000"/>
        </w:rPr>
      </w:pPr>
      <w:r w:rsidRPr="005F0E22">
        <w:rPr>
          <w:rFonts w:cs="Times New Roman"/>
          <w:color w:val="000000"/>
        </w:rPr>
        <w:t xml:space="preserve">Il personale del Contraente impegnato in funzioni chiave dovrà essere accettato dall’ASI e potrà essere sostituito, con personale di equivalente qualificazione, previo consenso dell'ASI. L'ASI comunicherà, entro 15 giorni lavorativi dalla ricezione della proposta di sostituzione, il proprio consenso o motivato dissenso. </w:t>
      </w:r>
      <w:r w:rsidRPr="005F0E22">
        <w:rPr>
          <w:rFonts w:cs="Times New Roman"/>
          <w:color w:val="000000"/>
        </w:rPr>
        <w:tab/>
      </w:r>
    </w:p>
    <w:p w14:paraId="2169DFB6" w14:textId="77777777" w:rsidR="00265271" w:rsidRDefault="00265271" w:rsidP="00265271">
      <w:pPr>
        <w:spacing w:before="240" w:line="276" w:lineRule="auto"/>
        <w:ind w:left="142" w:right="140"/>
        <w:jc w:val="center"/>
        <w:rPr>
          <w:rFonts w:cs="Times New Roman"/>
          <w:b/>
          <w:bCs/>
          <w:color w:val="000000"/>
        </w:rPr>
      </w:pPr>
    </w:p>
    <w:p w14:paraId="24CC29FE" w14:textId="38048B89" w:rsidR="00C14899" w:rsidRPr="005F0E22" w:rsidRDefault="00C14899" w:rsidP="00265271">
      <w:pPr>
        <w:spacing w:before="240" w:line="276" w:lineRule="auto"/>
        <w:ind w:left="142" w:right="140"/>
        <w:jc w:val="center"/>
        <w:rPr>
          <w:rFonts w:cs="Times New Roman"/>
          <w:color w:val="000000"/>
        </w:rPr>
      </w:pPr>
      <w:r w:rsidRPr="005F0E22">
        <w:rPr>
          <w:rFonts w:cs="Times New Roman"/>
          <w:b/>
          <w:bCs/>
          <w:color w:val="000000"/>
        </w:rPr>
        <w:t>ARTICOLO 21</w:t>
      </w:r>
    </w:p>
    <w:p w14:paraId="24CC29FF"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BENI POSTI DALL'ASI A DISPOSIZIONE DEL CONTRAENTE </w:t>
      </w:r>
    </w:p>
    <w:p w14:paraId="24CC2A00"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21.1 </w:t>
      </w:r>
      <w:r w:rsidRPr="005F0E22">
        <w:rPr>
          <w:rFonts w:cs="Times New Roman"/>
          <w:color w:val="000000"/>
        </w:rPr>
        <w:t xml:space="preserve">Tutti gli equipaggiamenti, forniture e documenti messi a disposizione dall'ASI per l'esecuzione del contratto, analiticamente riepilogati nell’ATG, andranno ad essa restituiti con la consegna della fornitura prevista al termine delle attività oggetto del contratto stesso o in altro momento concordato tra l’ASI ed il Contraente, tenuto conto delle esigenze del programma, e salvo che siano parti integrate nella fornitura del Contraente. </w:t>
      </w:r>
    </w:p>
    <w:p w14:paraId="24CC2A01"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lastRenderedPageBreak/>
        <w:t>Il Contraente non potrà alienare né utilizzare per fini diversi da quelli per i quali sono stati posti a disposizione i beni messi a disposizione dall'ASI.</w:t>
      </w:r>
    </w:p>
    <w:p w14:paraId="24CC2A02"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Il Contraente sarà responsabile della custodia, conservazione e buon uso di tutti gli equipaggiamenti, forniture e documenti messi a disposizione dall' ASI per l'esecuzione del contratto, fino al termine delle attività, o altro momento, come sopra precisato. </w:t>
      </w:r>
    </w:p>
    <w:p w14:paraId="24CC2A03"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21.2 </w:t>
      </w:r>
      <w:r w:rsidRPr="005F0E22">
        <w:rPr>
          <w:rFonts w:cs="Times New Roman"/>
          <w:color w:val="000000"/>
        </w:rPr>
        <w:t xml:space="preserve">Le spese di imballaggio e trasporto, installazione e disinstallazione, manutenzione di detti beni, saranno a carico del Contraente. </w:t>
      </w:r>
    </w:p>
    <w:p w14:paraId="24CC2A04"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21.3 </w:t>
      </w:r>
      <w:r w:rsidRPr="005F0E22">
        <w:rPr>
          <w:rFonts w:cs="Times New Roman"/>
          <w:color w:val="000000"/>
        </w:rPr>
        <w:t xml:space="preserve">In caso di distruzione, danneggiamento o perdita per propria colpa, il Contraente sarà tenuto a rimpiazzarli, a ripararli a proprie spese o a rimborsarne all'ASI il valore, che verrà fissato sulla base dei prezzi correnti di mercato ed in relazione all'entità del danno da detti beni subito. </w:t>
      </w:r>
    </w:p>
    <w:p w14:paraId="24CC2A05"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Il Contraente non è tenuto al pagamento di alcun indennizzo per la normale usura conseguente ad una corretta utilizzazione dei beni di cui trattasi. </w:t>
      </w:r>
    </w:p>
    <w:p w14:paraId="24CC2A06" w14:textId="77777777" w:rsidR="00C14899" w:rsidRPr="005F0E22" w:rsidRDefault="00C14899" w:rsidP="00C14899">
      <w:pPr>
        <w:spacing w:line="276" w:lineRule="auto"/>
        <w:ind w:left="142" w:right="140"/>
        <w:jc w:val="both"/>
        <w:rPr>
          <w:rFonts w:cs="Times New Roman"/>
          <w:b/>
          <w:bCs/>
          <w:color w:val="000000"/>
        </w:rPr>
      </w:pPr>
      <w:r w:rsidRPr="005F0E22">
        <w:rPr>
          <w:rFonts w:cs="Times New Roman"/>
          <w:color w:val="000000"/>
        </w:rPr>
        <w:t xml:space="preserve"> </w:t>
      </w:r>
    </w:p>
    <w:p w14:paraId="24CC2A07"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rPr>
        <w:t>ARTICOLO 22</w:t>
      </w:r>
    </w:p>
    <w:p w14:paraId="24CC2A08"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MATERIALI DI PROVENIENZA ESTERA </w:t>
      </w:r>
    </w:p>
    <w:p w14:paraId="24CC2A09"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22.1 </w:t>
      </w:r>
      <w:r w:rsidRPr="005F0E22">
        <w:rPr>
          <w:rFonts w:cs="Times New Roman"/>
        </w:rPr>
        <w:t xml:space="preserve">In caso di regime di temporanea importazione l'ASI, su richiesta e con il supporto del Contraente, si farà carico di richiedere ai Ministeri competenti la concessione di agevolazioni doganali, ove ne sussistano i presupposti. Il Contraente si impegna ad importare a proprio nome tutte le apparecchiature ed unità integrate nell’oggetto </w:t>
      </w:r>
      <w:r w:rsidRPr="005F0E22">
        <w:rPr>
          <w:rFonts w:cs="Times New Roman"/>
          <w:color w:val="000000"/>
        </w:rPr>
        <w:t xml:space="preserve">del contratto. </w:t>
      </w:r>
    </w:p>
    <w:p w14:paraId="24CC2A0A" w14:textId="77777777" w:rsidR="00C14899" w:rsidRPr="005F0E22" w:rsidRDefault="00C14899" w:rsidP="00C14899">
      <w:pPr>
        <w:ind w:left="142" w:right="140"/>
        <w:jc w:val="both"/>
        <w:rPr>
          <w:rFonts w:cs="Times New Roman"/>
          <w:b/>
          <w:bCs/>
          <w:color w:val="000000"/>
        </w:rPr>
      </w:pPr>
      <w:r w:rsidRPr="005F0E22">
        <w:rPr>
          <w:rFonts w:cs="Times New Roman"/>
          <w:color w:val="000000"/>
        </w:rPr>
        <w:t xml:space="preserve">Per l'esportazione, l'ASI si impegna a chiedere analoghe agevolazioni doganali su indicazione e con il supporto tempestivo del Contraente che si farà carico di tutte le eventuali analoghe esigenze dei subappaltatori. </w:t>
      </w:r>
    </w:p>
    <w:p w14:paraId="31E01CAC" w14:textId="77777777" w:rsidR="00265271" w:rsidRDefault="00265271" w:rsidP="00C14899">
      <w:pPr>
        <w:ind w:left="142" w:right="140"/>
        <w:jc w:val="center"/>
        <w:rPr>
          <w:rFonts w:cs="Times New Roman"/>
          <w:b/>
          <w:bCs/>
          <w:color w:val="000000"/>
        </w:rPr>
      </w:pPr>
    </w:p>
    <w:p w14:paraId="24CC2A0B" w14:textId="75B813E5" w:rsidR="00C14899" w:rsidRPr="005F0E22" w:rsidRDefault="00C14899" w:rsidP="00C14899">
      <w:pPr>
        <w:ind w:left="142" w:right="140"/>
        <w:jc w:val="center"/>
        <w:rPr>
          <w:rFonts w:cs="Times New Roman"/>
          <w:color w:val="000000"/>
        </w:rPr>
      </w:pPr>
      <w:r w:rsidRPr="005F0E22">
        <w:rPr>
          <w:rFonts w:cs="Times New Roman"/>
          <w:b/>
          <w:bCs/>
          <w:color w:val="000000"/>
        </w:rPr>
        <w:t>ARTICOLO 23</w:t>
      </w:r>
    </w:p>
    <w:p w14:paraId="24CC2A0C" w14:textId="77777777" w:rsidR="00C14899" w:rsidRPr="005F0E22" w:rsidRDefault="00C14899" w:rsidP="00C14899">
      <w:pPr>
        <w:ind w:left="142" w:right="140"/>
        <w:jc w:val="center"/>
        <w:rPr>
          <w:rFonts w:cs="Times New Roman"/>
          <w:color w:val="000000"/>
        </w:rPr>
      </w:pPr>
      <w:r w:rsidRPr="005F0E22">
        <w:rPr>
          <w:rFonts w:cs="Times New Roman"/>
          <w:b/>
          <w:bCs/>
          <w:color w:val="000000"/>
          <w:u w:val="single"/>
        </w:rPr>
        <w:t xml:space="preserve">PERMESSI E AUTORIZZAZIONI </w:t>
      </w:r>
    </w:p>
    <w:p w14:paraId="24CC2A0D"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23.1 </w:t>
      </w:r>
      <w:r w:rsidRPr="005F0E22">
        <w:rPr>
          <w:rFonts w:cs="Times New Roman"/>
          <w:color w:val="000000"/>
        </w:rPr>
        <w:t xml:space="preserve">È fatto obbligo al Contraente di procurarsi i permessi e le autorizzazioni occorrenti per l'esecuzione del contratto, in conformità alle disposizioni in vigore nel luogo in cui deve essere eseguito il contratto stesso. </w:t>
      </w:r>
    </w:p>
    <w:p w14:paraId="24CC2A0E" w14:textId="77777777" w:rsidR="00C14899" w:rsidRPr="005F0E22" w:rsidRDefault="00C14899" w:rsidP="00C14899">
      <w:pPr>
        <w:spacing w:line="276" w:lineRule="auto"/>
        <w:ind w:left="142" w:right="140"/>
        <w:jc w:val="both"/>
        <w:rPr>
          <w:rFonts w:cs="Times New Roman"/>
          <w:b/>
          <w:bCs/>
          <w:color w:val="000000"/>
          <w:highlight w:val="lightGray"/>
        </w:rPr>
      </w:pPr>
      <w:r w:rsidRPr="005F0E22">
        <w:rPr>
          <w:rFonts w:cs="Times New Roman"/>
          <w:color w:val="000000"/>
        </w:rPr>
        <w:t xml:space="preserve">Il Contraente tiene indenne l'ASI da qualsiasi responsabilità che possa derivare dall'inosservanza di quanto sopra. </w:t>
      </w:r>
    </w:p>
    <w:p w14:paraId="24CC2A0F"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rPr>
        <w:t>ARTICOLO 24</w:t>
      </w:r>
    </w:p>
    <w:p w14:paraId="24CC2A10"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lastRenderedPageBreak/>
        <w:t xml:space="preserve">TRASPORTI E ASSICURAZIONI </w:t>
      </w:r>
    </w:p>
    <w:p w14:paraId="24CC2A11"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24.1 </w:t>
      </w:r>
      <w:r w:rsidRPr="005F0E22">
        <w:rPr>
          <w:rFonts w:cs="Times New Roman"/>
          <w:color w:val="000000"/>
        </w:rPr>
        <w:t>Il Contraente effettuerà a suo rischio i trasporti in Italia ed all'estero di tutte le apparecchiature, unità integrate e di quant’altro previsto per l'esecuzione del contratto, come indicato nell’ATG.</w:t>
      </w:r>
    </w:p>
    <w:p w14:paraId="24CC2A12"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Le relative spese di imballaggio e trasporto, assicurazione, manutenzione in via, etc... sono a carico del Contraente. </w:t>
      </w:r>
    </w:p>
    <w:p w14:paraId="24CC2A13"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24.2 </w:t>
      </w:r>
      <w:r w:rsidRPr="005F0E22">
        <w:rPr>
          <w:rFonts w:cs="Times New Roman"/>
          <w:color w:val="000000"/>
        </w:rPr>
        <w:t>Il Contraente ha l'obbligo di assicurare tutti i beni oggetto del presente contratto, di cui all’ATG, contro i rischi di furto, incendio, perdita e distruzione fino al momento indicato in contratto.</w:t>
      </w:r>
    </w:p>
    <w:p w14:paraId="24CC2A14"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Il Contraente sarà tenuto a rinnovare in tempo utile le polizze di assicurazione in scadenza, restando, in caso contrario, responsabile di qualsiasi danno che possa derivare all'ASI per mancato rinnovo dell'assicurazione. </w:t>
      </w:r>
    </w:p>
    <w:p w14:paraId="24CC2A15" w14:textId="77777777" w:rsidR="00C14899" w:rsidRPr="00C619A4" w:rsidRDefault="00C14899" w:rsidP="00C14899">
      <w:pPr>
        <w:spacing w:line="276" w:lineRule="auto"/>
        <w:ind w:left="142" w:right="140"/>
        <w:jc w:val="both"/>
        <w:rPr>
          <w:rFonts w:cs="Times New Roman"/>
          <w:color w:val="000000"/>
        </w:rPr>
      </w:pPr>
      <w:r w:rsidRPr="005F0E22">
        <w:rPr>
          <w:rFonts w:cs="Times New Roman"/>
          <w:b/>
          <w:bCs/>
          <w:color w:val="000000"/>
        </w:rPr>
        <w:t xml:space="preserve">24.3 </w:t>
      </w:r>
      <w:r w:rsidRPr="005F0E22">
        <w:rPr>
          <w:rFonts w:cs="Times New Roman"/>
          <w:color w:val="000000"/>
        </w:rPr>
        <w:t xml:space="preserve">Le disposizioni contenute nel precedente comma 24.2 si applicano anche ai beni posti a disposizione dall'ASI ed affidati al Contraente ai sensi dell'art. </w:t>
      </w:r>
      <w:r w:rsidRPr="001A1879">
        <w:rPr>
          <w:rFonts w:cs="Times New Roman"/>
          <w:color w:val="000000"/>
        </w:rPr>
        <w:t>21.</w:t>
      </w:r>
      <w:r w:rsidRPr="00C619A4">
        <w:rPr>
          <w:rFonts w:cs="Times New Roman"/>
          <w:color w:val="000000"/>
        </w:rPr>
        <w:t xml:space="preserve"> </w:t>
      </w:r>
    </w:p>
    <w:p w14:paraId="24CC2A16" w14:textId="77777777" w:rsidR="00C14899" w:rsidRPr="00C619A4" w:rsidRDefault="00C14899" w:rsidP="00C14899">
      <w:pPr>
        <w:spacing w:line="276" w:lineRule="auto"/>
        <w:ind w:left="142" w:right="140"/>
        <w:jc w:val="both"/>
        <w:rPr>
          <w:rFonts w:cs="Times New Roman"/>
          <w:color w:val="000000"/>
        </w:rPr>
      </w:pPr>
    </w:p>
    <w:p w14:paraId="24CC2A17" w14:textId="77777777" w:rsidR="00C14899" w:rsidRPr="00C619A4" w:rsidRDefault="00C14899" w:rsidP="00C14899">
      <w:pPr>
        <w:tabs>
          <w:tab w:val="left" w:pos="1152"/>
          <w:tab w:val="left" w:pos="1440"/>
          <w:tab w:val="right" w:pos="9360"/>
        </w:tabs>
        <w:spacing w:line="276" w:lineRule="auto"/>
        <w:ind w:left="142" w:right="140"/>
        <w:jc w:val="center"/>
        <w:rPr>
          <w:rFonts w:eastAsia="Times New Roman" w:cs="Times New Roman"/>
          <w:b/>
          <w:lang w:eastAsia="it-IT"/>
        </w:rPr>
      </w:pPr>
      <w:r w:rsidRPr="00C619A4">
        <w:rPr>
          <w:rFonts w:eastAsia="Times New Roman" w:cs="Times New Roman"/>
          <w:b/>
          <w:lang w:eastAsia="it-IT"/>
        </w:rPr>
        <w:t>ARTICOLO 2</w:t>
      </w:r>
      <w:r>
        <w:rPr>
          <w:rFonts w:eastAsia="Times New Roman" w:cs="Times New Roman"/>
          <w:b/>
          <w:lang w:eastAsia="it-IT"/>
        </w:rPr>
        <w:t>5</w:t>
      </w:r>
    </w:p>
    <w:p w14:paraId="24CC2A18" w14:textId="77777777" w:rsidR="00C14899" w:rsidRPr="00C619A4" w:rsidRDefault="00C14899" w:rsidP="00C14899">
      <w:pPr>
        <w:tabs>
          <w:tab w:val="left" w:pos="1152"/>
          <w:tab w:val="left" w:pos="1440"/>
          <w:tab w:val="right" w:pos="9360"/>
        </w:tabs>
        <w:spacing w:line="276" w:lineRule="auto"/>
        <w:ind w:left="142" w:right="140" w:hanging="720"/>
        <w:jc w:val="center"/>
        <w:rPr>
          <w:rFonts w:eastAsia="Times New Roman" w:cs="Times New Roman"/>
          <w:b/>
          <w:u w:val="single"/>
          <w:lang w:eastAsia="it-IT"/>
        </w:rPr>
      </w:pPr>
      <w:r w:rsidRPr="00C619A4">
        <w:rPr>
          <w:rFonts w:eastAsia="Times New Roman" w:cs="Times New Roman"/>
          <w:b/>
          <w:u w:val="single"/>
          <w:lang w:eastAsia="it-IT"/>
        </w:rPr>
        <w:t>COMUNICAZIONI E CORRISPONDENZA</w:t>
      </w:r>
    </w:p>
    <w:p w14:paraId="24CC2A19" w14:textId="77777777" w:rsidR="00C14899" w:rsidRPr="005F0E22" w:rsidRDefault="00C14899" w:rsidP="0006588F">
      <w:pPr>
        <w:pStyle w:val="Paragrafoelenco"/>
        <w:numPr>
          <w:ilvl w:val="1"/>
          <w:numId w:val="42"/>
        </w:numPr>
        <w:spacing w:line="276" w:lineRule="auto"/>
        <w:ind w:left="142" w:right="140" w:firstLine="0"/>
        <w:rPr>
          <w:lang w:eastAsia="it-IT"/>
        </w:rPr>
      </w:pPr>
      <w:r w:rsidRPr="005F0E22">
        <w:rPr>
          <w:rFonts w:eastAsia="Times New Roman" w:cs="Times New Roman"/>
          <w:lang w:eastAsia="it-IT"/>
        </w:rPr>
        <w:t>Ogni comunicazione concernente i termini e le condizioni del contratto e la sua esecuzione sarà fatta e confermata per iscritto dalle parti.</w:t>
      </w:r>
    </w:p>
    <w:p w14:paraId="24CC2A1A" w14:textId="77777777" w:rsidR="00C14899" w:rsidRPr="005F0E22" w:rsidRDefault="00C14899" w:rsidP="0006588F">
      <w:pPr>
        <w:pStyle w:val="Paragrafoelenco"/>
        <w:numPr>
          <w:ilvl w:val="1"/>
          <w:numId w:val="42"/>
        </w:numPr>
        <w:spacing w:line="276" w:lineRule="auto"/>
        <w:ind w:left="142" w:right="140" w:firstLine="0"/>
        <w:rPr>
          <w:rFonts w:eastAsia="Times New Roman" w:cs="Times New Roman"/>
          <w:lang w:eastAsia="it-IT"/>
        </w:rPr>
      </w:pPr>
      <w:r w:rsidRPr="005F0E22">
        <w:rPr>
          <w:rFonts w:eastAsia="Times New Roman" w:cs="Times New Roman"/>
          <w:lang w:eastAsia="it-IT"/>
        </w:rPr>
        <w:t>Tutte le comunicazioni, la corrispondenza e la documentazione saranno inviate:</w:t>
      </w:r>
    </w:p>
    <w:p w14:paraId="24CC2A1B" w14:textId="77777777" w:rsidR="00C14899" w:rsidRPr="005F0E22" w:rsidRDefault="00C14899" w:rsidP="00C14899">
      <w:pPr>
        <w:tabs>
          <w:tab w:val="left" w:pos="426"/>
        </w:tabs>
        <w:spacing w:line="276" w:lineRule="auto"/>
        <w:ind w:left="851" w:right="140"/>
        <w:jc w:val="both"/>
        <w:rPr>
          <w:rFonts w:eastAsia="Times New Roman" w:cs="Times New Roman"/>
          <w:lang w:eastAsia="it-IT"/>
        </w:rPr>
      </w:pPr>
      <w:r w:rsidRPr="005F0E22">
        <w:rPr>
          <w:rFonts w:eastAsia="Times New Roman" w:cs="Times New Roman"/>
          <w:b/>
          <w:lang w:eastAsia="it-IT"/>
        </w:rPr>
        <w:t>per l'ASI:</w:t>
      </w:r>
    </w:p>
    <w:p w14:paraId="24CC2A1C" w14:textId="77777777" w:rsidR="00C14899" w:rsidRPr="005F0E22" w:rsidRDefault="00C14899" w:rsidP="00C14899">
      <w:pPr>
        <w:tabs>
          <w:tab w:val="left" w:pos="426"/>
          <w:tab w:val="left" w:pos="2410"/>
        </w:tabs>
        <w:spacing w:line="276" w:lineRule="auto"/>
        <w:ind w:left="851" w:right="140"/>
        <w:jc w:val="both"/>
        <w:rPr>
          <w:rFonts w:eastAsia="Times New Roman" w:cs="Times New Roman"/>
          <w:lang w:eastAsia="it-IT"/>
        </w:rPr>
      </w:pPr>
      <w:r w:rsidRPr="005F0E22">
        <w:rPr>
          <w:rFonts w:eastAsia="Times New Roman" w:cs="Times New Roman"/>
          <w:lang w:eastAsia="it-IT"/>
        </w:rPr>
        <w:t>Agenzia Spaziale Italiana – Via del Politecnico snc, 00133 Roma</w:t>
      </w:r>
    </w:p>
    <w:p w14:paraId="24CC2A1D" w14:textId="0B5BC0E8" w:rsidR="00C14899" w:rsidRPr="005F0E22" w:rsidRDefault="00C14899" w:rsidP="00C14899">
      <w:pPr>
        <w:tabs>
          <w:tab w:val="left" w:pos="426"/>
          <w:tab w:val="left" w:pos="2410"/>
        </w:tabs>
        <w:spacing w:line="276" w:lineRule="auto"/>
        <w:ind w:left="851" w:right="140"/>
        <w:jc w:val="both"/>
        <w:rPr>
          <w:rFonts w:eastAsia="Times New Roman" w:cs="Times New Roman"/>
          <w:lang w:eastAsia="it-IT"/>
        </w:rPr>
      </w:pPr>
      <w:r w:rsidRPr="005F0E22">
        <w:rPr>
          <w:rFonts w:eastAsia="Times New Roman" w:cs="Times New Roman"/>
          <w:lang w:eastAsia="it-IT"/>
        </w:rPr>
        <w:t>all'attenzione del Responsabile Unico del Procedimento</w:t>
      </w:r>
      <w:r w:rsidR="00265271">
        <w:rPr>
          <w:rFonts w:eastAsia="Times New Roman" w:cs="Times New Roman"/>
          <w:lang w:eastAsia="it-IT"/>
        </w:rPr>
        <w:t xml:space="preserve"> </w:t>
      </w:r>
      <w:r w:rsidR="00265271" w:rsidRPr="005E3103">
        <w:rPr>
          <w:rFonts w:eastAsia="Times New Roman" w:cs="Times New Roman"/>
          <w:shd w:val="clear" w:color="auto" w:fill="D0CECE" w:themeFill="background2" w:themeFillShade="E6"/>
          <w:lang w:eastAsia="it-IT"/>
        </w:rPr>
        <w:t>[</w:t>
      </w:r>
      <w:r w:rsidR="00265271" w:rsidRPr="005E3103">
        <w:rPr>
          <w:rFonts w:eastAsia="Times New Roman" w:cs="Times New Roman"/>
          <w:i/>
          <w:shd w:val="clear" w:color="auto" w:fill="D0CECE" w:themeFill="background2" w:themeFillShade="E6"/>
          <w:lang w:eastAsia="it-IT"/>
        </w:rPr>
        <w:t>EVENTUALE: del responsabile di procedimento per la fase di esecuzione]</w:t>
      </w:r>
      <w:r w:rsidRPr="005F0E22">
        <w:rPr>
          <w:rFonts w:eastAsia="Times New Roman" w:cs="Times New Roman"/>
          <w:lang w:eastAsia="it-IT"/>
        </w:rPr>
        <w:t xml:space="preserve"> e del Responsabile di Programma/DEC</w:t>
      </w:r>
    </w:p>
    <w:p w14:paraId="24CC2A1E" w14:textId="42495167" w:rsidR="00C14899" w:rsidRPr="005F0E22" w:rsidRDefault="00C14899" w:rsidP="005E3103">
      <w:pPr>
        <w:shd w:val="clear" w:color="auto" w:fill="D0CECE" w:themeFill="background2" w:themeFillShade="E6"/>
        <w:tabs>
          <w:tab w:val="left" w:pos="426"/>
          <w:tab w:val="left" w:pos="2410"/>
        </w:tabs>
        <w:spacing w:line="276" w:lineRule="auto"/>
        <w:ind w:left="851" w:right="140"/>
        <w:jc w:val="both"/>
        <w:rPr>
          <w:rFonts w:eastAsia="Times New Roman" w:cs="Times New Roman"/>
          <w:lang w:eastAsia="it-IT"/>
        </w:rPr>
      </w:pPr>
      <w:proofErr w:type="spellStart"/>
      <w:r w:rsidRPr="005F0E22">
        <w:rPr>
          <w:rFonts w:eastAsia="Times New Roman" w:cs="Times New Roman"/>
          <w:lang w:eastAsia="it-IT"/>
        </w:rPr>
        <w:t>Pec</w:t>
      </w:r>
      <w:proofErr w:type="spellEnd"/>
      <w:r w:rsidRPr="005F0E22">
        <w:rPr>
          <w:rFonts w:eastAsia="Times New Roman" w:cs="Times New Roman"/>
          <w:lang w:eastAsia="it-IT"/>
        </w:rPr>
        <w:t xml:space="preserve">: </w:t>
      </w:r>
      <w:hyperlink r:id="rId12" w:history="1">
        <w:r w:rsidRPr="005F0E22">
          <w:rPr>
            <w:rStyle w:val="Collegamentoipertestuale"/>
            <w:rFonts w:eastAsia="Times New Roman"/>
            <w:lang w:eastAsia="it-IT"/>
          </w:rPr>
          <w:t>asi@asi.postacert.it</w:t>
        </w:r>
      </w:hyperlink>
      <w:r w:rsidRPr="005F0E22">
        <w:rPr>
          <w:rStyle w:val="Collegamentoipertestuale"/>
          <w:rFonts w:eastAsia="Times New Roman"/>
          <w:lang w:eastAsia="it-IT"/>
        </w:rPr>
        <w:t xml:space="preserve"> /</w:t>
      </w:r>
      <w:r w:rsidRPr="005F0E22">
        <w:rPr>
          <w:rFonts w:eastAsia="Times New Roman" w:cs="Times New Roman"/>
          <w:lang w:eastAsia="it-IT"/>
        </w:rPr>
        <w:t xml:space="preserve"> </w:t>
      </w:r>
      <w:r w:rsidRPr="005F0E22">
        <w:rPr>
          <w:rFonts w:eastAsia="Times New Roman" w:cs="Times New Roman"/>
          <w:i/>
          <w:lang w:eastAsia="it-IT"/>
        </w:rPr>
        <w:t>indirizzo PEC del RUP</w:t>
      </w:r>
      <w:r w:rsidR="00265271">
        <w:rPr>
          <w:rFonts w:eastAsia="Times New Roman" w:cs="Times New Roman"/>
          <w:i/>
          <w:lang w:eastAsia="it-IT"/>
        </w:rPr>
        <w:t xml:space="preserve"> – responsabile di procedimento per la fase di esecuzione</w:t>
      </w:r>
    </w:p>
    <w:p w14:paraId="24CC2A1F" w14:textId="77777777" w:rsidR="00C14899" w:rsidRPr="005F0E22" w:rsidRDefault="00C14899" w:rsidP="00C14899">
      <w:pPr>
        <w:tabs>
          <w:tab w:val="left" w:pos="426"/>
          <w:tab w:val="left" w:pos="2410"/>
        </w:tabs>
        <w:spacing w:line="276" w:lineRule="auto"/>
        <w:ind w:left="142" w:right="140"/>
        <w:jc w:val="both"/>
        <w:rPr>
          <w:rFonts w:eastAsia="Times New Roman" w:cs="Times New Roman"/>
          <w:lang w:eastAsia="it-IT"/>
        </w:rPr>
      </w:pPr>
    </w:p>
    <w:p w14:paraId="24CC2A20" w14:textId="77777777" w:rsidR="00C14899" w:rsidRPr="005F0E22" w:rsidRDefault="00C14899" w:rsidP="00C14899">
      <w:pPr>
        <w:tabs>
          <w:tab w:val="left" w:pos="426"/>
        </w:tabs>
        <w:spacing w:line="276" w:lineRule="auto"/>
        <w:ind w:left="993" w:right="140"/>
        <w:jc w:val="both"/>
        <w:rPr>
          <w:rFonts w:eastAsia="Times New Roman" w:cs="Times New Roman"/>
          <w:b/>
          <w:lang w:eastAsia="it-IT"/>
        </w:rPr>
      </w:pPr>
      <w:r w:rsidRPr="005F0E22">
        <w:rPr>
          <w:rFonts w:eastAsia="Times New Roman" w:cs="Times New Roman"/>
          <w:b/>
          <w:lang w:eastAsia="it-IT"/>
        </w:rPr>
        <w:t>per il Contraente:</w:t>
      </w:r>
    </w:p>
    <w:p w14:paraId="24CC2A21" w14:textId="77777777" w:rsidR="00C14899" w:rsidRPr="005F0E22" w:rsidRDefault="00C14899" w:rsidP="00C14899">
      <w:pPr>
        <w:tabs>
          <w:tab w:val="left" w:pos="426"/>
        </w:tabs>
        <w:spacing w:line="276" w:lineRule="auto"/>
        <w:ind w:left="993" w:right="140"/>
        <w:jc w:val="both"/>
        <w:rPr>
          <w:rFonts w:eastAsia="Times New Roman" w:cs="Times New Roman"/>
          <w:lang w:eastAsia="it-IT"/>
        </w:rPr>
      </w:pPr>
      <w:r w:rsidRPr="005F0E22">
        <w:rPr>
          <w:rFonts w:eastAsia="Times New Roman" w:cs="Times New Roman"/>
          <w:highlight w:val="lightGray"/>
          <w:lang w:eastAsia="it-IT"/>
        </w:rPr>
        <w:t>………………………………………...</w:t>
      </w:r>
    </w:p>
    <w:p w14:paraId="24CC2A22" w14:textId="77777777" w:rsidR="00C14899" w:rsidRPr="005F0E22" w:rsidRDefault="00C14899" w:rsidP="00C14899">
      <w:pPr>
        <w:tabs>
          <w:tab w:val="left" w:pos="426"/>
        </w:tabs>
        <w:spacing w:line="276" w:lineRule="auto"/>
        <w:ind w:left="993" w:right="140"/>
        <w:jc w:val="both"/>
        <w:rPr>
          <w:rFonts w:eastAsia="Times New Roman" w:cs="Times New Roman"/>
          <w:lang w:eastAsia="it-IT"/>
        </w:rPr>
      </w:pPr>
      <w:r w:rsidRPr="005F0E22">
        <w:rPr>
          <w:rFonts w:eastAsia="Times New Roman" w:cs="Times New Roman"/>
          <w:lang w:eastAsia="it-IT"/>
        </w:rPr>
        <w:lastRenderedPageBreak/>
        <w:t xml:space="preserve">all'attenzione del Responsabile di Programma. </w:t>
      </w:r>
    </w:p>
    <w:p w14:paraId="24CC2A23" w14:textId="77777777" w:rsidR="00C14899" w:rsidRPr="005F0E22" w:rsidRDefault="00C14899" w:rsidP="00C14899">
      <w:pPr>
        <w:tabs>
          <w:tab w:val="left" w:pos="426"/>
        </w:tabs>
        <w:spacing w:line="276" w:lineRule="auto"/>
        <w:ind w:left="993" w:right="140"/>
        <w:jc w:val="both"/>
        <w:rPr>
          <w:rFonts w:eastAsia="Times New Roman" w:cs="Times New Roman"/>
          <w:lang w:eastAsia="it-IT"/>
        </w:rPr>
      </w:pPr>
      <w:proofErr w:type="spellStart"/>
      <w:r w:rsidRPr="005F0E22">
        <w:rPr>
          <w:rFonts w:eastAsia="Times New Roman" w:cs="Times New Roman"/>
          <w:lang w:eastAsia="it-IT"/>
        </w:rPr>
        <w:t>Pec</w:t>
      </w:r>
      <w:proofErr w:type="spellEnd"/>
      <w:r w:rsidRPr="005F0E22">
        <w:rPr>
          <w:rFonts w:eastAsia="Times New Roman" w:cs="Times New Roman"/>
          <w:lang w:eastAsia="it-IT"/>
        </w:rPr>
        <w:t xml:space="preserve">: …… </w:t>
      </w:r>
    </w:p>
    <w:p w14:paraId="24CC2A24" w14:textId="77777777" w:rsidR="00C14899" w:rsidRPr="005F0E22" w:rsidRDefault="00C14899" w:rsidP="00C14899">
      <w:pPr>
        <w:tabs>
          <w:tab w:val="left" w:pos="-624"/>
          <w:tab w:val="left" w:pos="426"/>
        </w:tabs>
        <w:spacing w:line="276" w:lineRule="auto"/>
        <w:ind w:left="142" w:right="140"/>
        <w:jc w:val="both"/>
        <w:rPr>
          <w:rFonts w:cs="Times New Roman"/>
          <w:b/>
          <w:bCs/>
          <w:color w:val="000000"/>
        </w:rPr>
      </w:pPr>
      <w:r w:rsidRPr="005F0E22">
        <w:rPr>
          <w:rFonts w:eastAsia="Times New Roman" w:cs="Times New Roman"/>
          <w:lang w:eastAsia="it-IT"/>
        </w:rPr>
        <w:tab/>
      </w:r>
      <w:r w:rsidRPr="005F0E22">
        <w:rPr>
          <w:rFonts w:eastAsia="Times New Roman" w:cs="Times New Roman"/>
          <w:lang w:eastAsia="it-IT"/>
        </w:rPr>
        <w:tab/>
        <w:t xml:space="preserve">Le Parti si comunicheranno eventuali cambiamenti dei rispettivi recapiti. </w:t>
      </w:r>
    </w:p>
    <w:p w14:paraId="24CC2A25" w14:textId="77777777" w:rsidR="00C14899" w:rsidRPr="005F0E22" w:rsidRDefault="00C14899" w:rsidP="00C14899">
      <w:pPr>
        <w:tabs>
          <w:tab w:val="left" w:pos="-624"/>
          <w:tab w:val="left" w:pos="426"/>
        </w:tabs>
        <w:spacing w:line="276" w:lineRule="auto"/>
        <w:ind w:left="142" w:right="140" w:hanging="426"/>
        <w:jc w:val="both"/>
        <w:rPr>
          <w:rFonts w:cs="Times New Roman"/>
          <w:b/>
          <w:bCs/>
          <w:color w:val="000000"/>
        </w:rPr>
      </w:pPr>
      <w:r w:rsidRPr="005F0E22">
        <w:rPr>
          <w:rFonts w:cs="Times New Roman"/>
          <w:b/>
          <w:bCs/>
          <w:color w:val="000000"/>
        </w:rPr>
        <w:tab/>
      </w:r>
      <w:r w:rsidRPr="005F0E22">
        <w:rPr>
          <w:rFonts w:cs="Times New Roman"/>
          <w:b/>
          <w:bCs/>
          <w:color w:val="000000"/>
        </w:rPr>
        <w:tab/>
      </w:r>
      <w:r w:rsidRPr="005F0E22">
        <w:rPr>
          <w:rFonts w:cs="Times New Roman"/>
          <w:b/>
          <w:bCs/>
          <w:color w:val="000000"/>
        </w:rPr>
        <w:tab/>
      </w:r>
      <w:r w:rsidRPr="005F0E22">
        <w:rPr>
          <w:rFonts w:cs="Times New Roman"/>
          <w:b/>
          <w:bCs/>
          <w:color w:val="000000"/>
        </w:rPr>
        <w:tab/>
      </w:r>
      <w:r w:rsidRPr="005F0E22">
        <w:rPr>
          <w:rFonts w:cs="Times New Roman"/>
          <w:b/>
          <w:bCs/>
          <w:color w:val="000000"/>
        </w:rPr>
        <w:tab/>
      </w:r>
      <w:r w:rsidRPr="005F0E22">
        <w:rPr>
          <w:rFonts w:cs="Times New Roman"/>
          <w:b/>
          <w:bCs/>
          <w:color w:val="000000"/>
        </w:rPr>
        <w:tab/>
      </w:r>
      <w:r w:rsidRPr="005F0E22">
        <w:rPr>
          <w:rFonts w:cs="Times New Roman"/>
          <w:b/>
          <w:bCs/>
          <w:color w:val="000000"/>
        </w:rPr>
        <w:tab/>
      </w:r>
    </w:p>
    <w:p w14:paraId="24CC2A26" w14:textId="77777777" w:rsidR="00C14899" w:rsidRPr="005F0E22" w:rsidRDefault="00C14899" w:rsidP="00C14899">
      <w:pPr>
        <w:tabs>
          <w:tab w:val="left" w:pos="-624"/>
          <w:tab w:val="left" w:pos="426"/>
        </w:tabs>
        <w:spacing w:line="276" w:lineRule="auto"/>
        <w:ind w:left="142" w:right="140" w:hanging="426"/>
        <w:jc w:val="center"/>
        <w:rPr>
          <w:rFonts w:cs="Times New Roman"/>
          <w:color w:val="000000"/>
        </w:rPr>
      </w:pPr>
      <w:r w:rsidRPr="005F0E22">
        <w:rPr>
          <w:rFonts w:cs="Times New Roman"/>
          <w:b/>
          <w:bCs/>
          <w:color w:val="000000"/>
        </w:rPr>
        <w:t>ARTICOLO 26</w:t>
      </w:r>
    </w:p>
    <w:p w14:paraId="24CC2A27"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SOSPENSIONE DELLE ATTIVITA’ </w:t>
      </w:r>
    </w:p>
    <w:p w14:paraId="24CC2A28" w14:textId="77777777" w:rsidR="00C14899" w:rsidRPr="005F0E22" w:rsidRDefault="00C14899" w:rsidP="00C14899">
      <w:pPr>
        <w:spacing w:line="276" w:lineRule="auto"/>
        <w:ind w:left="142" w:right="140"/>
        <w:jc w:val="both"/>
        <w:rPr>
          <w:color w:val="000000"/>
        </w:rPr>
      </w:pPr>
      <w:r w:rsidRPr="005F0E22">
        <w:rPr>
          <w:rFonts w:cs="Times New Roman"/>
          <w:b/>
          <w:bCs/>
          <w:color w:val="000000"/>
        </w:rPr>
        <w:t xml:space="preserve">26.1 </w:t>
      </w:r>
      <w:r w:rsidRPr="005F0E22">
        <w:rPr>
          <w:color w:val="000000"/>
        </w:rPr>
        <w:t xml:space="preserve">In tutti i casi in cui ricorrano circostanze speciali che impediscono in via temporanea che le attività procedano utilmente a regola d'arte, e che non siano prevedibili al momento della stipulazione del contratto ASI può disporre, previa comunicazione formale via PEC al Contraente con indicazione della decorrenza, la sospensione dell'esecuzione del contratto, con l'indicazione delle ragioni che hanno determinato l'interruzione delle attività  nonché dello stato di avanzamento delle stesse , le attività  la cui esecuzione rimane interrotta e le cautele adottate affinché alla ripresa le stesse possano essere continuate ed ultimate senza eccessivi oneri. L'ammontare delle eventuali spese e di ogni altro onere conseguente verrà determinato dall'ASI che valuterà, attraverso accertamento dell’organo incaricato della Verifica di Conformità, la congruità della documentazione presentata dal Contraente. Il suddetto organo incaricato, qualora ravvisi incongruità nella documentazione, prima di emettere il giudizio definitivo, consulterà il Contraente. </w:t>
      </w:r>
    </w:p>
    <w:p w14:paraId="24CC2A29"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La sospensione può, altresì, essere disposta dall’ASI per ragioni di necessità o di pubblico interesse, tra cui l'interruzione di finanziamenti per esigenze sopravvenute di finanza pubblica, disposta con atto motivato delle amministrazioni competenti. Qualora la sospensione, o le sospensioni, durino per un periodo di tempo superiore ad un quarto della durata complessiva prevista per l'esecuzione delle attività, o comunque quando superino sei mesi complessivi, il Contraente può chiedere la risoluzione del contratto senza indennità; se l’ASI si oppone, il Contraente ha diritto alla rifusione dei maggiori oneri derivanti dal prolungamento della sospensione oltre i termini suddetti. Nessun indennizzo è dovuto al Contraente negli altri casi. </w:t>
      </w:r>
      <w:bookmarkStart w:id="7" w:name="315up"/>
      <w:r w:rsidRPr="00F2583E">
        <w:rPr>
          <w:rFonts w:cs="Times New Roman"/>
          <w:color w:val="000000"/>
        </w:rPr>
        <w:fldChar w:fldCharType="begin"/>
      </w:r>
      <w:r w:rsidRPr="005F0E22">
        <w:rPr>
          <w:rFonts w:cs="Times New Roman"/>
          <w:color w:val="000000"/>
        </w:rPr>
        <w:instrText xml:space="preserve"> HYPERLINK "javascript:wrap.link_replacer.scroll('315')" </w:instrText>
      </w:r>
      <w:r w:rsidRPr="00F2583E">
        <w:rPr>
          <w:rFonts w:cs="Times New Roman"/>
          <w:color w:val="000000"/>
        </w:rPr>
        <w:fldChar w:fldCharType="end"/>
      </w:r>
      <w:bookmarkEnd w:id="7"/>
    </w:p>
    <w:p w14:paraId="24CC2A2A"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La sospensione è disposta per il tempo strettamente necessario. Cessate le cause della sospensione, l’ASI dispone la ripresa dell'esecuzione e indica il nuovo termine contrattuale.</w:t>
      </w:r>
    </w:p>
    <w:p w14:paraId="24CC2A2B"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Nel caso di sospensioni totali o parziali delle attività disposte dall’ASI per cause diverse da quelle soprariportate, il Contraente può chiedere il risarcimento dei danni subiti, quantificato sulla base di quanto previsto dall'articolo 1382 del codice civile e secondo criteri individuati nel decreto di cui all'articolo 111, comma 1. </w:t>
      </w:r>
    </w:p>
    <w:p w14:paraId="24CC2A2C"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lastRenderedPageBreak/>
        <w:t xml:space="preserve">26.2 </w:t>
      </w:r>
      <w:r w:rsidRPr="005F0E22">
        <w:rPr>
          <w:rFonts w:cs="Times New Roman"/>
          <w:color w:val="000000"/>
        </w:rPr>
        <w:t>Il Contraente può richiedere ad ASI la sospensione delle attività qualora ricorrano circostanze speciali a lui non imputabili che impediscano in via temporanea che le attività procedano utilmente a regola d'arte e che non siano prevedibili al momento della stipulazione del contratto. L’ASI deciderà sull’istanza di sospensione dandone comunicazione formale via PEC al Contraente con indicazione della decorrenza.</w:t>
      </w:r>
    </w:p>
    <w:p w14:paraId="24CC2A2D"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26.3 </w:t>
      </w:r>
      <w:r w:rsidRPr="005F0E22">
        <w:rPr>
          <w:rFonts w:cs="Times New Roman"/>
          <w:color w:val="000000"/>
        </w:rPr>
        <w:t xml:space="preserve">La sospensione determina lo spostamento della scadenza contrattuale di cui all'art. 3, ed eventualmente delle scadenze intermedie successive alla data della sospensione, che saranno prorogate di un numero di giorni pari alla durata della sospensione. </w:t>
      </w:r>
    </w:p>
    <w:p w14:paraId="24CC2A2E" w14:textId="77777777" w:rsidR="00C14899" w:rsidRPr="005F0E22" w:rsidRDefault="00C14899" w:rsidP="00C14899">
      <w:pPr>
        <w:spacing w:line="276" w:lineRule="auto"/>
        <w:ind w:left="142" w:right="140"/>
        <w:jc w:val="both"/>
        <w:rPr>
          <w:rFonts w:cs="Times New Roman"/>
          <w:b/>
          <w:bCs/>
          <w:color w:val="000000"/>
        </w:rPr>
      </w:pPr>
    </w:p>
    <w:p w14:paraId="24CC2A2F"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rPr>
        <w:t>ARTICOLO 27</w:t>
      </w:r>
    </w:p>
    <w:p w14:paraId="24CC2A30"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RECESSO UNILATERALE DELL'ASI </w:t>
      </w:r>
    </w:p>
    <w:p w14:paraId="24CC2A31"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27.1 </w:t>
      </w:r>
      <w:r w:rsidRPr="005F0E22">
        <w:rPr>
          <w:rFonts w:cs="Times New Roman"/>
          <w:color w:val="000000"/>
        </w:rPr>
        <w:t xml:space="preserve">L'ASI ha diritto, in qualsiasi momento, di recedere anticipatamente dal contratto, comunicando tale decisione al Contraente via PEC. </w:t>
      </w:r>
    </w:p>
    <w:p w14:paraId="24CC2A32"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Qualora l'ASI receda anticipatamente dal contratto senza che alcuna colpa sia da imputare al Contraente, quest'ultimo, alla ricezione della suddetta comunicazione dell'ASI, prenderà immediatamente i provvedimenti necessari per l'interruzione delle attività. </w:t>
      </w:r>
    </w:p>
    <w:p w14:paraId="24CC2A33"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Il periodo necessario per dar corso ai provvedimenti suddetti sarà concordato fra l'ASI ed il Contraente. </w:t>
      </w:r>
    </w:p>
    <w:p w14:paraId="24CC2A34"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27.2 </w:t>
      </w:r>
      <w:r w:rsidRPr="005F0E22">
        <w:rPr>
          <w:rFonts w:cs="Times New Roman"/>
          <w:color w:val="000000"/>
        </w:rPr>
        <w:t xml:space="preserve">A condizione che il Contraente si sia uniformato alle istruzioni di cui al comma precedente, l'ASI acquisirà tutta la documentazione tecnica prodotta, i materiali disponibili e le parti di fornitura realizzate. </w:t>
      </w:r>
    </w:p>
    <w:p w14:paraId="24CC2A35"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Gli importi saranno fissati, sulla base dei prezzi congruiti dall’organo incaricato della Verifica di Conformità relativi alle attività svolte ed in base della documentazione giustificativa presentata dal Contraente. Tale organo incaricato prima di emettere il giudizio è tenuto a sentire il Contraente. </w:t>
      </w:r>
    </w:p>
    <w:p w14:paraId="24CC2A36"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I suddetti importi terranno conto della parte del contratto già eseguita, compatibilmente con quanto disposto dal successivo comma 27.3. </w:t>
      </w:r>
    </w:p>
    <w:p w14:paraId="24CC2A37"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27.3 </w:t>
      </w:r>
      <w:r w:rsidRPr="005F0E22">
        <w:rPr>
          <w:rFonts w:cs="Times New Roman"/>
          <w:color w:val="000000"/>
        </w:rPr>
        <w:t xml:space="preserve">In caso di recesso anticipato, l'ASI indennizzerà il Contraente di tutte le spese e gli impegni che il Contraente medesimo avrà dovuto rispettivamente sostenere o assumere per l'esecuzione del contratto e che comunque rappresentino una conseguenza necessaria e diretta dello scioglimento del contratto stesso. In tal caso l'ammontare delle spese e di ogni altro onere verrà determinato dall'ASI che valuterà, attraverso accertamento dell’organo incaricato della Verifica di Conformità, la </w:t>
      </w:r>
      <w:r w:rsidRPr="005F0E22">
        <w:rPr>
          <w:rFonts w:cs="Times New Roman"/>
          <w:color w:val="000000"/>
        </w:rPr>
        <w:lastRenderedPageBreak/>
        <w:t xml:space="preserve">congruità della documentazione presentata dal Contraente. Il suddetto organo incaricato, qualora ravvisi incongruità nella documentazione, prima di emettere il giudizio definitivo, consulterà il Contraente. </w:t>
      </w:r>
    </w:p>
    <w:p w14:paraId="24CC2A38" w14:textId="77777777" w:rsidR="00C14899" w:rsidRPr="005F0E22" w:rsidRDefault="00C14899" w:rsidP="00C14899">
      <w:pPr>
        <w:spacing w:line="276" w:lineRule="auto"/>
        <w:ind w:left="142" w:right="140"/>
        <w:jc w:val="both"/>
        <w:rPr>
          <w:rFonts w:cs="Times New Roman"/>
          <w:b/>
          <w:bCs/>
          <w:color w:val="000000"/>
        </w:rPr>
      </w:pPr>
      <w:r w:rsidRPr="005F0E22">
        <w:rPr>
          <w:rFonts w:cs="Times New Roman"/>
          <w:b/>
          <w:bCs/>
          <w:color w:val="000000"/>
        </w:rPr>
        <w:t xml:space="preserve">27.4 </w:t>
      </w:r>
      <w:r w:rsidRPr="005F0E22">
        <w:rPr>
          <w:rFonts w:cs="Times New Roman"/>
          <w:color w:val="000000"/>
        </w:rPr>
        <w:t>L'ammontare totale dell'indennizzo di cui sopra, oltre a quanto già pagato a fronte del contratto, non potrà mai superare il prezzo contrattuale, incrementato del prezzo stabilito negli eventuali Atti Aggiuntivi in vigore alla data del recesso e delle modifiche già approvate a norma dell'art. 17 del presente Contratto.</w:t>
      </w:r>
    </w:p>
    <w:p w14:paraId="24CC2A39"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rPr>
        <w:t>ARTICOLO 28</w:t>
      </w:r>
    </w:p>
    <w:p w14:paraId="24CC2A3A"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RISOLUZIONE DEL CONTRATTO </w:t>
      </w:r>
    </w:p>
    <w:p w14:paraId="24CC2A3B" w14:textId="77777777" w:rsidR="00C14899" w:rsidRPr="005F0E22" w:rsidRDefault="00C14899" w:rsidP="00C14899">
      <w:pPr>
        <w:spacing w:line="276" w:lineRule="auto"/>
        <w:ind w:left="142" w:right="140"/>
        <w:rPr>
          <w:rFonts w:eastAsia="Times New Roman"/>
          <w:lang w:eastAsia="it-IT"/>
        </w:rPr>
      </w:pPr>
      <w:r w:rsidRPr="005F0E22">
        <w:rPr>
          <w:rFonts w:eastAsia="Times New Roman"/>
          <w:b/>
          <w:lang w:eastAsia="it-IT"/>
        </w:rPr>
        <w:t>28.1</w:t>
      </w:r>
      <w:r w:rsidRPr="005F0E22">
        <w:rPr>
          <w:rFonts w:eastAsia="Times New Roman"/>
          <w:lang w:eastAsia="it-IT"/>
        </w:rPr>
        <w:tab/>
        <w:t xml:space="preserve">L'ASI si riserva il diritto, sentite le osservazioni del Contraente, di risolvere il contratto nei seguenti casi: </w:t>
      </w:r>
    </w:p>
    <w:p w14:paraId="24CC2A3C" w14:textId="77777777" w:rsidR="00C14899" w:rsidRPr="005F0E22" w:rsidRDefault="00C14899" w:rsidP="0006588F">
      <w:pPr>
        <w:widowControl w:val="0"/>
        <w:numPr>
          <w:ilvl w:val="0"/>
          <w:numId w:val="33"/>
        </w:numPr>
        <w:tabs>
          <w:tab w:val="num" w:pos="1080"/>
        </w:tabs>
        <w:spacing w:after="0" w:line="276" w:lineRule="auto"/>
        <w:ind w:left="851" w:right="140" w:firstLine="0"/>
        <w:rPr>
          <w:rFonts w:eastAsia="Times New Roman"/>
          <w:lang w:eastAsia="it-IT"/>
        </w:rPr>
      </w:pPr>
      <w:r w:rsidRPr="005F0E22">
        <w:rPr>
          <w:rFonts w:eastAsia="Times New Roman"/>
          <w:lang w:eastAsia="it-IT"/>
        </w:rPr>
        <w:t>inadempienza contrattuale ritenuta di non scarsa importanza dall'ASI;</w:t>
      </w:r>
    </w:p>
    <w:p w14:paraId="24CC2A3D" w14:textId="77777777" w:rsidR="00C14899" w:rsidRPr="00C619A4" w:rsidRDefault="00C14899" w:rsidP="0006588F">
      <w:pPr>
        <w:widowControl w:val="0"/>
        <w:numPr>
          <w:ilvl w:val="0"/>
          <w:numId w:val="33"/>
        </w:numPr>
        <w:tabs>
          <w:tab w:val="num" w:pos="1080"/>
        </w:tabs>
        <w:spacing w:after="0" w:line="276" w:lineRule="auto"/>
        <w:ind w:left="851" w:right="140" w:firstLine="0"/>
        <w:jc w:val="both"/>
        <w:rPr>
          <w:rFonts w:eastAsia="Times New Roman"/>
          <w:lang w:eastAsia="it-IT"/>
        </w:rPr>
      </w:pPr>
      <w:r w:rsidRPr="00C619A4">
        <w:rPr>
          <w:rFonts w:eastAsia="Times New Roman"/>
          <w:lang w:eastAsia="it-IT"/>
        </w:rPr>
        <w:t>cessione del contratto;</w:t>
      </w:r>
    </w:p>
    <w:p w14:paraId="24CC2A3E" w14:textId="77777777" w:rsidR="00C14899" w:rsidRPr="005F0E22" w:rsidRDefault="00C14899" w:rsidP="0006588F">
      <w:pPr>
        <w:widowControl w:val="0"/>
        <w:numPr>
          <w:ilvl w:val="0"/>
          <w:numId w:val="33"/>
        </w:numPr>
        <w:tabs>
          <w:tab w:val="num" w:pos="1080"/>
        </w:tabs>
        <w:spacing w:after="0" w:line="276" w:lineRule="auto"/>
        <w:ind w:left="851" w:right="140" w:firstLine="0"/>
        <w:jc w:val="both"/>
        <w:rPr>
          <w:rFonts w:eastAsia="Times New Roman"/>
          <w:lang w:eastAsia="it-IT"/>
        </w:rPr>
      </w:pPr>
      <w:r w:rsidRPr="005F0E22">
        <w:rPr>
          <w:rFonts w:eastAsia="Times New Roman"/>
          <w:lang w:eastAsia="it-IT"/>
        </w:rPr>
        <w:t xml:space="preserve">sopravvenuta inadeguatezza del Contraente ad eseguire il contratto per accertata perdita di uno qualsiasi dei requisiti di qualificazione o comunque necessari all’esecuzione del contratto; </w:t>
      </w:r>
    </w:p>
    <w:p w14:paraId="24CC2A3F" w14:textId="77777777" w:rsidR="00C14899" w:rsidRPr="005F0E22" w:rsidRDefault="00C14899" w:rsidP="0006588F">
      <w:pPr>
        <w:widowControl w:val="0"/>
        <w:numPr>
          <w:ilvl w:val="0"/>
          <w:numId w:val="33"/>
        </w:numPr>
        <w:tabs>
          <w:tab w:val="num" w:pos="1080"/>
        </w:tabs>
        <w:spacing w:after="0" w:line="276" w:lineRule="auto"/>
        <w:ind w:left="851" w:right="140" w:firstLine="0"/>
        <w:jc w:val="both"/>
        <w:rPr>
          <w:rFonts w:eastAsia="Times New Roman"/>
          <w:lang w:eastAsia="it-IT"/>
        </w:rPr>
      </w:pPr>
      <w:r w:rsidRPr="005F0E22">
        <w:rPr>
          <w:rFonts w:eastAsia="Times New Roman"/>
          <w:lang w:eastAsia="it-IT"/>
        </w:rPr>
        <w:t>sottoposizione del Contraente a procedura di fallimento, amministrazione controllata, concordato preventivo, liquidazione coatta, azione esecutiva ad opera di terzi creditori;</w:t>
      </w:r>
    </w:p>
    <w:p w14:paraId="24CC2A40" w14:textId="77777777" w:rsidR="00C14899" w:rsidRPr="00C619A4" w:rsidRDefault="00C14899" w:rsidP="0006588F">
      <w:pPr>
        <w:widowControl w:val="0"/>
        <w:numPr>
          <w:ilvl w:val="0"/>
          <w:numId w:val="33"/>
        </w:numPr>
        <w:tabs>
          <w:tab w:val="num" w:pos="1080"/>
        </w:tabs>
        <w:spacing w:after="0" w:line="276" w:lineRule="auto"/>
        <w:ind w:left="851" w:right="140" w:firstLine="0"/>
        <w:jc w:val="both"/>
        <w:rPr>
          <w:rFonts w:eastAsia="Times New Roman"/>
          <w:lang w:eastAsia="it-IT"/>
        </w:rPr>
      </w:pPr>
      <w:r w:rsidRPr="00BC14B7">
        <w:rPr>
          <w:rFonts w:eastAsia="Times New Roman"/>
          <w:lang w:eastAsia="it-IT"/>
        </w:rPr>
        <w:t xml:space="preserve">violazione della Legge Antimafia; </w:t>
      </w:r>
    </w:p>
    <w:p w14:paraId="24CC2A41" w14:textId="736A947F" w:rsidR="00C14899" w:rsidRDefault="00C14899" w:rsidP="00C82918">
      <w:pPr>
        <w:widowControl w:val="0"/>
        <w:numPr>
          <w:ilvl w:val="0"/>
          <w:numId w:val="33"/>
        </w:numPr>
        <w:tabs>
          <w:tab w:val="num" w:pos="1080"/>
        </w:tabs>
        <w:spacing w:after="0" w:line="276" w:lineRule="auto"/>
        <w:ind w:left="851" w:right="142" w:firstLine="0"/>
        <w:jc w:val="both"/>
        <w:rPr>
          <w:rFonts w:eastAsia="Times New Roman"/>
          <w:lang w:eastAsia="it-IT"/>
        </w:rPr>
      </w:pPr>
      <w:r w:rsidRPr="005F0E22">
        <w:rPr>
          <w:rFonts w:eastAsia="Times New Roman"/>
          <w:lang w:eastAsia="it-IT"/>
        </w:rPr>
        <w:t>violazione delle norme sulla tracciabilità dei flussi finanziari: mancato utilizzo del bonifico bancario o postale ovvero degli altri strumenti idonei a consentire la piena tracciabilità delle operazioni di pagamento</w:t>
      </w:r>
      <w:r w:rsidR="00C82918">
        <w:rPr>
          <w:rFonts w:eastAsia="Times New Roman"/>
          <w:lang w:eastAsia="it-IT"/>
        </w:rPr>
        <w:t>;</w:t>
      </w:r>
    </w:p>
    <w:p w14:paraId="1D68E260" w14:textId="77777777" w:rsidR="00C82918" w:rsidRPr="005F0E22" w:rsidRDefault="00C82918" w:rsidP="00C82918">
      <w:pPr>
        <w:widowControl w:val="0"/>
        <w:numPr>
          <w:ilvl w:val="0"/>
          <w:numId w:val="33"/>
        </w:numPr>
        <w:tabs>
          <w:tab w:val="num" w:pos="1080"/>
        </w:tabs>
        <w:spacing w:after="0" w:line="276" w:lineRule="auto"/>
        <w:ind w:left="851" w:right="142" w:firstLine="0"/>
        <w:jc w:val="both"/>
        <w:rPr>
          <w:rFonts w:eastAsia="Times New Roman"/>
          <w:lang w:eastAsia="it-IT"/>
        </w:rPr>
      </w:pPr>
      <w:r>
        <w:rPr>
          <w:rFonts w:eastAsia="Times New Roman"/>
          <w:lang w:eastAsia="it-IT"/>
        </w:rPr>
        <w:t>violazione del Patto di integrità sottoscritto in sede di partecipazione alla procedura di gara/presentazione dell’offerta.</w:t>
      </w:r>
    </w:p>
    <w:p w14:paraId="5ACFC55F" w14:textId="77777777" w:rsidR="00C82918" w:rsidRPr="005F0E22" w:rsidRDefault="00C82918" w:rsidP="00C82918">
      <w:pPr>
        <w:widowControl w:val="0"/>
        <w:spacing w:line="276" w:lineRule="auto"/>
        <w:ind w:left="851" w:right="140"/>
        <w:jc w:val="both"/>
        <w:rPr>
          <w:rFonts w:eastAsia="Times New Roman"/>
          <w:lang w:eastAsia="it-IT"/>
        </w:rPr>
      </w:pPr>
    </w:p>
    <w:p w14:paraId="24CC2A42" w14:textId="77777777" w:rsidR="00C14899" w:rsidRPr="005F0E22" w:rsidRDefault="00C14899" w:rsidP="00C14899">
      <w:pPr>
        <w:spacing w:line="276" w:lineRule="auto"/>
        <w:ind w:left="142" w:right="140" w:hanging="1"/>
        <w:jc w:val="both"/>
        <w:rPr>
          <w:rFonts w:eastAsia="Times New Roman"/>
          <w:lang w:eastAsia="it-IT"/>
        </w:rPr>
      </w:pPr>
      <w:r w:rsidRPr="005F0E22">
        <w:rPr>
          <w:rFonts w:eastAsia="Times New Roman"/>
          <w:b/>
          <w:lang w:eastAsia="it-IT"/>
        </w:rPr>
        <w:t xml:space="preserve">28.2 </w:t>
      </w:r>
      <w:r w:rsidRPr="005F0E22">
        <w:rPr>
          <w:rFonts w:eastAsia="Times New Roman"/>
          <w:lang w:eastAsia="it-IT"/>
        </w:rPr>
        <w:t>Nei casi di cui sopra, l'ASI si riserva il diritto di prendere tutte le misure necessarie per l'esecuzione ed il completamento delle attività afferenti all'oggetto del contratto, in forma diretta o da parte di terzi.</w:t>
      </w:r>
    </w:p>
    <w:p w14:paraId="24CC2A43" w14:textId="77777777" w:rsidR="00C14899" w:rsidRPr="005F0E22" w:rsidRDefault="00C14899" w:rsidP="00C14899">
      <w:pPr>
        <w:spacing w:line="276" w:lineRule="auto"/>
        <w:ind w:left="142" w:right="140" w:hanging="1"/>
        <w:jc w:val="both"/>
        <w:rPr>
          <w:rFonts w:eastAsia="Times New Roman"/>
          <w:lang w:eastAsia="it-IT"/>
        </w:rPr>
      </w:pPr>
      <w:r w:rsidRPr="005F0E22">
        <w:rPr>
          <w:rFonts w:eastAsia="Times New Roman"/>
          <w:lang w:eastAsia="it-IT"/>
        </w:rPr>
        <w:t>L'ASI, a tale scopo, potrà valersi delle somme liquidate e da liquidarsi a credito del Contraente, delle somme eventualmente ritenute sulle rate del corrispettivo già pagate e delle somme relative a garanzie fideiussorie rilasciate a favore dell'ASI stessa.</w:t>
      </w:r>
    </w:p>
    <w:p w14:paraId="24CC2A44" w14:textId="77777777" w:rsidR="00C14899" w:rsidRPr="005F0E22" w:rsidRDefault="00C14899" w:rsidP="00C14899">
      <w:pPr>
        <w:spacing w:line="276" w:lineRule="auto"/>
        <w:ind w:left="142" w:right="140"/>
        <w:jc w:val="both"/>
        <w:rPr>
          <w:lang w:eastAsia="it-IT"/>
        </w:rPr>
      </w:pPr>
      <w:r w:rsidRPr="005F0E22">
        <w:rPr>
          <w:lang w:eastAsia="it-IT"/>
        </w:rPr>
        <w:t xml:space="preserve">Gli eventuali costi addizionali sostenuti dall'ASI rispetto al prezzo del contratto, per l'esecuzione delle attività necessarie in forma diretta o da parte di terzi, sono a carico del Contraente medesimo tenuto conto di quanto stabilito dagli eventuali Atti Aggiuntivi in vigore alla data di risoluzione del contratto stesso e delle modifiche già </w:t>
      </w:r>
      <w:r w:rsidRPr="005F0E22">
        <w:rPr>
          <w:lang w:eastAsia="it-IT"/>
        </w:rPr>
        <w:lastRenderedPageBreak/>
        <w:t>approvate a norma dell'art. 17. L'ASI si impegna, comunque, ad utilizzare quanto più possibile le attività già eseguite.</w:t>
      </w:r>
    </w:p>
    <w:p w14:paraId="24CC2A45" w14:textId="77777777" w:rsidR="00C14899" w:rsidRPr="005F0E22" w:rsidRDefault="00C14899" w:rsidP="00C14899">
      <w:pPr>
        <w:spacing w:line="276" w:lineRule="auto"/>
        <w:ind w:left="142" w:right="140"/>
        <w:jc w:val="both"/>
        <w:rPr>
          <w:lang w:eastAsia="it-IT"/>
        </w:rPr>
      </w:pPr>
      <w:r w:rsidRPr="005F0E22">
        <w:rPr>
          <w:b/>
          <w:lang w:eastAsia="it-IT"/>
        </w:rPr>
        <w:t>28.3</w:t>
      </w:r>
      <w:r w:rsidRPr="005F0E22">
        <w:rPr>
          <w:lang w:eastAsia="it-IT"/>
        </w:rPr>
        <w:t xml:space="preserve"> In ogni caso e con riferimento a tutti i servizi/prestazioni/attività/forniture oggetto del presente Contratto, l’ASI si riserva il diritto al risarcimento di eventuali ulteriori danni che dagli inadempimenti stessi possano derivare, anche nei confronti di terzi.</w:t>
      </w:r>
    </w:p>
    <w:p w14:paraId="3C6FE296" w14:textId="77777777" w:rsidR="00265271" w:rsidRDefault="00265271" w:rsidP="00C14899">
      <w:pPr>
        <w:spacing w:line="276" w:lineRule="auto"/>
        <w:ind w:left="142" w:right="140"/>
        <w:jc w:val="center"/>
        <w:rPr>
          <w:rFonts w:cs="Times New Roman"/>
          <w:b/>
          <w:bCs/>
          <w:color w:val="000000"/>
        </w:rPr>
      </w:pPr>
    </w:p>
    <w:p w14:paraId="24CC2A46" w14:textId="7A236F40" w:rsidR="00C14899" w:rsidRPr="005F0E22" w:rsidRDefault="00C14899" w:rsidP="00C14899">
      <w:pPr>
        <w:spacing w:line="276" w:lineRule="auto"/>
        <w:ind w:left="142" w:right="140"/>
        <w:jc w:val="center"/>
        <w:rPr>
          <w:rFonts w:cs="Times New Roman"/>
          <w:b/>
          <w:bCs/>
          <w:color w:val="000000"/>
        </w:rPr>
      </w:pPr>
      <w:r w:rsidRPr="005F0E22">
        <w:rPr>
          <w:rFonts w:cs="Times New Roman"/>
          <w:b/>
          <w:bCs/>
          <w:color w:val="000000"/>
        </w:rPr>
        <w:t>ARTICOLO 29</w:t>
      </w:r>
    </w:p>
    <w:p w14:paraId="24CC2A47"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CAUSA DI FORZA MAGGIORE </w:t>
      </w:r>
    </w:p>
    <w:p w14:paraId="24CC2A48" w14:textId="04983075"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29.1 </w:t>
      </w:r>
      <w:r w:rsidRPr="005F0E22">
        <w:rPr>
          <w:rFonts w:cs="Times New Roman"/>
          <w:color w:val="000000"/>
        </w:rPr>
        <w:t xml:space="preserve">Il Contraente dovrà comunicare per iscritto all'ASI, nel più breve tempo possibile e comunque non oltre 15 giorni dal momento in cui ne viene a conoscenza, il verificarsi di qualunque fatto o avvenimento giudicato evento di forza maggiore, non imputabili al Contraente ex art. 1218 C.C., da cui possa derivare ritardo o impossibilità nell'adempimento del contratto e che sia in ogni caso al di fuori di ogni ragionevole controllo da parte del Contraente e che non implichi colpa da parte sua. La pubblicità e la notorietà dei citati fatti di forza maggiore non </w:t>
      </w:r>
      <w:r w:rsidR="00265271">
        <w:rPr>
          <w:rFonts w:cs="Times New Roman"/>
          <w:color w:val="000000"/>
        </w:rPr>
        <w:t>possono</w:t>
      </w:r>
      <w:r w:rsidRPr="005F0E22">
        <w:rPr>
          <w:rFonts w:cs="Times New Roman"/>
          <w:color w:val="000000"/>
        </w:rPr>
        <w:t xml:space="preserve"> in alcun caso sostituire la comunicazione di cui sopra. </w:t>
      </w:r>
    </w:p>
    <w:p w14:paraId="24CC2A49"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La mancanza di comunicazione nei termini sopra indicati equivale ad espressa rinuncia del Contraente ai conseguenti benefici. </w:t>
      </w:r>
    </w:p>
    <w:p w14:paraId="24CC2A4A"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In base alla citata comunicazione, l’organo incaricato della Verifica di conformità accerterà la validità dell'evento indicato come causa di forza maggiore. Di tale giudizio verrà data comunicazione al Contraente nel più breve tempo possibile e comunque non oltre 15 giorni dalla data di ricezione della segnalazione dell'evento. </w:t>
      </w:r>
    </w:p>
    <w:p w14:paraId="24CC2A4B"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Se viene accertato che il ritardo nello svolgimento delle attività è dovuto all'evento di forza maggiore, la data di conclusione delle attività sarà prorogata per un periodo da convenirsi tra le Parti. </w:t>
      </w:r>
    </w:p>
    <w:p w14:paraId="24CC2A4C"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In tal caso l'ASI non sarà tenuta a rimborsare al Contraente gli eventuali costi aggiuntivi sostenuti per effetto di tale ritardo. </w:t>
      </w:r>
    </w:p>
    <w:p w14:paraId="24CC2A4D"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In caso di impossibilità ad adempiere il contratto per intervento di una delle cause summenzionate, l'ASI ed il Contraente concorderanno le misure necessarie. </w:t>
      </w:r>
    </w:p>
    <w:p w14:paraId="24CC2A4E" w14:textId="77777777" w:rsidR="00C14899" w:rsidRPr="005F0E22" w:rsidRDefault="00C14899" w:rsidP="00C14899">
      <w:pPr>
        <w:spacing w:line="276" w:lineRule="auto"/>
        <w:ind w:left="142" w:right="140"/>
        <w:jc w:val="both"/>
        <w:rPr>
          <w:rFonts w:cs="Times New Roman"/>
          <w:b/>
          <w:bCs/>
          <w:color w:val="000000"/>
          <w:highlight w:val="lightGray"/>
        </w:rPr>
      </w:pPr>
      <w:r w:rsidRPr="005F0E22">
        <w:rPr>
          <w:rFonts w:cs="Times New Roman"/>
          <w:color w:val="000000"/>
        </w:rPr>
        <w:t xml:space="preserve">Il Contraente, comunque, farà del suo meglio per ridurre al minimo gli effetti di tali eventi. </w:t>
      </w:r>
    </w:p>
    <w:p w14:paraId="24CC2A4F" w14:textId="77777777" w:rsidR="00C14899" w:rsidRPr="005F0E22" w:rsidRDefault="00C14899" w:rsidP="00C14899">
      <w:pPr>
        <w:autoSpaceDE w:val="0"/>
        <w:autoSpaceDN w:val="0"/>
        <w:adjustRightInd w:val="0"/>
        <w:spacing w:line="276" w:lineRule="auto"/>
        <w:ind w:left="142" w:right="140"/>
        <w:jc w:val="center"/>
        <w:rPr>
          <w:rFonts w:cs="IGOJCN+TimesNewRoman,Bold"/>
          <w:color w:val="000000"/>
          <w:sz w:val="23"/>
          <w:szCs w:val="23"/>
        </w:rPr>
      </w:pPr>
      <w:r w:rsidRPr="005F0E22">
        <w:rPr>
          <w:rFonts w:cs="IGOJCN+TimesNewRoman,Bold"/>
          <w:b/>
          <w:bCs/>
          <w:color w:val="000000"/>
          <w:sz w:val="23"/>
          <w:szCs w:val="23"/>
        </w:rPr>
        <w:t>ARTICOLO 30</w:t>
      </w:r>
    </w:p>
    <w:p w14:paraId="24CC2A50" w14:textId="77777777" w:rsidR="00C14899" w:rsidRPr="005F0E22" w:rsidRDefault="00C14899" w:rsidP="00C14899">
      <w:pPr>
        <w:autoSpaceDE w:val="0"/>
        <w:autoSpaceDN w:val="0"/>
        <w:adjustRightInd w:val="0"/>
        <w:spacing w:line="276" w:lineRule="auto"/>
        <w:ind w:left="142" w:right="140" w:hanging="720"/>
        <w:jc w:val="center"/>
        <w:rPr>
          <w:rFonts w:cs="IGOJCN+TimesNewRoman,Bold"/>
          <w:b/>
          <w:bCs/>
          <w:color w:val="000000"/>
          <w:sz w:val="23"/>
          <w:szCs w:val="23"/>
          <w:u w:val="single"/>
        </w:rPr>
      </w:pPr>
      <w:r w:rsidRPr="005F0E22">
        <w:rPr>
          <w:rFonts w:cs="IGOJCN+TimesNewRoman,Bold"/>
          <w:b/>
          <w:bCs/>
          <w:color w:val="000000"/>
          <w:sz w:val="23"/>
          <w:szCs w:val="23"/>
          <w:u w:val="single"/>
        </w:rPr>
        <w:lastRenderedPageBreak/>
        <w:t xml:space="preserve">COGNIZIONI, BREVETTI, DIRITTI DI RIPRODUZIONE - UTILIZZAZIONI FUTURE </w:t>
      </w:r>
    </w:p>
    <w:p w14:paraId="24CC2A51" w14:textId="77777777" w:rsidR="00C14899" w:rsidRPr="005F0E22" w:rsidRDefault="00C14899" w:rsidP="00C14899">
      <w:pPr>
        <w:autoSpaceDE w:val="0"/>
        <w:autoSpaceDN w:val="0"/>
        <w:adjustRightInd w:val="0"/>
        <w:spacing w:line="276" w:lineRule="auto"/>
        <w:ind w:left="142" w:right="140" w:hanging="720"/>
        <w:jc w:val="center"/>
        <w:rPr>
          <w:rFonts w:cs="IGOJCN+TimesNewRoman,Bold"/>
          <w:color w:val="000000"/>
          <w:sz w:val="23"/>
          <w:szCs w:val="23"/>
        </w:rPr>
      </w:pPr>
    </w:p>
    <w:p w14:paraId="24CC2A52" w14:textId="77777777" w:rsidR="00C14899" w:rsidRPr="005F0E22" w:rsidRDefault="00C14899" w:rsidP="00C14899">
      <w:pPr>
        <w:spacing w:line="276" w:lineRule="auto"/>
        <w:ind w:left="142" w:right="140"/>
        <w:jc w:val="both"/>
        <w:rPr>
          <w:rFonts w:cs="Times New Roman"/>
          <w:color w:val="000000"/>
        </w:rPr>
      </w:pPr>
      <w:r w:rsidRPr="005F0E22">
        <w:rPr>
          <w:rFonts w:cs="IGOJCN+TimesNewRoman,Bold"/>
          <w:b/>
          <w:bCs/>
          <w:color w:val="000000"/>
          <w:sz w:val="23"/>
          <w:szCs w:val="23"/>
        </w:rPr>
        <w:t xml:space="preserve">30.1 </w:t>
      </w:r>
      <w:r w:rsidRPr="005F0E22">
        <w:rPr>
          <w:rFonts w:cs="Times New Roman"/>
          <w:color w:val="000000"/>
        </w:rPr>
        <w:t>Per quanto attiene alle cognizioni ed ai brevetti, si applica quanto previsto nel presente articolo e nell'allegato Cognizioni e Brevetti.</w:t>
      </w:r>
    </w:p>
    <w:p w14:paraId="24CC2A53" w14:textId="77777777" w:rsidR="00C14899" w:rsidRPr="005F0E22" w:rsidRDefault="00C14899" w:rsidP="00C14899">
      <w:pPr>
        <w:spacing w:line="276" w:lineRule="auto"/>
        <w:ind w:left="142" w:right="140"/>
        <w:jc w:val="both"/>
        <w:rPr>
          <w:rFonts w:cs="IGOJAD+TimesNewRoman"/>
          <w:color w:val="000000"/>
          <w:sz w:val="23"/>
          <w:szCs w:val="23"/>
        </w:rPr>
      </w:pPr>
      <w:r w:rsidRPr="005F0E22">
        <w:rPr>
          <w:rFonts w:cs="Times New Roman"/>
          <w:b/>
          <w:color w:val="000000"/>
        </w:rPr>
        <w:t>30.2</w:t>
      </w:r>
      <w:r w:rsidRPr="005F0E22">
        <w:rPr>
          <w:rFonts w:cs="Times New Roman"/>
          <w:color w:val="000000"/>
        </w:rPr>
        <w:t xml:space="preserve"> L’ASI è proprietaria di ogni risultato materiale </w:t>
      </w:r>
      <w:proofErr w:type="spellStart"/>
      <w:r w:rsidRPr="005F0E22">
        <w:rPr>
          <w:rFonts w:cs="Times New Roman"/>
          <w:color w:val="000000"/>
        </w:rPr>
        <w:t>ed</w:t>
      </w:r>
      <w:proofErr w:type="spellEnd"/>
      <w:r w:rsidRPr="005F0E22">
        <w:rPr>
          <w:rFonts w:cs="Times New Roman"/>
          <w:color w:val="000000"/>
        </w:rPr>
        <w:t xml:space="preserve"> immateriale che scaturisca dal contratto stesso, compresi i diritti di grafica e di immagine di satelliti, modelli e/o sistemi e/o sottosistemi e/o altra componentistica, frutto dei contratti finanziati dall’Agenzia.</w:t>
      </w:r>
    </w:p>
    <w:p w14:paraId="24CC2A54" w14:textId="77777777" w:rsidR="00C14899" w:rsidRPr="005F0E22" w:rsidRDefault="00C14899" w:rsidP="00C14899">
      <w:pPr>
        <w:autoSpaceDE w:val="0"/>
        <w:autoSpaceDN w:val="0"/>
        <w:adjustRightInd w:val="0"/>
        <w:spacing w:line="276" w:lineRule="auto"/>
        <w:ind w:left="142" w:right="140"/>
        <w:jc w:val="both"/>
        <w:rPr>
          <w:rFonts w:cs="Times New Roman"/>
          <w:color w:val="000000"/>
        </w:rPr>
      </w:pPr>
      <w:r w:rsidRPr="005F0E22">
        <w:rPr>
          <w:rFonts w:cs="Times New Roman"/>
          <w:color w:val="000000"/>
        </w:rPr>
        <w:t>Il Contraente si dovrà pertanto astenere dal divulgare in qualsiasi modo e/o forma prodotti quali, ad esempio, immagini di satelliti, modelli e/o sistemi e/o sottosistemi e/o altri componenti, relativamente ai contratti finanziati dall’ASI, senza la preventiva autorizzazione scritta da parte dell’Agenzia.</w:t>
      </w:r>
    </w:p>
    <w:p w14:paraId="24CC2A58" w14:textId="77777777" w:rsidR="00C14899" w:rsidRPr="005F0E22" w:rsidRDefault="00C14899" w:rsidP="00C14899">
      <w:pPr>
        <w:autoSpaceDE w:val="0"/>
        <w:autoSpaceDN w:val="0"/>
        <w:adjustRightInd w:val="0"/>
        <w:spacing w:line="276" w:lineRule="auto"/>
        <w:ind w:left="142" w:right="140"/>
        <w:jc w:val="both"/>
        <w:rPr>
          <w:rFonts w:cs="IGOJAD+TimesNewRoman"/>
          <w:color w:val="000000"/>
        </w:rPr>
      </w:pPr>
      <w:r w:rsidRPr="005F0E22">
        <w:rPr>
          <w:rFonts w:cs="Times New Roman"/>
          <w:i/>
          <w:color w:val="000000"/>
        </w:rPr>
        <w:t>Inoltre, in caso di RTI, consorzi e/o della presenza di eventuali altri soggetti in ogni modo esecutori, l’attribuzione e l’esercizio dei rispettivi diritti di proprietà intellettuale sui risultati dovranno essere concordati nel rispetto degli apporti di ciascuno. Tale ripartizione dovrà risultare da apposito Atto sottoscritto da tutti i soggetti coinvolti ed allegato al contratto come parte integrante del medesimo.</w:t>
      </w:r>
    </w:p>
    <w:p w14:paraId="24CC2A59" w14:textId="77777777" w:rsidR="00C14899" w:rsidRPr="005F0E22" w:rsidRDefault="00C14899" w:rsidP="00C14899">
      <w:pPr>
        <w:autoSpaceDE w:val="0"/>
        <w:autoSpaceDN w:val="0"/>
        <w:adjustRightInd w:val="0"/>
        <w:spacing w:line="276" w:lineRule="auto"/>
        <w:ind w:left="142" w:right="140" w:hanging="1"/>
        <w:jc w:val="both"/>
        <w:rPr>
          <w:rFonts w:cs="IGOJAD+TimesNewRoman"/>
          <w:color w:val="000000"/>
        </w:rPr>
      </w:pPr>
      <w:r w:rsidRPr="005F0E22">
        <w:rPr>
          <w:rFonts w:cs="IGOJCN+TimesNewRoman,Bold"/>
          <w:b/>
          <w:bCs/>
          <w:color w:val="000000"/>
          <w:sz w:val="23"/>
          <w:szCs w:val="23"/>
        </w:rPr>
        <w:t xml:space="preserve">30.3 </w:t>
      </w:r>
      <w:r w:rsidRPr="005F0E22">
        <w:rPr>
          <w:rFonts w:cs="IGOJAD+TimesNewRoman"/>
          <w:color w:val="000000"/>
        </w:rPr>
        <w:t>Il Contraente, all’atto dell’offerta ha dichiarato le conoscenze pregresse possedute, le domande di brevetto, i brevetti, i modelli di utilità, i diritti di autore (compresi i diritti di autore su programmi informatici) ed altri diritti analoghi tutelati dalla legge, appartenenti a sé</w:t>
      </w:r>
      <w:r w:rsidRPr="005F0E22">
        <w:rPr>
          <w:rFonts w:cs="IGOJAD+TimesNewRoman"/>
          <w:i/>
          <w:color w:val="000000"/>
        </w:rPr>
        <w:t>, ai subappaltatori</w:t>
      </w:r>
      <w:r w:rsidRPr="005F0E22">
        <w:rPr>
          <w:rFonts w:cs="IGOJAD+TimesNewRoman"/>
          <w:color w:val="000000"/>
        </w:rPr>
        <w:t xml:space="preserve"> </w:t>
      </w:r>
      <w:r w:rsidRPr="005F0E22">
        <w:rPr>
          <w:rFonts w:cs="IGOJAD+TimesNewRoman"/>
          <w:i/>
          <w:color w:val="000000"/>
        </w:rPr>
        <w:t>e agli altri soggetti in ogni modo esecutori</w:t>
      </w:r>
      <w:r w:rsidRPr="005F0E22">
        <w:rPr>
          <w:rFonts w:cs="IGOJAD+TimesNewRoman"/>
          <w:bCs/>
          <w:color w:val="000000"/>
        </w:rPr>
        <w:t xml:space="preserve"> </w:t>
      </w:r>
      <w:r w:rsidRPr="005F0E22">
        <w:rPr>
          <w:rFonts w:cs="IGOJAD+TimesNewRoman"/>
          <w:color w:val="000000"/>
        </w:rPr>
        <w:t xml:space="preserve">che intende utilizzare per l’espletamento delle attività contrattuali. </w:t>
      </w:r>
    </w:p>
    <w:p w14:paraId="24CC2A5A" w14:textId="77777777" w:rsidR="00C14899" w:rsidRPr="005F0E22" w:rsidRDefault="00C14899" w:rsidP="00C14899">
      <w:pPr>
        <w:autoSpaceDE w:val="0"/>
        <w:autoSpaceDN w:val="0"/>
        <w:adjustRightInd w:val="0"/>
        <w:spacing w:line="276" w:lineRule="auto"/>
        <w:ind w:left="142" w:right="140" w:hanging="1"/>
        <w:jc w:val="both"/>
        <w:rPr>
          <w:rFonts w:cs="IGOJAD+TimesNewRoman"/>
          <w:color w:val="000000"/>
        </w:rPr>
      </w:pPr>
      <w:r w:rsidRPr="005F0E22">
        <w:rPr>
          <w:rFonts w:cs="IGOJAD+TimesNewRoman"/>
          <w:color w:val="000000"/>
        </w:rPr>
        <w:t>Nell’ATG è data evidenza di tutte le suddette conoscenze possedute all’atto della stipula.</w:t>
      </w:r>
    </w:p>
    <w:p w14:paraId="24CC2A5B" w14:textId="77777777" w:rsidR="00C14899" w:rsidRPr="005F0E22" w:rsidRDefault="00C14899" w:rsidP="00C14899">
      <w:pPr>
        <w:autoSpaceDE w:val="0"/>
        <w:autoSpaceDN w:val="0"/>
        <w:adjustRightInd w:val="0"/>
        <w:spacing w:line="276" w:lineRule="auto"/>
        <w:ind w:left="142" w:right="140" w:hanging="1"/>
        <w:jc w:val="both"/>
        <w:rPr>
          <w:rFonts w:cs="IGOJAD+TimesNewRoman"/>
          <w:color w:val="000000"/>
        </w:rPr>
      </w:pPr>
      <w:r w:rsidRPr="005F0E22">
        <w:rPr>
          <w:rFonts w:cs="IGOJCN+TimesNewRoman,Bold"/>
          <w:b/>
          <w:bCs/>
          <w:color w:val="000000"/>
        </w:rPr>
        <w:t xml:space="preserve">30.4 </w:t>
      </w:r>
      <w:r w:rsidRPr="005F0E22">
        <w:rPr>
          <w:rFonts w:cs="IGOJAD+TimesNewRoman"/>
          <w:color w:val="000000"/>
        </w:rPr>
        <w:t>Il Contraente dovrà tenere indenne l'ASI da ogni rivendicazione, pregiudizio, onere e da spese di qualsiasi genere che possano derivare dalla violazione dei diritti di brevetto e/o proprietà intellettuale appartenenti a terzi e che siano in connessione con l'oggetto del contratto, ad esclusione delle violazioni che derivino dall'uso di documenti, modelli, disegni o beni forniti dall'ASI che possano essere avanzati nei confronti dell'ASI o del Contraente.</w:t>
      </w:r>
    </w:p>
    <w:p w14:paraId="24CC2A5C" w14:textId="77777777" w:rsidR="00C14899" w:rsidRPr="005F0E22" w:rsidRDefault="00C14899" w:rsidP="00C14899">
      <w:pPr>
        <w:autoSpaceDE w:val="0"/>
        <w:autoSpaceDN w:val="0"/>
        <w:adjustRightInd w:val="0"/>
        <w:spacing w:line="276" w:lineRule="auto"/>
        <w:ind w:left="142" w:right="140" w:hanging="1"/>
        <w:jc w:val="both"/>
        <w:rPr>
          <w:rFonts w:cs="IGOJAD+TimesNewRoman"/>
          <w:color w:val="000000"/>
        </w:rPr>
      </w:pPr>
      <w:r w:rsidRPr="005F0E22">
        <w:rPr>
          <w:rFonts w:cs="IGOJCN+TimesNewRoman,Bold"/>
          <w:b/>
          <w:bCs/>
          <w:color w:val="000000"/>
        </w:rPr>
        <w:t xml:space="preserve">30.5 </w:t>
      </w:r>
      <w:r w:rsidRPr="005F0E22">
        <w:rPr>
          <w:rFonts w:cs="IGOJAD+TimesNewRoman"/>
          <w:color w:val="000000"/>
        </w:rPr>
        <w:t>Ciascuna delle Parti informerà immediatamente l'altra di ogni rivendicazione scritta o notifica di violazione di diritti di terzi che dovesse ricevere in relazione al contratto.</w:t>
      </w:r>
    </w:p>
    <w:p w14:paraId="24CC2A5D" w14:textId="77777777" w:rsidR="00C14899" w:rsidRPr="005F0E22" w:rsidRDefault="00C14899" w:rsidP="00C14899">
      <w:pPr>
        <w:autoSpaceDE w:val="0"/>
        <w:autoSpaceDN w:val="0"/>
        <w:adjustRightInd w:val="0"/>
        <w:spacing w:line="276" w:lineRule="auto"/>
        <w:ind w:left="142" w:right="140" w:hanging="1"/>
        <w:jc w:val="both"/>
        <w:rPr>
          <w:rFonts w:cs="IGOJAD+TimesNewRoman"/>
          <w:color w:val="000000"/>
        </w:rPr>
      </w:pPr>
      <w:r w:rsidRPr="005F0E22">
        <w:rPr>
          <w:rFonts w:cs="IGOJAD+TimesNewRoman"/>
          <w:color w:val="000000"/>
        </w:rPr>
        <w:t xml:space="preserve">Le Parti, nei limiti delle proprie competenze, dovranno immediatamente prendere le misure necessarie per prevenire e/o porre fine ad ogni disputa e dovranno assistersi </w:t>
      </w:r>
      <w:r w:rsidRPr="005F0E22">
        <w:rPr>
          <w:rFonts w:cs="IGOJAD+TimesNewRoman"/>
          <w:color w:val="000000"/>
        </w:rPr>
        <w:lastRenderedPageBreak/>
        <w:t>vicendevolmente nella difesa e nella definizione di soluzioni in relazione a tali rivendicazioni, violazioni o notifiche di violazioni di diritti di terzi.</w:t>
      </w:r>
    </w:p>
    <w:p w14:paraId="24CC2A5E" w14:textId="77777777" w:rsidR="00C14899" w:rsidRPr="005F0E22" w:rsidRDefault="00C14899" w:rsidP="00C14899">
      <w:pPr>
        <w:autoSpaceDE w:val="0"/>
        <w:autoSpaceDN w:val="0"/>
        <w:adjustRightInd w:val="0"/>
        <w:spacing w:line="276" w:lineRule="auto"/>
        <w:ind w:left="142" w:right="140" w:hanging="1"/>
        <w:jc w:val="both"/>
        <w:rPr>
          <w:rFonts w:cs="IGOJAD+TimesNewRoman"/>
          <w:color w:val="000000"/>
        </w:rPr>
      </w:pPr>
      <w:r w:rsidRPr="005F0E22">
        <w:rPr>
          <w:rFonts w:cs="IGOJAD+TimesNewRoman"/>
          <w:color w:val="000000"/>
        </w:rPr>
        <w:t xml:space="preserve">Tutte le rivendicazioni scritte o notifiche di violazioni di diritti di terzi saranno accettate o soddisfatte dall'ASI solo in accordo con il Contraente. </w:t>
      </w:r>
    </w:p>
    <w:p w14:paraId="24CC2A5F" w14:textId="77777777" w:rsidR="00C14899" w:rsidRPr="005F0E22" w:rsidRDefault="00C14899" w:rsidP="00C14899">
      <w:pPr>
        <w:autoSpaceDE w:val="0"/>
        <w:autoSpaceDN w:val="0"/>
        <w:adjustRightInd w:val="0"/>
        <w:spacing w:line="276" w:lineRule="auto"/>
        <w:ind w:left="142" w:right="140" w:hanging="1"/>
        <w:jc w:val="both"/>
        <w:rPr>
          <w:rFonts w:cs="IGOJAD+TimesNewRoman"/>
          <w:color w:val="000000"/>
        </w:rPr>
      </w:pPr>
      <w:r w:rsidRPr="005F0E22">
        <w:rPr>
          <w:rFonts w:cs="IGOJCN+TimesNewRoman,Bold"/>
          <w:b/>
          <w:bCs/>
          <w:color w:val="000000"/>
        </w:rPr>
        <w:t xml:space="preserve">30.6 </w:t>
      </w:r>
      <w:r w:rsidRPr="005F0E22">
        <w:rPr>
          <w:rFonts w:cs="IGOJAD+TimesNewRoman"/>
          <w:color w:val="000000"/>
        </w:rPr>
        <w:t xml:space="preserve">Ciascuna delle Parti, quando ne venga a conoscenza in corso d’opera, dovrà informare l'altra Parte dell'esistenza di diritti di proprietà intellettuale connessi sia all'uso di documenti, modelli, disegni o beni forniti da una delle Parti all'altra, sia all'esecuzione delle specifiche stabilite dall'altra Parte ai fini delle opportune valutazioni. </w:t>
      </w:r>
    </w:p>
    <w:p w14:paraId="24CC2A60" w14:textId="77777777" w:rsidR="00C14899" w:rsidRPr="005F0E22" w:rsidRDefault="00C14899" w:rsidP="00C14899">
      <w:pPr>
        <w:autoSpaceDE w:val="0"/>
        <w:autoSpaceDN w:val="0"/>
        <w:adjustRightInd w:val="0"/>
        <w:spacing w:before="240" w:line="276" w:lineRule="auto"/>
        <w:ind w:left="142" w:right="140" w:hanging="1"/>
        <w:jc w:val="both"/>
        <w:rPr>
          <w:rFonts w:cs="IGOJAD+TimesNewRoman"/>
          <w:color w:val="000000"/>
        </w:rPr>
      </w:pPr>
      <w:r w:rsidRPr="005F0E22">
        <w:rPr>
          <w:rFonts w:cs="IGOJCN+TimesNewRoman,Bold"/>
          <w:b/>
          <w:bCs/>
          <w:color w:val="000000"/>
        </w:rPr>
        <w:t xml:space="preserve">30.7 </w:t>
      </w:r>
      <w:r w:rsidRPr="005F0E22">
        <w:rPr>
          <w:rFonts w:cs="IGOJAD+TimesNewRoman"/>
          <w:color w:val="000000"/>
        </w:rPr>
        <w:t xml:space="preserve">L'ASI mantiene il diritto di riprodurre tutta la documentazione e le apparecchiature fornite dal Contraente in esecuzione del contratto. </w:t>
      </w:r>
    </w:p>
    <w:p w14:paraId="24CC2A61" w14:textId="77777777" w:rsidR="00C14899" w:rsidRPr="005F0E22" w:rsidRDefault="00C14899" w:rsidP="00C14899">
      <w:pPr>
        <w:autoSpaceDE w:val="0"/>
        <w:autoSpaceDN w:val="0"/>
        <w:adjustRightInd w:val="0"/>
        <w:spacing w:before="240" w:line="276" w:lineRule="auto"/>
        <w:ind w:left="142" w:right="140"/>
        <w:jc w:val="both"/>
        <w:rPr>
          <w:rFonts w:cs="IGONAO+TimesNewRoman,Italic"/>
          <w:color w:val="000000"/>
          <w:sz w:val="23"/>
          <w:szCs w:val="23"/>
        </w:rPr>
      </w:pPr>
      <w:r w:rsidRPr="005F0E22">
        <w:rPr>
          <w:rFonts w:cs="IGOJCN+TimesNewRoman,Bold"/>
          <w:b/>
          <w:bCs/>
          <w:color w:val="000000"/>
          <w:sz w:val="23"/>
          <w:szCs w:val="23"/>
        </w:rPr>
        <w:t xml:space="preserve">30.8 </w:t>
      </w:r>
      <w:r w:rsidRPr="005F0E22">
        <w:rPr>
          <w:rFonts w:cs="IGONAO+TimesNewRoman,Italic"/>
          <w:color w:val="000000"/>
          <w:sz w:val="23"/>
          <w:szCs w:val="23"/>
        </w:rPr>
        <w:t xml:space="preserve">Eventuali accordi di commercializzazione, che verranno allegati al contratto, stabiliranno i termini e le condizioni mediante cui verranno esercitati i diritti di riproduzione. </w:t>
      </w:r>
    </w:p>
    <w:p w14:paraId="24CC2A62" w14:textId="77777777" w:rsidR="00C14899" w:rsidRPr="005F0E22" w:rsidRDefault="00C14899" w:rsidP="00C14899">
      <w:pPr>
        <w:autoSpaceDE w:val="0"/>
        <w:autoSpaceDN w:val="0"/>
        <w:adjustRightInd w:val="0"/>
        <w:spacing w:line="276" w:lineRule="auto"/>
        <w:ind w:left="142" w:right="140"/>
        <w:jc w:val="both"/>
        <w:rPr>
          <w:rFonts w:cs="IGOJAD+TimesNewRoman"/>
          <w:i/>
          <w:color w:val="000000"/>
          <w:sz w:val="23"/>
          <w:szCs w:val="23"/>
        </w:rPr>
      </w:pPr>
      <w:r w:rsidRPr="005F0E22">
        <w:rPr>
          <w:rFonts w:cs="IGOJCN+TimesNewRoman,Bold"/>
          <w:b/>
          <w:bCs/>
          <w:color w:val="000000"/>
          <w:sz w:val="23"/>
          <w:szCs w:val="23"/>
        </w:rPr>
        <w:t xml:space="preserve">30.9 </w:t>
      </w:r>
      <w:r w:rsidRPr="005F0E22">
        <w:rPr>
          <w:rFonts w:cs="IGONAO+TimesNewRoman,Italic"/>
          <w:color w:val="000000"/>
          <w:sz w:val="23"/>
          <w:szCs w:val="23"/>
        </w:rPr>
        <w:t xml:space="preserve">Le parti si impegnano a concordare entro il termine delle attività contrattuali, le modalità delle eventuali utilizzazioni future del prodotto risultante dalle attività contrattuali stesse </w:t>
      </w:r>
      <w:r w:rsidRPr="005F0E22">
        <w:rPr>
          <w:rFonts w:cs="IGOJAD+TimesNewRoman"/>
          <w:i/>
          <w:color w:val="000000"/>
          <w:sz w:val="23"/>
          <w:szCs w:val="23"/>
        </w:rPr>
        <w:t>in accordo con le opportunità di valorizzazione di cui al successivo art. 31.</w:t>
      </w:r>
    </w:p>
    <w:p w14:paraId="24CC2A63" w14:textId="77777777" w:rsidR="00C14899" w:rsidRPr="005F0E22" w:rsidRDefault="00C14899" w:rsidP="00C14899">
      <w:pPr>
        <w:autoSpaceDE w:val="0"/>
        <w:autoSpaceDN w:val="0"/>
        <w:adjustRightInd w:val="0"/>
        <w:spacing w:line="276" w:lineRule="auto"/>
        <w:ind w:left="142" w:right="140" w:hanging="709"/>
        <w:jc w:val="both"/>
        <w:rPr>
          <w:rFonts w:cs="IGOJAD+TimesNewRoman"/>
          <w:color w:val="000000"/>
          <w:sz w:val="23"/>
          <w:szCs w:val="23"/>
        </w:rPr>
      </w:pPr>
    </w:p>
    <w:p w14:paraId="24CC2A64" w14:textId="77777777" w:rsidR="00C14899" w:rsidRPr="005F0E22" w:rsidRDefault="00C14899" w:rsidP="00C14899">
      <w:pPr>
        <w:autoSpaceDE w:val="0"/>
        <w:autoSpaceDN w:val="0"/>
        <w:adjustRightInd w:val="0"/>
        <w:spacing w:line="276" w:lineRule="auto"/>
        <w:ind w:left="142" w:right="140" w:hanging="709"/>
        <w:jc w:val="both"/>
        <w:rPr>
          <w:rFonts w:cs="IGOJAD+TimesNewRoman"/>
          <w:i/>
          <w:color w:val="000000"/>
          <w:sz w:val="23"/>
          <w:szCs w:val="23"/>
        </w:rPr>
      </w:pPr>
    </w:p>
    <w:p w14:paraId="24CC2A65" w14:textId="77777777" w:rsidR="00C14899" w:rsidRPr="005F0E22" w:rsidRDefault="00C14899" w:rsidP="00C14899">
      <w:pPr>
        <w:spacing w:line="276" w:lineRule="auto"/>
        <w:ind w:left="142" w:right="140"/>
        <w:jc w:val="center"/>
        <w:rPr>
          <w:rFonts w:cs="Times New Roman"/>
          <w:b/>
          <w:bCs/>
          <w:color w:val="000000"/>
          <w:u w:val="single"/>
        </w:rPr>
      </w:pPr>
      <w:r w:rsidRPr="005F0E22">
        <w:rPr>
          <w:rFonts w:cs="Times New Roman"/>
          <w:b/>
          <w:bCs/>
          <w:color w:val="000000"/>
          <w:u w:val="single"/>
        </w:rPr>
        <w:t>ARTICOLO 31</w:t>
      </w:r>
    </w:p>
    <w:p w14:paraId="24CC2A66" w14:textId="77777777" w:rsidR="00C14899" w:rsidRPr="005F0E22" w:rsidRDefault="00C14899" w:rsidP="00C14899">
      <w:pPr>
        <w:spacing w:line="276" w:lineRule="auto"/>
        <w:ind w:left="142" w:right="140"/>
        <w:jc w:val="center"/>
        <w:rPr>
          <w:rFonts w:cs="Times New Roman"/>
          <w:b/>
          <w:bCs/>
          <w:color w:val="000000"/>
          <w:u w:val="single"/>
        </w:rPr>
      </w:pPr>
      <w:r w:rsidRPr="005F0E22">
        <w:rPr>
          <w:rFonts w:cs="Times New Roman"/>
          <w:b/>
          <w:bCs/>
          <w:color w:val="000000"/>
          <w:u w:val="single"/>
        </w:rPr>
        <w:t>VALORIZZAZIONE DEI RISULTATI E TRASFERIMENTO TECNOLOGICO E SCIENTIFICO</w:t>
      </w:r>
    </w:p>
    <w:p w14:paraId="24CC2A67" w14:textId="77777777" w:rsidR="00C14899" w:rsidRPr="005F0E22" w:rsidRDefault="00C14899" w:rsidP="00C14899">
      <w:pPr>
        <w:spacing w:line="276" w:lineRule="auto"/>
        <w:ind w:left="142" w:right="140"/>
        <w:jc w:val="center"/>
        <w:rPr>
          <w:rFonts w:cs="Times New Roman"/>
          <w:b/>
          <w:bCs/>
          <w:color w:val="000000"/>
          <w:u w:val="single"/>
        </w:rPr>
      </w:pPr>
      <w:r w:rsidRPr="005F0E22">
        <w:rPr>
          <w:rFonts w:cs="Times New Roman"/>
          <w:b/>
          <w:bCs/>
          <w:color w:val="000000"/>
          <w:u w:val="single"/>
        </w:rPr>
        <w:t>(</w:t>
      </w:r>
      <w:r w:rsidRPr="005F0E22">
        <w:rPr>
          <w:rFonts w:cs="Times New Roman"/>
          <w:b/>
          <w:bCs/>
          <w:i/>
          <w:color w:val="000000"/>
          <w:highlight w:val="lightGray"/>
          <w:u w:val="single"/>
        </w:rPr>
        <w:t>qualora previsto dal RUP</w:t>
      </w:r>
      <w:r w:rsidRPr="005F0E22">
        <w:rPr>
          <w:rFonts w:cs="Times New Roman"/>
          <w:b/>
          <w:bCs/>
          <w:color w:val="000000"/>
          <w:u w:val="single"/>
        </w:rPr>
        <w:t>)</w:t>
      </w:r>
    </w:p>
    <w:p w14:paraId="24CC2A68" w14:textId="77777777" w:rsidR="00C14899" w:rsidRPr="005F0E22" w:rsidRDefault="00C14899" w:rsidP="00C14899">
      <w:pPr>
        <w:spacing w:line="276" w:lineRule="auto"/>
        <w:ind w:left="142" w:right="140"/>
        <w:jc w:val="both"/>
        <w:rPr>
          <w:rFonts w:cs="Times New Roman"/>
          <w:bCs/>
          <w:i/>
          <w:color w:val="000000"/>
        </w:rPr>
      </w:pPr>
      <w:r w:rsidRPr="005F0E22">
        <w:rPr>
          <w:rFonts w:cs="Times New Roman"/>
          <w:b/>
          <w:bCs/>
          <w:i/>
          <w:color w:val="000000"/>
        </w:rPr>
        <w:t>31.1</w:t>
      </w:r>
      <w:r w:rsidRPr="005F0E22">
        <w:rPr>
          <w:rFonts w:cs="Times New Roman"/>
          <w:bCs/>
          <w:i/>
          <w:color w:val="000000"/>
        </w:rPr>
        <w:t xml:space="preserve"> ASI e il Contraente si impegnano a promuovere la valorizzazione dei risultati e/o il trasferimento tecnologico e scientifico delle competenze acquisite nell’ambito dell’esecuzione del presente contratto, mediante l’individuazione congiunta delle conoscenze potenzialmente oggetto di trasferimento e/o delle possibili aree d’interesse per la valorizzazione (</w:t>
      </w:r>
      <w:r w:rsidRPr="005F0E22">
        <w:rPr>
          <w:rFonts w:cs="Times New Roman"/>
          <w:bCs/>
          <w:i/>
          <w:iCs/>
          <w:color w:val="000000"/>
        </w:rPr>
        <w:t>anche in termini brevettuali).</w:t>
      </w:r>
    </w:p>
    <w:p w14:paraId="24CC2A69" w14:textId="77777777" w:rsidR="00C14899" w:rsidRPr="005F0E22" w:rsidRDefault="00C14899" w:rsidP="00C14899">
      <w:pPr>
        <w:spacing w:line="276" w:lineRule="auto"/>
        <w:ind w:left="142" w:right="140"/>
        <w:jc w:val="both"/>
        <w:rPr>
          <w:rFonts w:cs="Times New Roman"/>
          <w:bCs/>
          <w:i/>
          <w:iCs/>
          <w:color w:val="000000"/>
        </w:rPr>
      </w:pPr>
      <w:r w:rsidRPr="005F0E22">
        <w:rPr>
          <w:rFonts w:cs="Times New Roman"/>
          <w:bCs/>
          <w:i/>
          <w:color w:val="000000"/>
        </w:rPr>
        <w:t xml:space="preserve">A tal fine, la Work Breakdown Structure riportata in ATG prevede un Work Package dedicato all’analisi e alla presentazione delle possibilità di valorizzazione nell’utilizzo dei risultati </w:t>
      </w:r>
      <w:r w:rsidRPr="005F0E22">
        <w:rPr>
          <w:rFonts w:cs="Times New Roman"/>
          <w:bCs/>
          <w:i/>
          <w:iCs/>
          <w:color w:val="000000"/>
        </w:rPr>
        <w:t>del Progetto per finalità diverse da quelle dell’oggetto del Contratto ovvero in settori diversi da quello spaziale.</w:t>
      </w:r>
    </w:p>
    <w:p w14:paraId="24CC2A6A" w14:textId="77777777" w:rsidR="00C14899" w:rsidRPr="005F0E22" w:rsidRDefault="00C14899" w:rsidP="00C14899">
      <w:pPr>
        <w:spacing w:line="276" w:lineRule="auto"/>
        <w:ind w:left="142" w:right="140"/>
        <w:jc w:val="both"/>
        <w:rPr>
          <w:rFonts w:cs="Times New Roman"/>
          <w:bCs/>
          <w:i/>
          <w:color w:val="000000"/>
        </w:rPr>
      </w:pPr>
      <w:r w:rsidRPr="005F0E22">
        <w:rPr>
          <w:rFonts w:cs="Times New Roman"/>
          <w:b/>
          <w:bCs/>
          <w:i/>
          <w:color w:val="000000"/>
        </w:rPr>
        <w:lastRenderedPageBreak/>
        <w:t>31.2</w:t>
      </w:r>
      <w:r w:rsidRPr="005F0E22">
        <w:rPr>
          <w:rFonts w:cs="Times New Roman"/>
          <w:bCs/>
          <w:i/>
          <w:color w:val="000000"/>
        </w:rPr>
        <w:t xml:space="preserve"> I diritti derivanti dallo sfruttamento dell’eventuale trasferimento tecnologico dei Risultati proposti nel suddetto WP potranno essere regolati da un Apposito Atto tra le Parti che tenga conto </w:t>
      </w:r>
      <w:r w:rsidRPr="005F0E22">
        <w:rPr>
          <w:rFonts w:cs="Times New Roman"/>
          <w:bCs/>
          <w:i/>
          <w:iCs/>
          <w:color w:val="000000"/>
        </w:rPr>
        <w:t xml:space="preserve">del regime dei Diritti della Proprietà Intellettuale dei risultati del Contratti di cui ai precedenti articoli 18 e 30. </w:t>
      </w:r>
    </w:p>
    <w:p w14:paraId="24CC2A6B" w14:textId="77777777" w:rsidR="00C14899" w:rsidRPr="005F0E22" w:rsidRDefault="00C14899" w:rsidP="00C14899">
      <w:pPr>
        <w:spacing w:line="276" w:lineRule="auto"/>
        <w:ind w:left="142" w:right="140"/>
        <w:jc w:val="both"/>
        <w:rPr>
          <w:rFonts w:cs="Times New Roman"/>
          <w:bCs/>
          <w:color w:val="000000"/>
        </w:rPr>
      </w:pPr>
    </w:p>
    <w:p w14:paraId="24CC2A6C"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rPr>
        <w:t>ARTICOLO 32</w:t>
      </w:r>
    </w:p>
    <w:p w14:paraId="24CC2A6D"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REGIME DI SEGRETEZZA </w:t>
      </w:r>
    </w:p>
    <w:p w14:paraId="24CC2A6E"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32.1 </w:t>
      </w:r>
      <w:r w:rsidRPr="005F0E22">
        <w:rPr>
          <w:rFonts w:cs="Times New Roman"/>
          <w:color w:val="000000"/>
        </w:rPr>
        <w:t xml:space="preserve">Il Contraente, le imprese mandanti nei raggruppamenti temporanei di impresa, i subappaltatori e gli altri soggetti in ogni modo esecutori, i consulenti e fornitori sono tenuti ad osservare il segreto nei confronti di qualsiasi soggetto giuridico estraneo alle attività oggetto del contratto, in mancanza di esplicita autorizzazione dell'ASI, nonché per quanto riguarda fatti, informazioni, cognizioni, documenti ed oggetti di cui vengano a conoscenza in virtù del contratto. </w:t>
      </w:r>
    </w:p>
    <w:p w14:paraId="24CC2A6F" w14:textId="77777777" w:rsidR="00C14899" w:rsidRPr="005F0E22" w:rsidRDefault="00C14899" w:rsidP="00C14899">
      <w:pPr>
        <w:spacing w:line="276" w:lineRule="auto"/>
        <w:ind w:left="142" w:right="140"/>
        <w:jc w:val="both"/>
        <w:rPr>
          <w:rFonts w:cs="Times New Roman"/>
          <w:b/>
          <w:bCs/>
          <w:color w:val="000000"/>
        </w:rPr>
      </w:pPr>
      <w:r w:rsidRPr="005F0E22">
        <w:rPr>
          <w:rFonts w:cs="Times New Roman"/>
          <w:bCs/>
          <w:color w:val="000000"/>
        </w:rPr>
        <w:t xml:space="preserve">Il Contraente, le imprese mandanti nei raggruppamenti temporanei di impresa, il subappaltatore e gli altri soggetti in ogni modo esecutori sono altresì tenuti al rispetto degli obblighi di riservatezza e dei vincoli di 'non </w:t>
      </w:r>
      <w:proofErr w:type="spellStart"/>
      <w:r w:rsidRPr="005F0E22">
        <w:rPr>
          <w:rFonts w:cs="Times New Roman"/>
          <w:bCs/>
          <w:color w:val="000000"/>
        </w:rPr>
        <w:t>disclosure</w:t>
      </w:r>
      <w:proofErr w:type="spellEnd"/>
      <w:r w:rsidRPr="005F0E22">
        <w:rPr>
          <w:rFonts w:cs="Times New Roman"/>
          <w:bCs/>
          <w:color w:val="000000"/>
        </w:rPr>
        <w:t xml:space="preserve"> Agreement' assunte dall’ASI verso parti terze delle informazioni raccolte/ricevute</w:t>
      </w:r>
      <w:r w:rsidRPr="005F0E22">
        <w:rPr>
          <w:rFonts w:cs="Times New Roman"/>
          <w:b/>
          <w:bCs/>
          <w:color w:val="000000"/>
        </w:rPr>
        <w:t>.</w:t>
      </w:r>
    </w:p>
    <w:p w14:paraId="24CC2A70" w14:textId="77777777" w:rsidR="00C14899" w:rsidRPr="005F0E22" w:rsidRDefault="00C14899" w:rsidP="00C14899">
      <w:pPr>
        <w:spacing w:line="276" w:lineRule="auto"/>
        <w:ind w:left="142" w:right="140"/>
        <w:jc w:val="both"/>
        <w:rPr>
          <w:rFonts w:cs="Times New Roman"/>
          <w:color w:val="000000"/>
        </w:rPr>
      </w:pPr>
    </w:p>
    <w:p w14:paraId="24CC2A71"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32.2 </w:t>
      </w:r>
      <w:r w:rsidRPr="005F0E22">
        <w:rPr>
          <w:rFonts w:cs="Times New Roman"/>
          <w:color w:val="000000"/>
        </w:rPr>
        <w:t xml:space="preserve">Il rilascio di comunicati-stampa, la pubblicazione di articoli e di scritti, le inserzioni pubblicitarie riguardanti le attività oggetto del contratto, potranno essere effettuati sia dall'ASI che dal Contraente e dai suoi subappaltatori. </w:t>
      </w:r>
    </w:p>
    <w:p w14:paraId="24CC2A72"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In questo secondo caso, ciò potrà avvenire solo previo consenso scritto dell'ASI e le pubblicazioni suddette dovranno sempre recare l'indicazione: "Attività effettuata con contratto dell'ASI". </w:t>
      </w:r>
    </w:p>
    <w:p w14:paraId="24CC2A73" w14:textId="77777777" w:rsidR="00C14899" w:rsidRPr="005F0E22" w:rsidRDefault="00C14899" w:rsidP="00C14899">
      <w:pPr>
        <w:spacing w:line="276" w:lineRule="auto"/>
        <w:ind w:left="3540" w:right="140" w:firstLine="708"/>
        <w:jc w:val="both"/>
        <w:rPr>
          <w:rFonts w:cs="Times New Roman"/>
          <w:b/>
          <w:bCs/>
          <w:color w:val="000000"/>
        </w:rPr>
      </w:pPr>
    </w:p>
    <w:p w14:paraId="24CC2A74" w14:textId="77777777" w:rsidR="00C14899" w:rsidRPr="005F0E22" w:rsidRDefault="00C14899" w:rsidP="00265271">
      <w:pPr>
        <w:spacing w:line="276" w:lineRule="auto"/>
        <w:ind w:left="3540" w:right="140" w:hanging="3398"/>
        <w:jc w:val="both"/>
        <w:rPr>
          <w:rFonts w:cs="Times New Roman"/>
          <w:color w:val="000000"/>
        </w:rPr>
      </w:pPr>
      <w:r w:rsidRPr="005F0E22">
        <w:rPr>
          <w:rFonts w:cs="Times New Roman"/>
          <w:b/>
          <w:bCs/>
          <w:color w:val="000000"/>
        </w:rPr>
        <w:t xml:space="preserve">ARTICOLO 33 </w:t>
      </w:r>
    </w:p>
    <w:p w14:paraId="24CC2A75"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ASSICURAZIONI SOCIALI </w:t>
      </w:r>
    </w:p>
    <w:p w14:paraId="24CC2A76"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33.1 </w:t>
      </w:r>
      <w:r w:rsidRPr="005F0E22">
        <w:rPr>
          <w:rFonts w:cs="Times New Roman"/>
          <w:color w:val="000000"/>
        </w:rPr>
        <w:t xml:space="preserve">Il Contraente si obbliga a dimostrare in ogni tempo che adempie a tutti gli obblighi di legge e di contratto relativi al lavoro ed alla tutela dei lavoratori. </w:t>
      </w:r>
    </w:p>
    <w:p w14:paraId="24CC2A77" w14:textId="77777777" w:rsidR="00C14899" w:rsidRPr="005F0E22" w:rsidRDefault="00C14899" w:rsidP="00C14899">
      <w:pPr>
        <w:spacing w:line="276" w:lineRule="auto"/>
        <w:ind w:left="142" w:right="140"/>
        <w:jc w:val="both"/>
        <w:rPr>
          <w:rFonts w:cs="Times New Roman"/>
          <w:color w:val="000000"/>
        </w:rPr>
      </w:pPr>
    </w:p>
    <w:p w14:paraId="24CC2A78" w14:textId="77777777" w:rsidR="00C14899" w:rsidRPr="005F0E22" w:rsidRDefault="00C14899" w:rsidP="00C14899">
      <w:pPr>
        <w:tabs>
          <w:tab w:val="left" w:pos="1008"/>
          <w:tab w:val="left" w:pos="1440"/>
          <w:tab w:val="left" w:pos="5328"/>
          <w:tab w:val="left" w:pos="6480"/>
          <w:tab w:val="right" w:pos="9360"/>
        </w:tabs>
        <w:spacing w:line="276" w:lineRule="auto"/>
        <w:ind w:left="142" w:right="140" w:hanging="426"/>
        <w:jc w:val="center"/>
        <w:rPr>
          <w:rFonts w:eastAsia="Times New Roman" w:cs="Times New Roman"/>
          <w:b/>
          <w:lang w:eastAsia="it-IT"/>
        </w:rPr>
      </w:pPr>
      <w:r w:rsidRPr="005F0E22">
        <w:rPr>
          <w:rFonts w:eastAsia="Times New Roman" w:cs="Times New Roman"/>
          <w:b/>
          <w:lang w:eastAsia="it-IT"/>
        </w:rPr>
        <w:t>ARTICOLO 34</w:t>
      </w:r>
    </w:p>
    <w:p w14:paraId="24CC2A79" w14:textId="77777777" w:rsidR="00C14899" w:rsidRPr="005F0E22" w:rsidRDefault="00C14899" w:rsidP="00C14899">
      <w:pPr>
        <w:tabs>
          <w:tab w:val="left" w:pos="1008"/>
          <w:tab w:val="left" w:pos="1440"/>
          <w:tab w:val="left" w:pos="5328"/>
          <w:tab w:val="left" w:pos="6480"/>
          <w:tab w:val="right" w:pos="9360"/>
        </w:tabs>
        <w:spacing w:line="276" w:lineRule="auto"/>
        <w:ind w:left="142" w:right="140" w:hanging="426"/>
        <w:jc w:val="center"/>
        <w:rPr>
          <w:rFonts w:eastAsia="Times New Roman" w:cs="Times New Roman"/>
          <w:b/>
          <w:u w:val="single"/>
          <w:lang w:eastAsia="it-IT"/>
        </w:rPr>
      </w:pPr>
      <w:r w:rsidRPr="005F0E22">
        <w:rPr>
          <w:rFonts w:eastAsia="Times New Roman" w:cs="Times New Roman"/>
          <w:b/>
          <w:u w:val="single"/>
          <w:lang w:eastAsia="it-IT"/>
        </w:rPr>
        <w:t>FORO COMPETENTE</w:t>
      </w:r>
    </w:p>
    <w:p w14:paraId="24CC2A7A" w14:textId="77777777" w:rsidR="00C14899" w:rsidRPr="005F0E22" w:rsidRDefault="00C14899" w:rsidP="00C14899">
      <w:pPr>
        <w:tabs>
          <w:tab w:val="left" w:pos="1008"/>
          <w:tab w:val="left" w:pos="1440"/>
          <w:tab w:val="left" w:pos="5328"/>
          <w:tab w:val="left" w:pos="6480"/>
          <w:tab w:val="right" w:pos="9360"/>
        </w:tabs>
        <w:spacing w:line="276" w:lineRule="auto"/>
        <w:ind w:left="142" w:right="140" w:hanging="426"/>
        <w:jc w:val="center"/>
        <w:rPr>
          <w:rFonts w:eastAsia="Times New Roman" w:cs="Times New Roman"/>
          <w:b/>
          <w:lang w:eastAsia="it-IT"/>
        </w:rPr>
      </w:pPr>
    </w:p>
    <w:p w14:paraId="24CC2A7B" w14:textId="77777777" w:rsidR="00C14899" w:rsidRPr="005F0E22" w:rsidRDefault="00C14899" w:rsidP="00C14899">
      <w:pPr>
        <w:tabs>
          <w:tab w:val="left" w:pos="709"/>
        </w:tabs>
        <w:spacing w:line="276" w:lineRule="auto"/>
        <w:ind w:left="142" w:right="140"/>
        <w:jc w:val="both"/>
        <w:rPr>
          <w:rFonts w:eastAsia="Times New Roman" w:cs="Times New Roman"/>
          <w:b/>
          <w:u w:val="single"/>
          <w:lang w:eastAsia="it-IT"/>
        </w:rPr>
      </w:pPr>
      <w:r w:rsidRPr="005F0E22">
        <w:rPr>
          <w:rFonts w:eastAsia="Times New Roman" w:cs="Times New Roman"/>
          <w:b/>
          <w:lang w:eastAsia="it-IT"/>
        </w:rPr>
        <w:t>34.1</w:t>
      </w:r>
      <w:r w:rsidRPr="005F0E22">
        <w:rPr>
          <w:rFonts w:eastAsia="Times New Roman" w:cs="Times New Roman"/>
          <w:lang w:eastAsia="it-IT"/>
        </w:rPr>
        <w:t xml:space="preserve"> In caso di controversia nell’interpretazione o nell’esecuzione del presente contratto, le parti concordano di devolvere la controversia al Foro di Roma competente in via esclusiva.</w:t>
      </w:r>
    </w:p>
    <w:p w14:paraId="24CC2A7C" w14:textId="77777777" w:rsidR="00C14899" w:rsidRPr="005F0E22" w:rsidRDefault="00C14899" w:rsidP="00C14899">
      <w:pPr>
        <w:tabs>
          <w:tab w:val="left" w:pos="1134"/>
        </w:tabs>
        <w:spacing w:line="276" w:lineRule="auto"/>
        <w:ind w:left="142" w:right="140"/>
        <w:jc w:val="both"/>
        <w:rPr>
          <w:rFonts w:eastAsia="Times New Roman" w:cs="Times New Roman"/>
          <w:b/>
          <w:u w:val="single"/>
          <w:lang w:eastAsia="it-IT"/>
        </w:rPr>
      </w:pPr>
    </w:p>
    <w:p w14:paraId="24CC2A7D" w14:textId="77777777" w:rsidR="00C14899" w:rsidRPr="005F0E22" w:rsidRDefault="00C14899" w:rsidP="00C14899">
      <w:pPr>
        <w:keepNext/>
        <w:spacing w:line="276" w:lineRule="auto"/>
        <w:ind w:left="142" w:right="140" w:hanging="567"/>
        <w:jc w:val="center"/>
        <w:outlineLvl w:val="4"/>
        <w:rPr>
          <w:rFonts w:eastAsia="Times New Roman" w:cs="Times New Roman"/>
          <w:b/>
          <w:color w:val="000000" w:themeColor="text1"/>
          <w:lang w:eastAsia="it-IT"/>
        </w:rPr>
      </w:pPr>
      <w:r w:rsidRPr="005F0E22">
        <w:rPr>
          <w:rFonts w:eastAsia="Times New Roman" w:cs="Times New Roman"/>
          <w:b/>
          <w:color w:val="000000" w:themeColor="text1"/>
          <w:lang w:eastAsia="it-IT"/>
        </w:rPr>
        <w:t>ARTICOLO 35</w:t>
      </w:r>
    </w:p>
    <w:p w14:paraId="24CC2A7E" w14:textId="77777777" w:rsidR="00C14899" w:rsidRPr="005F0E22" w:rsidRDefault="00C14899" w:rsidP="00C14899">
      <w:pPr>
        <w:keepNext/>
        <w:spacing w:line="276" w:lineRule="auto"/>
        <w:ind w:left="142" w:right="140" w:hanging="567"/>
        <w:jc w:val="center"/>
        <w:outlineLvl w:val="4"/>
        <w:rPr>
          <w:rFonts w:eastAsia="Times New Roman" w:cs="Times New Roman"/>
          <w:b/>
          <w:color w:val="000000" w:themeColor="text1"/>
          <w:u w:val="single"/>
          <w:lang w:eastAsia="it-IT"/>
        </w:rPr>
      </w:pPr>
      <w:r w:rsidRPr="005F0E22">
        <w:rPr>
          <w:rFonts w:eastAsia="Times New Roman" w:cs="Times New Roman"/>
          <w:b/>
          <w:color w:val="000000" w:themeColor="text1"/>
          <w:u w:val="single"/>
          <w:lang w:eastAsia="it-IT"/>
        </w:rPr>
        <w:t>QUADRO NORMATIVO DI RIFERIMENTO</w:t>
      </w:r>
    </w:p>
    <w:p w14:paraId="24CC2A7F" w14:textId="77777777" w:rsidR="00C14899" w:rsidRPr="005F0E22" w:rsidRDefault="00C14899" w:rsidP="00C14899">
      <w:pPr>
        <w:spacing w:line="276" w:lineRule="auto"/>
        <w:ind w:left="142" w:right="140"/>
        <w:jc w:val="both"/>
        <w:rPr>
          <w:rFonts w:cs="Times New Roman"/>
          <w:color w:val="000000"/>
          <w:sz w:val="23"/>
          <w:szCs w:val="23"/>
        </w:rPr>
      </w:pPr>
    </w:p>
    <w:p w14:paraId="24CC2A80" w14:textId="77777777" w:rsidR="00C14899" w:rsidRPr="005F0E22" w:rsidRDefault="00C14899" w:rsidP="00C14899">
      <w:pPr>
        <w:spacing w:line="276" w:lineRule="auto"/>
        <w:ind w:left="142" w:right="140"/>
        <w:jc w:val="both"/>
        <w:rPr>
          <w:rFonts w:cs="Times New Roman"/>
          <w:color w:val="000000"/>
          <w:sz w:val="23"/>
          <w:szCs w:val="23"/>
        </w:rPr>
      </w:pPr>
      <w:r w:rsidRPr="005F0E22">
        <w:rPr>
          <w:rFonts w:cs="Times New Roman"/>
          <w:color w:val="000000"/>
          <w:sz w:val="23"/>
          <w:szCs w:val="23"/>
        </w:rPr>
        <w:t xml:space="preserve">I servizi e le forniture riguardanti l’Agenzia Spaziale Italiana devono eseguirsi sotto l’osservanza, nell’ordine, di: </w:t>
      </w:r>
    </w:p>
    <w:p w14:paraId="24CC2A81" w14:textId="3E69CF6D" w:rsidR="00C14899" w:rsidRPr="005F0E22" w:rsidRDefault="00C14899" w:rsidP="00B83672">
      <w:pPr>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 xml:space="preserve">Principi di cui </w:t>
      </w:r>
      <w:r w:rsidR="00265271">
        <w:rPr>
          <w:rFonts w:eastAsia="Times New Roman" w:cs="Times New Roman"/>
          <w:color w:val="000000" w:themeColor="text1"/>
          <w:lang w:eastAsia="it-IT"/>
        </w:rPr>
        <w:t>al libro I, parte I, titolo I</w:t>
      </w:r>
      <w:r w:rsidRPr="005F0E22">
        <w:rPr>
          <w:rFonts w:eastAsia="Times New Roman" w:cs="Times New Roman"/>
          <w:color w:val="000000" w:themeColor="text1"/>
          <w:lang w:eastAsia="it-IT"/>
        </w:rPr>
        <w:t xml:space="preserve"> del D.lgs. n. </w:t>
      </w:r>
      <w:r w:rsidR="00265271">
        <w:rPr>
          <w:rFonts w:eastAsia="Times New Roman" w:cs="Times New Roman"/>
          <w:color w:val="000000" w:themeColor="text1"/>
          <w:lang w:eastAsia="it-IT"/>
        </w:rPr>
        <w:t>36</w:t>
      </w:r>
      <w:r w:rsidRPr="005F0E22">
        <w:rPr>
          <w:rFonts w:eastAsia="Times New Roman" w:cs="Times New Roman"/>
          <w:color w:val="000000" w:themeColor="text1"/>
          <w:lang w:eastAsia="it-IT"/>
        </w:rPr>
        <w:t>/</w:t>
      </w:r>
      <w:r w:rsidR="00265271" w:rsidRPr="005F0E22">
        <w:rPr>
          <w:rFonts w:eastAsia="Times New Roman" w:cs="Times New Roman"/>
          <w:color w:val="000000" w:themeColor="text1"/>
          <w:lang w:eastAsia="it-IT"/>
        </w:rPr>
        <w:t>20</w:t>
      </w:r>
      <w:r w:rsidR="00265271">
        <w:rPr>
          <w:rFonts w:eastAsia="Times New Roman" w:cs="Times New Roman"/>
          <w:color w:val="000000" w:themeColor="text1"/>
          <w:lang w:eastAsia="it-IT"/>
        </w:rPr>
        <w:t>23</w:t>
      </w:r>
      <w:r w:rsidR="00265271" w:rsidRPr="005F0E22">
        <w:rPr>
          <w:rFonts w:eastAsia="Times New Roman" w:cs="Times New Roman"/>
          <w:color w:val="000000" w:themeColor="text1"/>
          <w:lang w:eastAsia="it-IT"/>
        </w:rPr>
        <w:t xml:space="preserve"> </w:t>
      </w:r>
      <w:r w:rsidRPr="005F0E22">
        <w:rPr>
          <w:rFonts w:eastAsia="Times New Roman" w:cs="Times New Roman"/>
          <w:color w:val="000000" w:themeColor="text1"/>
          <w:lang w:eastAsia="it-IT"/>
        </w:rPr>
        <w:t>e s.m.i. (di seguito Codice dei Contratti pubblici);</w:t>
      </w:r>
    </w:p>
    <w:p w14:paraId="24CC2A82" w14:textId="77777777" w:rsidR="00C14899" w:rsidRPr="005F0E22" w:rsidRDefault="00C14899" w:rsidP="00B83672">
      <w:pPr>
        <w:pStyle w:val="Paragrafoelenco"/>
        <w:numPr>
          <w:ilvl w:val="0"/>
          <w:numId w:val="44"/>
        </w:numPr>
        <w:spacing w:after="0" w:line="276" w:lineRule="auto"/>
        <w:ind w:left="567" w:right="140" w:hanging="283"/>
        <w:jc w:val="both"/>
        <w:rPr>
          <w:rFonts w:eastAsia="Times New Roman" w:cs="Times New Roman"/>
          <w:strike/>
          <w:lang w:eastAsia="it-IT"/>
        </w:rPr>
      </w:pPr>
      <w:r w:rsidRPr="005F0E22">
        <w:rPr>
          <w:rFonts w:eastAsia="Times New Roman" w:cs="Times New Roman"/>
          <w:color w:val="000000" w:themeColor="text1"/>
          <w:lang w:eastAsia="it-IT"/>
        </w:rPr>
        <w:t xml:space="preserve">Codice civile e delle altre disposizioni normative in vigore in materia di contratti di diritto privato, per quanto non espressamente regolato; </w:t>
      </w:r>
    </w:p>
    <w:p w14:paraId="24CC2A83" w14:textId="59CD9420" w:rsidR="00C14899" w:rsidRPr="005F0E22" w:rsidRDefault="00C14899" w:rsidP="00B83672">
      <w:pPr>
        <w:pStyle w:val="Paragrafoelenco"/>
        <w:numPr>
          <w:ilvl w:val="0"/>
          <w:numId w:val="44"/>
        </w:numPr>
        <w:spacing w:after="0" w:line="276" w:lineRule="auto"/>
        <w:ind w:left="567" w:right="140" w:hanging="283"/>
        <w:jc w:val="both"/>
        <w:rPr>
          <w:rFonts w:eastAsia="Times New Roman" w:cs="Times New Roman"/>
          <w:lang w:eastAsia="it-IT"/>
        </w:rPr>
      </w:pPr>
      <w:r w:rsidRPr="005F0E22">
        <w:rPr>
          <w:rFonts w:eastAsia="Times New Roman" w:cs="Times New Roman"/>
          <w:lang w:eastAsia="it-IT"/>
        </w:rPr>
        <w:t>Codice dei Contratti Pubblici</w:t>
      </w:r>
      <w:r w:rsidR="00B83672">
        <w:rPr>
          <w:rFonts w:eastAsia="Times New Roman" w:cs="Times New Roman"/>
          <w:lang w:eastAsia="it-IT"/>
        </w:rPr>
        <w:t xml:space="preserve"> e relativi Allegati</w:t>
      </w:r>
      <w:r w:rsidRPr="005F0E22">
        <w:rPr>
          <w:rFonts w:eastAsia="Times New Roman" w:cs="Times New Roman"/>
          <w:lang w:eastAsia="it-IT"/>
        </w:rPr>
        <w:t>, ove non diversamente previsto nel presente capitolato;</w:t>
      </w:r>
    </w:p>
    <w:p w14:paraId="24CC2A84"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D.Lgs. 9 aprile 2008 n. 81 e s.m.i.;</w:t>
      </w:r>
    </w:p>
    <w:p w14:paraId="24CC2A85" w14:textId="77777777" w:rsidR="00C14899" w:rsidRPr="00006276"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006276">
        <w:rPr>
          <w:rFonts w:eastAsia="Times New Roman" w:cs="Times New Roman"/>
          <w:color w:val="000000" w:themeColor="text1"/>
          <w:lang w:eastAsia="it-IT"/>
        </w:rPr>
        <w:t>D.Lgs. n. 159/2011 e s.m.i.;</w:t>
      </w:r>
    </w:p>
    <w:p w14:paraId="24CC2A86"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L. n. 190/2012 e decreti legislativi attuativi;</w:t>
      </w:r>
    </w:p>
    <w:p w14:paraId="24CC2A87" w14:textId="77777777" w:rsidR="00C14899" w:rsidRPr="005F0E22" w:rsidRDefault="00C14899" w:rsidP="0006588F">
      <w:pPr>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Legge 13 agosto 2010 n. 136 e s.m.i.;</w:t>
      </w:r>
    </w:p>
    <w:p w14:paraId="24CC2A88" w14:textId="77777777" w:rsidR="00C14899" w:rsidRPr="00006276"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006276">
        <w:rPr>
          <w:rFonts w:eastAsia="Times New Roman" w:cs="Times New Roman"/>
          <w:color w:val="000000" w:themeColor="text1"/>
          <w:lang w:eastAsia="it-IT"/>
        </w:rPr>
        <w:t>D.Lgs. n. 196/2003 e s.m.i.;</w:t>
      </w:r>
    </w:p>
    <w:p w14:paraId="24CC2A89"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iCs/>
          <w:color w:val="000000" w:themeColor="text1"/>
          <w:lang w:eastAsia="it-IT"/>
        </w:rPr>
        <w:t>D.Lgs. n. 82/2005 e s.m.i.</w:t>
      </w:r>
      <w:r w:rsidRPr="005F0E22">
        <w:rPr>
          <w:rFonts w:eastAsia="Times New Roman" w:cs="Times New Roman"/>
          <w:bCs/>
          <w:iCs/>
          <w:color w:val="000000" w:themeColor="text1"/>
          <w:lang w:eastAsia="it-IT"/>
        </w:rPr>
        <w:t xml:space="preserve"> (di seguito Codice dell'amministrazione digitale)</w:t>
      </w:r>
      <w:r w:rsidRPr="005F0E22">
        <w:rPr>
          <w:rFonts w:eastAsia="Times New Roman" w:cs="Times New Roman"/>
          <w:iCs/>
          <w:color w:val="000000" w:themeColor="text1"/>
          <w:lang w:eastAsia="it-IT"/>
        </w:rPr>
        <w:t>;</w:t>
      </w:r>
    </w:p>
    <w:p w14:paraId="24CC2A8A"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Regolamento di amministrazione, finanza e contabilità dell’Agenzia Spaziale Italiana;</w:t>
      </w:r>
    </w:p>
    <w:p w14:paraId="24CC2A8B"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condizioni fissate nel presente capitolato, che forma parte integrante dei contratti;</w:t>
      </w:r>
    </w:p>
    <w:p w14:paraId="24CC2A8C"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condizioni speciali stabilite nei singoli contratti;</w:t>
      </w:r>
    </w:p>
    <w:p w14:paraId="24CC2A8D"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disposizioni contenute negli allegati tecnico gestionale e cognizioni e brevetti, ai singoli contratti;</w:t>
      </w:r>
    </w:p>
    <w:p w14:paraId="24CC2A8E"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Disciplinare della Verifica di conformità e collaudo dell’ASI;</w:t>
      </w:r>
    </w:p>
    <w:p w14:paraId="24CC2A8F"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Offerta e documentazione della procedura selettiva;</w:t>
      </w:r>
    </w:p>
    <w:p w14:paraId="24CC2A90" w14:textId="77777777" w:rsidR="00C14899" w:rsidRPr="00006276"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006276">
        <w:rPr>
          <w:rFonts w:eastAsia="Times New Roman" w:cs="Times New Roman"/>
          <w:color w:val="000000" w:themeColor="text1"/>
          <w:lang w:eastAsia="it-IT"/>
        </w:rPr>
        <w:t>norme della European Cooperation for Space Standardization ECSS;</w:t>
      </w:r>
    </w:p>
    <w:p w14:paraId="24CC2A91"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documentazione tecnica applicabile; in caso di conflitto hanno prevalenza i documenti più recenti;</w:t>
      </w:r>
    </w:p>
    <w:p w14:paraId="24CC2A92"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tutti i documenti generati dall’ASI ed accettati dal contraente; in caso di conflitto hanno prevalenza i documenti più recenti;</w:t>
      </w:r>
    </w:p>
    <w:p w14:paraId="24CC2A93"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lastRenderedPageBreak/>
        <w:t>tutti i documenti generati dal contraente ed approvati dall’ASI; in caso di conflitto hanno prevalenza i documenti più recenti.</w:t>
      </w:r>
    </w:p>
    <w:p w14:paraId="47D1BC71" w14:textId="77777777" w:rsidR="00B83672" w:rsidRDefault="00B83672" w:rsidP="00C14899">
      <w:pPr>
        <w:tabs>
          <w:tab w:val="left" w:pos="1008"/>
          <w:tab w:val="left" w:pos="1440"/>
          <w:tab w:val="left" w:pos="5328"/>
          <w:tab w:val="left" w:pos="6480"/>
          <w:tab w:val="right" w:pos="9360"/>
        </w:tabs>
        <w:spacing w:line="276" w:lineRule="auto"/>
        <w:ind w:left="142" w:right="140" w:hanging="426"/>
        <w:jc w:val="center"/>
        <w:rPr>
          <w:rFonts w:eastAsia="Times New Roman" w:cs="Times New Roman"/>
          <w:b/>
          <w:lang w:eastAsia="it-IT"/>
        </w:rPr>
      </w:pPr>
    </w:p>
    <w:p w14:paraId="24CC2A94" w14:textId="3EB884F7" w:rsidR="00C14899" w:rsidRPr="005F0E22" w:rsidRDefault="00C14899" w:rsidP="00C14899">
      <w:pPr>
        <w:tabs>
          <w:tab w:val="left" w:pos="1008"/>
          <w:tab w:val="left" w:pos="1440"/>
          <w:tab w:val="left" w:pos="5328"/>
          <w:tab w:val="left" w:pos="6480"/>
          <w:tab w:val="right" w:pos="9360"/>
        </w:tabs>
        <w:spacing w:line="276" w:lineRule="auto"/>
        <w:ind w:left="142" w:right="140" w:hanging="426"/>
        <w:jc w:val="center"/>
        <w:rPr>
          <w:rFonts w:eastAsia="Times New Roman" w:cs="Times New Roman"/>
          <w:b/>
          <w:lang w:eastAsia="it-IT"/>
        </w:rPr>
      </w:pPr>
      <w:r w:rsidRPr="005F0E22">
        <w:rPr>
          <w:rFonts w:eastAsia="Times New Roman" w:cs="Times New Roman"/>
          <w:b/>
          <w:lang w:eastAsia="it-IT"/>
        </w:rPr>
        <w:t>ARTICOLO 36</w:t>
      </w:r>
    </w:p>
    <w:p w14:paraId="24CC2A95" w14:textId="77777777" w:rsidR="00C14899" w:rsidRPr="005F0E22" w:rsidRDefault="00C14899" w:rsidP="00C14899">
      <w:pPr>
        <w:tabs>
          <w:tab w:val="left" w:pos="1008"/>
          <w:tab w:val="left" w:pos="1440"/>
          <w:tab w:val="left" w:pos="5328"/>
          <w:tab w:val="left" w:pos="6480"/>
          <w:tab w:val="right" w:pos="9360"/>
        </w:tabs>
        <w:spacing w:line="276" w:lineRule="auto"/>
        <w:ind w:left="142" w:right="140" w:hanging="426"/>
        <w:jc w:val="center"/>
        <w:rPr>
          <w:rFonts w:eastAsia="Times New Roman" w:cs="Times New Roman"/>
          <w:b/>
          <w:u w:val="single"/>
          <w:lang w:eastAsia="it-IT"/>
        </w:rPr>
      </w:pPr>
      <w:r w:rsidRPr="005F0E22">
        <w:rPr>
          <w:rFonts w:eastAsia="Times New Roman" w:cs="Times New Roman"/>
          <w:b/>
          <w:u w:val="single"/>
          <w:lang w:eastAsia="it-IT"/>
        </w:rPr>
        <w:t xml:space="preserve">CODICE DI COMPORTAMENTO ASI </w:t>
      </w:r>
    </w:p>
    <w:p w14:paraId="24CC2A96" w14:textId="5437042E" w:rsidR="00C14899" w:rsidRPr="005F0E22" w:rsidRDefault="00C14899" w:rsidP="00B83672">
      <w:pPr>
        <w:spacing w:after="200" w:line="276" w:lineRule="auto"/>
        <w:ind w:left="142" w:right="140"/>
        <w:contextualSpacing/>
        <w:jc w:val="both"/>
        <w:rPr>
          <w:rFonts w:eastAsia="Times New Roman" w:cs="Times New Roman"/>
          <w:lang w:eastAsia="it-IT"/>
        </w:rPr>
      </w:pPr>
      <w:r w:rsidRPr="005F0E22">
        <w:rPr>
          <w:rFonts w:eastAsia="Times New Roman" w:cs="Times New Roman"/>
          <w:b/>
          <w:lang w:eastAsia="it-IT"/>
        </w:rPr>
        <w:t>36.1</w:t>
      </w:r>
      <w:r w:rsidRPr="005F0E22">
        <w:rPr>
          <w:rFonts w:eastAsia="Times New Roman" w:cs="Times New Roman"/>
          <w:lang w:eastAsia="it-IT"/>
        </w:rPr>
        <w:t xml:space="preserve">  Il Contraente dichiara espressamente di essere a conoscenza delle disposizioni di cui alla L. 190/2012 e s.m.i. , del codice di comportamento dei dipendenti pubblici approvato con DPR n. 62/2013, nonché dei principi, delle norme e degli standard previsti dal Codice di comportamento dell’ASI (disponibile sul sito internet dell’ASI </w:t>
      </w:r>
      <w:hyperlink r:id="rId13" w:history="1">
        <w:r w:rsidRPr="005F0E22">
          <w:rPr>
            <w:rFonts w:eastAsia="Times New Roman" w:cs="Times New Roman"/>
            <w:lang w:eastAsia="it-IT"/>
          </w:rPr>
          <w:t>www.asi.it</w:t>
        </w:r>
      </w:hyperlink>
      <w:r w:rsidRPr="005F0E22">
        <w:rPr>
          <w:rFonts w:eastAsia="Times New Roman" w:cs="Times New Roman"/>
          <w:lang w:eastAsia="it-IT"/>
        </w:rPr>
        <w:t>) ed accetta quanto in quest’ultimo contenuto, che costituisce parte integrante del presente Contratto, anche se non materialmente allegato.</w:t>
      </w:r>
    </w:p>
    <w:p w14:paraId="24CC2A97" w14:textId="77777777" w:rsidR="00C14899" w:rsidRPr="005F0E22" w:rsidRDefault="00C14899" w:rsidP="00C14899">
      <w:pPr>
        <w:spacing w:after="200" w:line="276" w:lineRule="auto"/>
        <w:ind w:left="142" w:right="140"/>
        <w:contextualSpacing/>
        <w:rPr>
          <w:rFonts w:eastAsia="Times New Roman" w:cs="Times New Roman"/>
          <w:lang w:eastAsia="it-IT"/>
        </w:rPr>
      </w:pPr>
    </w:p>
    <w:p w14:paraId="24CC2A98" w14:textId="77777777" w:rsidR="00C14899" w:rsidRPr="005F0E22" w:rsidRDefault="00C14899" w:rsidP="00C14899">
      <w:pPr>
        <w:tabs>
          <w:tab w:val="left" w:pos="1008"/>
          <w:tab w:val="left" w:pos="1440"/>
          <w:tab w:val="left" w:pos="5328"/>
          <w:tab w:val="left" w:pos="6480"/>
          <w:tab w:val="right" w:pos="9360"/>
        </w:tabs>
        <w:spacing w:line="276" w:lineRule="auto"/>
        <w:ind w:left="142" w:right="140"/>
        <w:jc w:val="both"/>
        <w:rPr>
          <w:rFonts w:eastAsia="Times New Roman" w:cs="Times New Roman"/>
          <w:lang w:eastAsia="it-IT"/>
        </w:rPr>
      </w:pPr>
      <w:r w:rsidRPr="005F0E22">
        <w:rPr>
          <w:rFonts w:eastAsia="Times New Roman" w:cs="Times New Roman"/>
          <w:b/>
          <w:lang w:eastAsia="it-IT"/>
        </w:rPr>
        <w:t xml:space="preserve">36.2 </w:t>
      </w:r>
      <w:r w:rsidRPr="005F0E22">
        <w:rPr>
          <w:rFonts w:eastAsia="Times New Roman" w:cs="Times New Roman"/>
          <w:lang w:eastAsia="it-IT"/>
        </w:rPr>
        <w:t xml:space="preserve">Tanto premesso il Contraente, promettendo anche il fatto dei propri dipendenti e/o collaboratori a qualsiasi titolo, ai sensi e per gli effetti dell’art. 1381 c.c., si impegna a: </w:t>
      </w:r>
    </w:p>
    <w:p w14:paraId="24CC2A99" w14:textId="77777777" w:rsidR="00C14899" w:rsidRPr="005F0E22" w:rsidRDefault="00C14899" w:rsidP="00C14899">
      <w:pPr>
        <w:tabs>
          <w:tab w:val="left" w:pos="1008"/>
          <w:tab w:val="left" w:pos="1440"/>
          <w:tab w:val="left" w:pos="5328"/>
          <w:tab w:val="left" w:pos="6480"/>
          <w:tab w:val="right" w:pos="9360"/>
        </w:tabs>
        <w:spacing w:line="276" w:lineRule="auto"/>
        <w:ind w:left="142" w:right="140"/>
        <w:jc w:val="both"/>
        <w:rPr>
          <w:rFonts w:eastAsia="Times New Roman" w:cs="Times New Roman"/>
          <w:lang w:eastAsia="it-IT"/>
        </w:rPr>
      </w:pPr>
      <w:r w:rsidRPr="005F0E22">
        <w:rPr>
          <w:rFonts w:eastAsia="Times New Roman" w:cs="Times New Roman"/>
          <w:lang w:eastAsia="it-IT"/>
        </w:rPr>
        <w:t xml:space="preserve">1) rispettare i principi ed i valori contenuti nel Codice di comportamento dei dipendenti pubblici come integrato dal codice di comportamento dell’ASI ed a tenere una condotta in linea con lo stesso, e comunque tale da non esporre l’ASI al rischio dell’applicazione di sanzioni previste dallo stesso; </w:t>
      </w:r>
    </w:p>
    <w:p w14:paraId="24CC2A9A" w14:textId="77777777" w:rsidR="00C14899" w:rsidRPr="005F0E22" w:rsidRDefault="00C14899" w:rsidP="00C14899">
      <w:pPr>
        <w:tabs>
          <w:tab w:val="left" w:pos="1008"/>
          <w:tab w:val="left" w:pos="1440"/>
          <w:tab w:val="left" w:pos="5328"/>
          <w:tab w:val="left" w:pos="6480"/>
          <w:tab w:val="right" w:pos="9360"/>
        </w:tabs>
        <w:spacing w:line="276" w:lineRule="auto"/>
        <w:ind w:left="142" w:right="140"/>
        <w:jc w:val="both"/>
        <w:rPr>
          <w:rFonts w:eastAsia="Times New Roman" w:cs="Times New Roman"/>
          <w:lang w:eastAsia="it-IT"/>
        </w:rPr>
      </w:pPr>
      <w:r w:rsidRPr="005F0E22">
        <w:rPr>
          <w:rFonts w:eastAsia="Times New Roman" w:cs="Times New Roman"/>
          <w:lang w:eastAsia="it-IT"/>
        </w:rPr>
        <w:t xml:space="preserve">2) non tenere comportamenti e/o compiere od omettere atti in modo tale da indurre dipendenti e/o collaboratori dell’ASI a violare i principi del Codice di comportamento dei dipendenti pubblici come integrato dal codice di comportamento dell’ASI o a tenere una condotta ad esso non conforme. </w:t>
      </w:r>
    </w:p>
    <w:p w14:paraId="24CC2A9B" w14:textId="77777777" w:rsidR="00C14899" w:rsidRPr="005F0E22" w:rsidRDefault="00C14899" w:rsidP="00C14899">
      <w:pPr>
        <w:tabs>
          <w:tab w:val="left" w:pos="1008"/>
          <w:tab w:val="left" w:pos="1440"/>
          <w:tab w:val="left" w:pos="5328"/>
          <w:tab w:val="left" w:pos="6480"/>
          <w:tab w:val="right" w:pos="9360"/>
        </w:tabs>
        <w:spacing w:line="276" w:lineRule="auto"/>
        <w:ind w:left="142" w:right="140"/>
        <w:jc w:val="both"/>
        <w:rPr>
          <w:rFonts w:eastAsia="Times New Roman" w:cs="Times New Roman"/>
          <w:lang w:eastAsia="it-IT"/>
        </w:rPr>
      </w:pPr>
    </w:p>
    <w:p w14:paraId="24CC2A9C" w14:textId="77777777" w:rsidR="00C14899" w:rsidRPr="005F0E22" w:rsidRDefault="00C14899" w:rsidP="00C14899">
      <w:pPr>
        <w:tabs>
          <w:tab w:val="left" w:pos="1008"/>
          <w:tab w:val="left" w:pos="1440"/>
          <w:tab w:val="left" w:pos="5328"/>
          <w:tab w:val="left" w:pos="6480"/>
          <w:tab w:val="right" w:pos="9360"/>
        </w:tabs>
        <w:spacing w:line="276" w:lineRule="auto"/>
        <w:ind w:left="142" w:right="140"/>
        <w:jc w:val="both"/>
        <w:rPr>
          <w:rFonts w:eastAsia="Times New Roman" w:cs="Times New Roman"/>
          <w:color w:val="FF0000"/>
          <w:lang w:eastAsia="it-IT"/>
        </w:rPr>
      </w:pPr>
      <w:r w:rsidRPr="005F0E22">
        <w:rPr>
          <w:rFonts w:eastAsia="Times New Roman" w:cs="Times New Roman"/>
          <w:b/>
          <w:lang w:eastAsia="it-IT"/>
        </w:rPr>
        <w:t>36.3</w:t>
      </w:r>
      <w:r w:rsidRPr="005F0E22">
        <w:rPr>
          <w:rFonts w:eastAsia="Times New Roman" w:cs="Times New Roman"/>
          <w:lang w:eastAsia="it-IT"/>
        </w:rPr>
        <w:t xml:space="preserve"> L’inosservanza di tali impegni da parte del Contraente costituisce inadempimento contrattuale di non scarsa importanza e legittima l’ASI a risolvere il Contratto con effetto immediato, ai sensi e per gli effetti dell’art. 1456 c.c., salvo il diritto al risarcimento dei danni derivanti dall’inadempimento.</w:t>
      </w:r>
    </w:p>
    <w:p w14:paraId="06E04F7E" w14:textId="77777777" w:rsidR="003907B0" w:rsidRDefault="003907B0" w:rsidP="00C14899">
      <w:pPr>
        <w:autoSpaceDE w:val="0"/>
        <w:autoSpaceDN w:val="0"/>
        <w:adjustRightInd w:val="0"/>
        <w:spacing w:before="120" w:line="276" w:lineRule="auto"/>
        <w:ind w:left="142" w:right="140"/>
        <w:jc w:val="center"/>
        <w:rPr>
          <w:rFonts w:eastAsia="Times New Roman" w:cs="Times New Roman"/>
          <w:b/>
          <w:lang w:eastAsia="it-IT"/>
        </w:rPr>
      </w:pPr>
    </w:p>
    <w:p w14:paraId="24CC2A9D" w14:textId="08E9A80A" w:rsidR="00C14899" w:rsidRPr="00C619A4" w:rsidRDefault="00C14899" w:rsidP="00C14899">
      <w:pPr>
        <w:autoSpaceDE w:val="0"/>
        <w:autoSpaceDN w:val="0"/>
        <w:adjustRightInd w:val="0"/>
        <w:spacing w:before="120" w:line="276" w:lineRule="auto"/>
        <w:ind w:left="142" w:right="140"/>
        <w:jc w:val="center"/>
        <w:rPr>
          <w:rFonts w:eastAsia="Times New Roman" w:cs="Times New Roman"/>
          <w:b/>
          <w:lang w:eastAsia="it-IT"/>
        </w:rPr>
      </w:pPr>
      <w:r w:rsidRPr="00C619A4">
        <w:rPr>
          <w:rFonts w:eastAsia="Times New Roman" w:cs="Times New Roman"/>
          <w:b/>
          <w:lang w:eastAsia="it-IT"/>
        </w:rPr>
        <w:t>ARTICOLO 3</w:t>
      </w:r>
      <w:r>
        <w:rPr>
          <w:rFonts w:eastAsia="Times New Roman" w:cs="Times New Roman"/>
          <w:b/>
          <w:lang w:eastAsia="it-IT"/>
        </w:rPr>
        <w:t>7</w:t>
      </w:r>
    </w:p>
    <w:p w14:paraId="24CC2A9E" w14:textId="77777777" w:rsidR="00C14899" w:rsidRPr="00C619A4" w:rsidRDefault="00C14899" w:rsidP="00C14899">
      <w:pPr>
        <w:autoSpaceDE w:val="0"/>
        <w:autoSpaceDN w:val="0"/>
        <w:adjustRightInd w:val="0"/>
        <w:spacing w:before="120" w:line="276" w:lineRule="auto"/>
        <w:ind w:left="142" w:right="140"/>
        <w:jc w:val="center"/>
        <w:rPr>
          <w:rFonts w:eastAsia="Times New Roman" w:cs="Times New Roman"/>
          <w:b/>
          <w:u w:val="single"/>
          <w:lang w:eastAsia="it-IT"/>
        </w:rPr>
      </w:pPr>
      <w:r w:rsidRPr="00C619A4">
        <w:rPr>
          <w:rFonts w:eastAsia="Times New Roman" w:cs="Times New Roman"/>
          <w:b/>
          <w:u w:val="single"/>
          <w:lang w:eastAsia="it-IT"/>
        </w:rPr>
        <w:t>TRATTAMENTO DEI DATI PERSONALI</w:t>
      </w:r>
    </w:p>
    <w:p w14:paraId="24CC2AA0" w14:textId="77777777" w:rsidR="00C14899" w:rsidRPr="005F0E22" w:rsidRDefault="00C14899" w:rsidP="0006588F">
      <w:pPr>
        <w:pStyle w:val="Paragrafoelenco"/>
        <w:widowControl w:val="0"/>
        <w:numPr>
          <w:ilvl w:val="1"/>
          <w:numId w:val="43"/>
        </w:numPr>
        <w:autoSpaceDE w:val="0"/>
        <w:autoSpaceDN w:val="0"/>
        <w:adjustRightInd w:val="0"/>
        <w:spacing w:after="0" w:line="276" w:lineRule="auto"/>
        <w:ind w:left="142" w:right="140" w:firstLine="0"/>
        <w:jc w:val="both"/>
        <w:rPr>
          <w:rFonts w:eastAsia="Times New Roman" w:cs="Times New Roman"/>
          <w:lang w:eastAsia="it-IT"/>
        </w:rPr>
      </w:pPr>
      <w:r w:rsidRPr="00953C0C">
        <w:rPr>
          <w:rFonts w:eastAsia="Times New Roman" w:cs="Times New Roman"/>
          <w:lang w:eastAsia="it-IT"/>
        </w:rPr>
        <w:t>Le parti dichiarano di applicare le disposizioni del Regolamento UE n. 679/16 del 27 aprile 2016, relativo alla protezione delle persone fisiche con riguardo al trattamento dei dati personali nonché alla libera circolazione di tali dati, e tutta la normativa nazionale in materia di trattamento dei dati personali.</w:t>
      </w:r>
    </w:p>
    <w:p w14:paraId="24CC2AA1" w14:textId="77777777" w:rsidR="00C14899" w:rsidRPr="005F0E22" w:rsidRDefault="00C14899" w:rsidP="00C14899">
      <w:pPr>
        <w:pStyle w:val="Paragrafoelenco"/>
        <w:autoSpaceDE w:val="0"/>
        <w:autoSpaceDN w:val="0"/>
        <w:adjustRightInd w:val="0"/>
        <w:spacing w:line="276" w:lineRule="auto"/>
        <w:ind w:left="142" w:right="140"/>
        <w:jc w:val="both"/>
        <w:rPr>
          <w:rFonts w:eastAsia="Times New Roman" w:cs="Times New Roman"/>
          <w:lang w:eastAsia="it-IT"/>
        </w:rPr>
      </w:pPr>
    </w:p>
    <w:p w14:paraId="24CC2AA2" w14:textId="77777777" w:rsidR="00C14899" w:rsidRPr="005F0E22" w:rsidRDefault="00C14899" w:rsidP="0006588F">
      <w:pPr>
        <w:pStyle w:val="Paragrafoelenco"/>
        <w:widowControl w:val="0"/>
        <w:numPr>
          <w:ilvl w:val="1"/>
          <w:numId w:val="43"/>
        </w:numPr>
        <w:autoSpaceDE w:val="0"/>
        <w:autoSpaceDN w:val="0"/>
        <w:adjustRightInd w:val="0"/>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Le parti dichiarano che i dati personali forniti con il presente atto sono esatti e corrispondono al vero esonerandosi reciprocamente da qualsivoglia responsabilità per errori materiali di compilazione ovvero per errori derivanti da un’inesatta imputazione dei dati stessi negli archivi elettronici e cartacei.</w:t>
      </w:r>
    </w:p>
    <w:p w14:paraId="24CC2AA3" w14:textId="77777777" w:rsidR="00C14899" w:rsidRPr="005F0E22" w:rsidRDefault="00C14899" w:rsidP="00C14899">
      <w:pPr>
        <w:spacing w:line="276" w:lineRule="auto"/>
        <w:ind w:left="142" w:right="140"/>
        <w:jc w:val="both"/>
        <w:rPr>
          <w:rFonts w:eastAsia="Times New Roman" w:cs="Times New Roman"/>
          <w:lang w:eastAsia="it-IT"/>
        </w:rPr>
      </w:pPr>
    </w:p>
    <w:p w14:paraId="24CC2AA4" w14:textId="77777777" w:rsidR="00C14899" w:rsidRPr="005F0E22" w:rsidRDefault="00C14899" w:rsidP="00C14899">
      <w:pPr>
        <w:spacing w:line="276" w:lineRule="auto"/>
        <w:ind w:left="142" w:right="140"/>
        <w:jc w:val="both"/>
        <w:rPr>
          <w:rFonts w:eastAsia="Times New Roman" w:cs="Times New Roman"/>
          <w:lang w:eastAsia="it-IT"/>
        </w:rPr>
      </w:pPr>
      <w:r w:rsidRPr="005F0E22">
        <w:rPr>
          <w:rFonts w:eastAsia="Times New Roman" w:cs="Times New Roman"/>
          <w:lang w:eastAsia="it-IT"/>
        </w:rPr>
        <w:t>Il presente Contratto viene sottoscritto dalle parti con firma digitale rilasciata da ente certificatore autorizzato e apposizione della marcatura temporale.</w:t>
      </w:r>
    </w:p>
    <w:p w14:paraId="24CC2AA5" w14:textId="77777777" w:rsidR="00C14899" w:rsidRPr="005F0E22" w:rsidRDefault="00C14899" w:rsidP="00C14899">
      <w:pPr>
        <w:tabs>
          <w:tab w:val="left" w:pos="709"/>
        </w:tabs>
        <w:spacing w:line="276" w:lineRule="auto"/>
        <w:ind w:left="142" w:right="140"/>
        <w:jc w:val="both"/>
        <w:rPr>
          <w:rFonts w:eastAsia="Times New Roman" w:cs="Times New Roman"/>
          <w:lang w:eastAsia="it-IT"/>
        </w:rPr>
      </w:pPr>
    </w:p>
    <w:p w14:paraId="24CC2AA6" w14:textId="77777777" w:rsidR="00C14899" w:rsidRPr="005F0E22" w:rsidRDefault="00C14899" w:rsidP="00C14899">
      <w:pPr>
        <w:tabs>
          <w:tab w:val="left" w:pos="709"/>
        </w:tabs>
        <w:spacing w:line="276" w:lineRule="auto"/>
        <w:ind w:left="142" w:right="140"/>
        <w:jc w:val="both"/>
        <w:rPr>
          <w:rFonts w:eastAsia="Times New Roman" w:cs="Times New Roman"/>
          <w:lang w:eastAsia="it-IT"/>
        </w:rPr>
      </w:pPr>
      <w:r w:rsidRPr="005F0E22">
        <w:rPr>
          <w:rFonts w:eastAsia="Times New Roman" w:cs="Times New Roman"/>
          <w:lang w:eastAsia="it-IT"/>
        </w:rPr>
        <w:t>Roma,</w:t>
      </w:r>
    </w:p>
    <w:p w14:paraId="24CC2AA7" w14:textId="1191A8ED" w:rsidR="00C14899" w:rsidRPr="005F0E22" w:rsidRDefault="00C14899" w:rsidP="00C14899">
      <w:pPr>
        <w:tabs>
          <w:tab w:val="left" w:pos="709"/>
        </w:tabs>
        <w:spacing w:line="276" w:lineRule="auto"/>
        <w:ind w:left="142" w:right="140"/>
        <w:rPr>
          <w:rFonts w:eastAsia="Times New Roman" w:cs="Times New Roman"/>
          <w:lang w:eastAsia="it-IT"/>
        </w:rPr>
      </w:pPr>
      <w:r w:rsidRPr="005F0E22">
        <w:rPr>
          <w:rFonts w:eastAsia="Times New Roman" w:cs="Times New Roman"/>
          <w:lang w:eastAsia="it-IT"/>
        </w:rPr>
        <w:t>Il Contraente</w:t>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t xml:space="preserve">      </w:t>
      </w:r>
      <w:r w:rsidRPr="005F0E22">
        <w:rPr>
          <w:rFonts w:eastAsia="Times New Roman" w:cs="Times New Roman"/>
          <w:lang w:eastAsia="it-IT"/>
        </w:rPr>
        <w:tab/>
        <w:t xml:space="preserve">         L’Agenzia Spaziale Italiana</w:t>
      </w:r>
      <w:r w:rsidRPr="005F0E22">
        <w:rPr>
          <w:rFonts w:eastAsia="Times New Roman" w:cs="Times New Roman"/>
          <w:lang w:eastAsia="it-IT"/>
        </w:rPr>
        <w:tab/>
      </w:r>
      <w:r w:rsidRPr="005F0E22">
        <w:rPr>
          <w:rFonts w:eastAsia="Times New Roman" w:cs="Times New Roman"/>
          <w:lang w:eastAsia="it-IT"/>
        </w:rPr>
        <w:tab/>
      </w:r>
    </w:p>
    <w:p w14:paraId="24CC2AA8" w14:textId="5357B7FE" w:rsidR="00C14899" w:rsidRPr="005F0E22" w:rsidRDefault="00C14899" w:rsidP="00C14899">
      <w:pPr>
        <w:tabs>
          <w:tab w:val="left" w:pos="709"/>
        </w:tabs>
        <w:spacing w:line="276" w:lineRule="auto"/>
        <w:ind w:left="142" w:right="140"/>
        <w:rPr>
          <w:rFonts w:eastAsia="Times New Roman" w:cs="Times New Roman"/>
          <w:lang w:eastAsia="it-IT"/>
        </w:rPr>
      </w:pP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t xml:space="preserve">             </w:t>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t>Il Direttore Generale</w:t>
      </w:r>
    </w:p>
    <w:p w14:paraId="24CC2AA9" w14:textId="77777777" w:rsidR="00C14899" w:rsidRPr="005F0E22" w:rsidRDefault="00C14899" w:rsidP="00C14899">
      <w:pPr>
        <w:spacing w:line="276" w:lineRule="auto"/>
        <w:ind w:left="142" w:right="140"/>
        <w:rPr>
          <w:rFonts w:eastAsia="Times New Roman" w:cs="Times New Roman"/>
          <w:lang w:eastAsia="it-IT"/>
        </w:rPr>
      </w:pP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t xml:space="preserve">      </w:t>
      </w:r>
      <w:r w:rsidRPr="005F0E22">
        <w:rPr>
          <w:rFonts w:eastAsia="Times New Roman" w:cs="Times New Roman"/>
          <w:lang w:eastAsia="it-IT"/>
        </w:rPr>
        <w:tab/>
        <w:t xml:space="preserve">        </w:t>
      </w:r>
      <w:r w:rsidRPr="005F0E22">
        <w:rPr>
          <w:rFonts w:eastAsia="Times New Roman" w:cs="Times New Roman"/>
          <w:lang w:eastAsia="it-IT"/>
        </w:rPr>
        <w:tab/>
        <w:t xml:space="preserve">       ……………………</w:t>
      </w:r>
    </w:p>
    <w:p w14:paraId="24CC2AAA" w14:textId="77777777" w:rsidR="00C14899" w:rsidRPr="005F0E22" w:rsidRDefault="00C14899" w:rsidP="00C14899">
      <w:pPr>
        <w:spacing w:line="276" w:lineRule="auto"/>
        <w:ind w:left="142" w:right="140"/>
        <w:rPr>
          <w:rFonts w:eastAsia="Times New Roman" w:cs="Times New Roman"/>
          <w:lang w:eastAsia="it-IT"/>
        </w:rPr>
      </w:pPr>
    </w:p>
    <w:p w14:paraId="24CC2AAB" w14:textId="77777777" w:rsidR="00C14899" w:rsidRPr="005F0E22" w:rsidRDefault="00C14899" w:rsidP="00C14899">
      <w:pPr>
        <w:spacing w:line="276" w:lineRule="auto"/>
        <w:ind w:left="142" w:right="140"/>
        <w:rPr>
          <w:rFonts w:eastAsia="Times New Roman" w:cs="Times New Roman"/>
          <w:lang w:eastAsia="it-IT"/>
        </w:rPr>
      </w:pPr>
    </w:p>
    <w:p w14:paraId="24CC2AAC" w14:textId="77777777" w:rsidR="00C14899" w:rsidRPr="005F0E22" w:rsidRDefault="00C14899" w:rsidP="00C14899">
      <w:pPr>
        <w:spacing w:line="276" w:lineRule="auto"/>
        <w:ind w:left="142" w:right="140"/>
        <w:rPr>
          <w:rFonts w:eastAsia="Times New Roman" w:cs="Times New Roman"/>
          <w:lang w:eastAsia="it-IT"/>
        </w:rPr>
      </w:pPr>
    </w:p>
    <w:p w14:paraId="24CC2AAD" w14:textId="77777777" w:rsidR="00C14899" w:rsidRPr="005F0E22" w:rsidRDefault="00C14899" w:rsidP="00C14899">
      <w:pPr>
        <w:autoSpaceDE w:val="0"/>
        <w:autoSpaceDN w:val="0"/>
        <w:adjustRightInd w:val="0"/>
        <w:spacing w:line="276" w:lineRule="auto"/>
        <w:ind w:left="142" w:right="140"/>
        <w:contextualSpacing/>
        <w:jc w:val="both"/>
        <w:rPr>
          <w:rFonts w:eastAsia="Times New Roman" w:cs="Times New Roman"/>
          <w:lang w:eastAsia="it-IT"/>
        </w:rPr>
      </w:pPr>
      <w:r w:rsidRPr="005F0E22">
        <w:rPr>
          <w:rFonts w:eastAsia="Times New Roman" w:cs="Times New Roman"/>
          <w:lang w:eastAsia="it-IT"/>
        </w:rPr>
        <w:t>Il Contraente dichiara di aver preso esatta visione delle clausole e condizioni di cui sopra, e in particolare della condizione di cui agli artt. 7 (Penali); 11 (Responsabilità del Contraente); 17 (Modifiche); 18 (Accettazione, Consegna finale e Proprietà del prodotto); 19 (Garanzia); 24 (Trasporti e assicurazioni); 26 (Sospensione delle attività); 27 (Recesso unilaterale dell’ASI); 30 (</w:t>
      </w:r>
      <w:r w:rsidRPr="005F0E22">
        <w:rPr>
          <w:rFonts w:eastAsia="Times New Roman" w:cs="Times New Roman"/>
          <w:bCs/>
          <w:lang w:eastAsia="it-IT"/>
        </w:rPr>
        <w:t>Cognizioni, brevetti, diritti di riproduzione - utilizzazioni future</w:t>
      </w:r>
      <w:r w:rsidRPr="005F0E22">
        <w:rPr>
          <w:rFonts w:eastAsia="Times New Roman" w:cs="Times New Roman"/>
          <w:lang w:eastAsia="it-IT"/>
        </w:rPr>
        <w:t xml:space="preserve">); </w:t>
      </w:r>
      <w:r w:rsidRPr="005F0E22">
        <w:rPr>
          <w:rFonts w:eastAsia="Times New Roman" w:cs="Times New Roman"/>
          <w:i/>
          <w:lang w:eastAsia="it-IT"/>
        </w:rPr>
        <w:t>art. ….. (recante ….)</w:t>
      </w:r>
      <w:r w:rsidRPr="005F0E22">
        <w:rPr>
          <w:rFonts w:eastAsia="Times New Roman" w:cs="Times New Roman"/>
          <w:lang w:eastAsia="it-IT"/>
        </w:rPr>
        <w:t xml:space="preserve"> sopra riportate, le cui clausole, rilette e approvate, si intendono accettate a ogni conseguente effetto e in particolare ai sensi e agli effetti degli artt. 1341 e 1342 cod. civ.</w:t>
      </w:r>
    </w:p>
    <w:p w14:paraId="24CC2AAE" w14:textId="77777777" w:rsidR="00C14899" w:rsidRPr="005F0E22" w:rsidRDefault="00C14899" w:rsidP="00C14899">
      <w:pPr>
        <w:tabs>
          <w:tab w:val="left" w:pos="709"/>
        </w:tabs>
        <w:spacing w:line="276" w:lineRule="auto"/>
        <w:ind w:left="142" w:right="140"/>
        <w:jc w:val="both"/>
        <w:rPr>
          <w:rFonts w:eastAsia="Times New Roman" w:cs="Times New Roman"/>
          <w:lang w:eastAsia="it-IT"/>
        </w:rPr>
      </w:pPr>
      <w:r w:rsidRPr="005F0E22">
        <w:rPr>
          <w:rFonts w:eastAsia="Times New Roman" w:cs="Times New Roman"/>
          <w:lang w:eastAsia="it-IT"/>
        </w:rPr>
        <w:t>Roma,</w:t>
      </w:r>
    </w:p>
    <w:p w14:paraId="24CC2AAF" w14:textId="49E5AEFE" w:rsidR="00C14899" w:rsidRPr="005F0E22" w:rsidRDefault="00C14899" w:rsidP="00C14899">
      <w:pPr>
        <w:tabs>
          <w:tab w:val="left" w:pos="709"/>
        </w:tabs>
        <w:spacing w:line="276" w:lineRule="auto"/>
        <w:ind w:left="142" w:right="140"/>
        <w:rPr>
          <w:rFonts w:eastAsia="Times New Roman" w:cs="Times New Roman"/>
          <w:lang w:eastAsia="it-IT"/>
        </w:rPr>
      </w:pPr>
      <w:r w:rsidRPr="005F0E22">
        <w:rPr>
          <w:rFonts w:eastAsia="Times New Roman" w:cs="Times New Roman"/>
          <w:lang w:eastAsia="it-IT"/>
        </w:rPr>
        <w:t>Il Contraente</w:t>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t xml:space="preserve">      </w:t>
      </w:r>
      <w:r w:rsidRPr="005F0E22">
        <w:rPr>
          <w:rFonts w:eastAsia="Times New Roman" w:cs="Times New Roman"/>
          <w:lang w:eastAsia="it-IT"/>
        </w:rPr>
        <w:tab/>
        <w:t xml:space="preserve">         L’Agenzia Spaziale Italiana</w:t>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t xml:space="preserve">             </w:t>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t>Il Direttore Generale</w:t>
      </w:r>
    </w:p>
    <w:p w14:paraId="24CC2AB0" w14:textId="77777777" w:rsidR="00C14899" w:rsidRPr="005F0E22" w:rsidRDefault="00C14899" w:rsidP="00C14899">
      <w:pPr>
        <w:spacing w:line="276" w:lineRule="auto"/>
        <w:ind w:left="142" w:right="140"/>
        <w:rPr>
          <w:rFonts w:eastAsia="Times New Roman" w:cs="Times New Roman"/>
          <w:b/>
          <w:u w:val="single"/>
          <w:lang w:eastAsia="it-IT"/>
        </w:rPr>
      </w:pP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t xml:space="preserve">      </w:t>
      </w:r>
      <w:r w:rsidRPr="005F0E22">
        <w:rPr>
          <w:rFonts w:eastAsia="Times New Roman" w:cs="Times New Roman"/>
          <w:lang w:eastAsia="it-IT"/>
        </w:rPr>
        <w:tab/>
      </w:r>
      <w:r w:rsidRPr="005F0E22">
        <w:rPr>
          <w:rFonts w:eastAsia="Times New Roman" w:cs="Times New Roman"/>
          <w:lang w:eastAsia="it-IT"/>
        </w:rPr>
        <w:tab/>
        <w:t xml:space="preserve">      ……………………</w:t>
      </w:r>
    </w:p>
    <w:p w14:paraId="24CC2AB1" w14:textId="77777777" w:rsidR="00C14899" w:rsidRPr="005F0E22" w:rsidRDefault="00C14899" w:rsidP="00C14899">
      <w:pPr>
        <w:spacing w:line="276" w:lineRule="auto"/>
        <w:ind w:left="142" w:right="140"/>
        <w:jc w:val="both"/>
        <w:rPr>
          <w:rFonts w:cs="Times New Roman"/>
        </w:rPr>
      </w:pPr>
    </w:p>
    <w:p w14:paraId="24CC2AB2" w14:textId="77777777" w:rsidR="00C14899" w:rsidRPr="005F0E22" w:rsidRDefault="00C14899" w:rsidP="00C14899">
      <w:pPr>
        <w:rPr>
          <w:rFonts w:eastAsia="Times New Roman" w:cs="Times New Roman"/>
          <w:lang w:eastAsia="it-IT"/>
        </w:rPr>
      </w:pPr>
      <w:r w:rsidRPr="005F0E22">
        <w:rPr>
          <w:rFonts w:eastAsia="Times New Roman" w:cs="Times New Roman"/>
          <w:lang w:eastAsia="it-IT"/>
        </w:rPr>
        <w:br w:type="page"/>
      </w:r>
    </w:p>
    <w:p w14:paraId="24CC2AB3" w14:textId="77777777" w:rsidR="00C14899" w:rsidRDefault="00C14899" w:rsidP="00C14899">
      <w:pPr>
        <w:keepNext/>
        <w:keepLines/>
        <w:spacing w:before="40"/>
        <w:jc w:val="center"/>
        <w:outlineLvl w:val="3"/>
        <w:rPr>
          <w:rFonts w:eastAsiaTheme="majorEastAsia" w:cstheme="majorBidi"/>
          <w:i/>
          <w:iCs/>
          <w:color w:val="2E74B5" w:themeColor="accent1" w:themeShade="BF"/>
          <w:sz w:val="36"/>
          <w:szCs w:val="36"/>
        </w:rPr>
      </w:pPr>
    </w:p>
    <w:p w14:paraId="24CC2AB4" w14:textId="77777777" w:rsidR="00C14899" w:rsidRDefault="00C14899" w:rsidP="00C14899">
      <w:pPr>
        <w:keepNext/>
        <w:keepLines/>
        <w:spacing w:before="40"/>
        <w:jc w:val="center"/>
        <w:outlineLvl w:val="3"/>
        <w:rPr>
          <w:rFonts w:eastAsiaTheme="majorEastAsia" w:cstheme="majorBidi"/>
          <w:i/>
          <w:iCs/>
          <w:color w:val="2E74B5" w:themeColor="accent1" w:themeShade="BF"/>
          <w:sz w:val="36"/>
          <w:szCs w:val="36"/>
        </w:rPr>
      </w:pPr>
    </w:p>
    <w:p w14:paraId="24CC2AB5" w14:textId="77777777" w:rsidR="00C14899" w:rsidRPr="005F0E22" w:rsidRDefault="00C14899" w:rsidP="00C14899">
      <w:pPr>
        <w:keepNext/>
        <w:keepLines/>
        <w:spacing w:before="40"/>
        <w:jc w:val="center"/>
        <w:outlineLvl w:val="3"/>
        <w:rPr>
          <w:rFonts w:eastAsiaTheme="majorEastAsia" w:cstheme="majorBidi"/>
          <w:i/>
          <w:iCs/>
          <w:color w:val="2E74B5" w:themeColor="accent1" w:themeShade="BF"/>
          <w:sz w:val="36"/>
          <w:szCs w:val="36"/>
        </w:rPr>
      </w:pPr>
      <w:r w:rsidRPr="005F0E22">
        <w:rPr>
          <w:rFonts w:eastAsiaTheme="majorEastAsia" w:cstheme="majorBidi"/>
          <w:i/>
          <w:iCs/>
          <w:color w:val="2E74B5" w:themeColor="accent1" w:themeShade="BF"/>
          <w:sz w:val="36"/>
          <w:szCs w:val="36"/>
        </w:rPr>
        <w:t>APPENDICE A</w:t>
      </w:r>
    </w:p>
    <w:p w14:paraId="24CC2AB6" w14:textId="77777777" w:rsidR="00C14899" w:rsidRPr="005F0E22" w:rsidRDefault="00C14899" w:rsidP="00C14899">
      <w:pPr>
        <w:rPr>
          <w:sz w:val="36"/>
          <w:szCs w:val="36"/>
        </w:rPr>
      </w:pPr>
    </w:p>
    <w:p w14:paraId="24CC2AB7" w14:textId="77777777" w:rsidR="00C14899" w:rsidRPr="005F0E22" w:rsidRDefault="00C14899" w:rsidP="00C14899">
      <w:pPr>
        <w:keepNext/>
        <w:keepLines/>
        <w:spacing w:before="40"/>
        <w:jc w:val="center"/>
        <w:outlineLvl w:val="3"/>
        <w:rPr>
          <w:rFonts w:eastAsiaTheme="majorEastAsia" w:cs="IHBCFO+Arial,Bold"/>
          <w:i/>
          <w:iCs/>
          <w:color w:val="2E74B5" w:themeColor="accent1" w:themeShade="BF"/>
          <w:sz w:val="36"/>
          <w:szCs w:val="36"/>
        </w:rPr>
      </w:pPr>
      <w:r w:rsidRPr="005F0E22">
        <w:rPr>
          <w:rFonts w:eastAsiaTheme="majorEastAsia" w:cs="IHBCFO+Arial,Bold"/>
          <w:b/>
          <w:bCs/>
          <w:i/>
          <w:iCs/>
          <w:color w:val="2E74B5" w:themeColor="accent1" w:themeShade="BF"/>
          <w:sz w:val="36"/>
          <w:szCs w:val="36"/>
        </w:rPr>
        <w:t>DOCUMENTAZIONE</w:t>
      </w:r>
    </w:p>
    <w:p w14:paraId="24CC2AB8" w14:textId="77777777" w:rsidR="00C14899" w:rsidRPr="005F0E22" w:rsidRDefault="00C14899" w:rsidP="00C14899">
      <w:pPr>
        <w:pageBreakBefore/>
        <w:jc w:val="both"/>
        <w:rPr>
          <w:rFonts w:cs="IGOJCN+TimesNewRoman,Bold"/>
          <w:color w:val="000000"/>
          <w:sz w:val="23"/>
          <w:szCs w:val="23"/>
        </w:rPr>
      </w:pPr>
      <w:r w:rsidRPr="005F0E22">
        <w:rPr>
          <w:rFonts w:cs="IGOJCN+TimesNewRoman,Bold"/>
          <w:b/>
          <w:bCs/>
          <w:color w:val="000000"/>
          <w:sz w:val="23"/>
          <w:szCs w:val="23"/>
        </w:rPr>
        <w:lastRenderedPageBreak/>
        <w:t xml:space="preserve">DOCUMENTAZIONE </w:t>
      </w:r>
    </w:p>
    <w:p w14:paraId="24CC2AB9"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Il Contraente metterà a disposizione un sistema di documentazione centralizzato per rispondere ai requisiti del Programma dal punto di vista tecnico, programmatico, contrattuale e gestionale. </w:t>
      </w:r>
    </w:p>
    <w:p w14:paraId="24CC2ABA"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Tale sistema di documentazione fornirà in ogni momento informazioni aggiornate su tutti gli aspetti del lavoro e sullo stato della documentazione emessa. </w:t>
      </w:r>
    </w:p>
    <w:p w14:paraId="24CC2ABB"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Dovrà inoltre, permettere un immediato accesso alle informazioni e questo specialmente per gli aspetti tecnici e programmatici e per le modifiche al programma. </w:t>
      </w:r>
    </w:p>
    <w:p w14:paraId="24CC2ABC"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La documentazione dovrà, su richiesta dell’ASI, essere fornita su supporto informatico oltre che cartaceo (in quest’ultimo caso ove richiesto) o tramite data room. </w:t>
      </w:r>
    </w:p>
    <w:p w14:paraId="24CC2ABD" w14:textId="77777777" w:rsidR="00C14899" w:rsidRPr="005F0E22" w:rsidRDefault="00C14899" w:rsidP="00C14899">
      <w:pPr>
        <w:jc w:val="both"/>
        <w:rPr>
          <w:rFonts w:cs="IGOJCN+TimesNewRoman,Bold"/>
          <w:b/>
          <w:bCs/>
          <w:i/>
          <w:color w:val="000000"/>
          <w:sz w:val="28"/>
          <w:szCs w:val="28"/>
        </w:rPr>
      </w:pPr>
    </w:p>
    <w:p w14:paraId="24CC2ABE" w14:textId="77777777" w:rsidR="00C14899" w:rsidRPr="005F0E22" w:rsidRDefault="00C14899" w:rsidP="00C14899">
      <w:pPr>
        <w:jc w:val="both"/>
        <w:rPr>
          <w:rFonts w:cs="IGOJCN+TimesNewRoman,Bold"/>
          <w:i/>
          <w:color w:val="000000"/>
          <w:sz w:val="28"/>
          <w:szCs w:val="28"/>
        </w:rPr>
      </w:pPr>
      <w:r w:rsidRPr="005F0E22">
        <w:rPr>
          <w:rFonts w:cs="IGOJCN+TimesNewRoman,Bold"/>
          <w:b/>
          <w:bCs/>
          <w:i/>
          <w:color w:val="000000"/>
          <w:sz w:val="28"/>
          <w:szCs w:val="28"/>
        </w:rPr>
        <w:t xml:space="preserve">Valutazione della documentazione tecnica </w:t>
      </w:r>
    </w:p>
    <w:p w14:paraId="24CC2ABF"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La valutazione da parte dell’ASI della documentazione tecnica avverrà in accordo con la seguente procedura: </w:t>
      </w:r>
    </w:p>
    <w:p w14:paraId="24CC2AC0"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u w:val="single"/>
        </w:rPr>
        <w:t xml:space="preserve">Documenti per approvazione (a) </w:t>
      </w:r>
    </w:p>
    <w:p w14:paraId="24CC2AC1" w14:textId="77777777" w:rsidR="00C14899" w:rsidRPr="005F0E22" w:rsidRDefault="00C14899" w:rsidP="00C14899">
      <w:pPr>
        <w:ind w:left="567"/>
        <w:jc w:val="both"/>
        <w:rPr>
          <w:rFonts w:cs="IGOJAD+TimesNewRoman"/>
          <w:color w:val="000000"/>
          <w:sz w:val="23"/>
          <w:szCs w:val="23"/>
        </w:rPr>
      </w:pPr>
      <w:r w:rsidRPr="005F0E22">
        <w:rPr>
          <w:rFonts w:cs="IGOJAD+TimesNewRoman"/>
          <w:color w:val="000000"/>
          <w:sz w:val="23"/>
          <w:szCs w:val="23"/>
        </w:rPr>
        <w:t xml:space="preserve">I documenti di questa categoria richiedono l’approvazione scritta o la firma contestuale dell’ASI prima del loro uso da parte del Contraente. </w:t>
      </w:r>
    </w:p>
    <w:p w14:paraId="24CC2AC2" w14:textId="77777777" w:rsidR="00C14899" w:rsidRPr="005F0E22" w:rsidRDefault="00C14899" w:rsidP="00C14899">
      <w:pPr>
        <w:ind w:left="567"/>
        <w:jc w:val="both"/>
        <w:rPr>
          <w:rFonts w:cs="IGOJAD+TimesNewRoman"/>
          <w:color w:val="000000"/>
          <w:sz w:val="23"/>
          <w:szCs w:val="23"/>
        </w:rPr>
      </w:pPr>
      <w:r w:rsidRPr="005F0E22">
        <w:rPr>
          <w:rFonts w:cs="IGOJAD+TimesNewRoman"/>
          <w:color w:val="000000"/>
          <w:sz w:val="23"/>
          <w:szCs w:val="23"/>
        </w:rPr>
        <w:t xml:space="preserve">Essi dovranno essere ricevuti dall’ASI non più tardi di 15 gg. lavorativi prima della data in cui ne è pianificato l’uso o la distribuzione da parte del Contraente. Entro 10 gg. lavorativi dalla data di ricezione, l’ASI notificherà, per iscritto, l’approvazione o il rigetto del documento. Nel primo caso, unitamente alla comunicazione, invierà al Contraente la copertina del documento (cover </w:t>
      </w:r>
      <w:proofErr w:type="spellStart"/>
      <w:r w:rsidRPr="005F0E22">
        <w:rPr>
          <w:rFonts w:cs="IGOJAD+TimesNewRoman"/>
          <w:color w:val="000000"/>
          <w:sz w:val="23"/>
          <w:szCs w:val="23"/>
        </w:rPr>
        <w:t>sheet</w:t>
      </w:r>
      <w:proofErr w:type="spellEnd"/>
      <w:r w:rsidRPr="005F0E22">
        <w:rPr>
          <w:rFonts w:cs="IGOJAD+TimesNewRoman"/>
          <w:color w:val="000000"/>
          <w:sz w:val="23"/>
          <w:szCs w:val="23"/>
        </w:rPr>
        <w:t xml:space="preserve">) firmata; nel secondo, unitamente alla comunicazione, invierà al Contraente una relazione in cui verranno identificati i motivi del rigetto e stabilite le istruzioni per la </w:t>
      </w:r>
      <w:proofErr w:type="spellStart"/>
      <w:r w:rsidRPr="005F0E22">
        <w:rPr>
          <w:rFonts w:cs="IGOJAD+TimesNewRoman"/>
          <w:color w:val="000000"/>
          <w:sz w:val="23"/>
          <w:szCs w:val="23"/>
        </w:rPr>
        <w:t>risottomissione</w:t>
      </w:r>
      <w:proofErr w:type="spellEnd"/>
      <w:r w:rsidRPr="005F0E22">
        <w:rPr>
          <w:rFonts w:cs="IGOJAD+TimesNewRoman"/>
          <w:color w:val="000000"/>
          <w:sz w:val="23"/>
          <w:szCs w:val="23"/>
        </w:rPr>
        <w:t xml:space="preserve"> del documento revisionato. </w:t>
      </w:r>
    </w:p>
    <w:p w14:paraId="24CC2AC3" w14:textId="77777777" w:rsidR="00C14899" w:rsidRPr="005F0E22" w:rsidRDefault="00C14899" w:rsidP="00C14899">
      <w:pPr>
        <w:ind w:left="567"/>
        <w:jc w:val="both"/>
        <w:rPr>
          <w:rFonts w:cs="IGOJAD+TimesNewRoman"/>
          <w:color w:val="000000"/>
          <w:sz w:val="23"/>
          <w:szCs w:val="23"/>
        </w:rPr>
      </w:pPr>
      <w:r w:rsidRPr="005F0E22">
        <w:rPr>
          <w:rFonts w:cs="IGOJAD+TimesNewRoman"/>
          <w:color w:val="000000"/>
          <w:sz w:val="23"/>
          <w:szCs w:val="23"/>
        </w:rPr>
        <w:t xml:space="preserve">Nel caso in cui il documento giudicato insufficiente dall’ASI non sia stato modificato dal Contraente in tempo per evitare ritardi sull’andamento dei lavori, gli eventuali ritardi saranno imputati al Contraente. </w:t>
      </w:r>
    </w:p>
    <w:p w14:paraId="24CC2AC4" w14:textId="77777777" w:rsidR="00C14899" w:rsidRPr="005F0E22" w:rsidRDefault="00C14899" w:rsidP="00C14899">
      <w:pPr>
        <w:ind w:left="567"/>
        <w:jc w:val="both"/>
        <w:rPr>
          <w:rFonts w:cs="IGOJAD+TimesNewRoman"/>
          <w:color w:val="000000"/>
          <w:sz w:val="23"/>
          <w:szCs w:val="23"/>
        </w:rPr>
      </w:pPr>
      <w:r w:rsidRPr="005F0E22">
        <w:rPr>
          <w:rFonts w:cs="IGOJAD+TimesNewRoman"/>
          <w:color w:val="000000"/>
          <w:sz w:val="23"/>
          <w:szCs w:val="23"/>
        </w:rPr>
        <w:t xml:space="preserve">Nel caso in cui non pervenga al Contraente comunicazione del rigetto del documento da parte dell’ASI entro il termine sopraindicato, gli eventuali ritardi saranno imputati all’ASI. </w:t>
      </w:r>
    </w:p>
    <w:p w14:paraId="24CC2AC5" w14:textId="77777777" w:rsidR="00C14899" w:rsidRPr="005F0E22" w:rsidRDefault="00C14899" w:rsidP="00C14899">
      <w:pPr>
        <w:ind w:left="708"/>
        <w:jc w:val="both"/>
        <w:rPr>
          <w:rFonts w:cs="IGOJAD+TimesNewRoman"/>
          <w:color w:val="000000"/>
          <w:sz w:val="23"/>
          <w:szCs w:val="23"/>
        </w:rPr>
      </w:pPr>
    </w:p>
    <w:p w14:paraId="24CC2AC6" w14:textId="77777777" w:rsidR="00C14899" w:rsidRPr="005F0E22" w:rsidRDefault="00C14899" w:rsidP="00C14899">
      <w:pPr>
        <w:jc w:val="both"/>
        <w:rPr>
          <w:rFonts w:cs="IGOJAD+TimesNewRoman"/>
          <w:color w:val="000000"/>
          <w:sz w:val="23"/>
          <w:szCs w:val="23"/>
          <w:u w:val="single"/>
        </w:rPr>
      </w:pPr>
      <w:r w:rsidRPr="005F0E22">
        <w:rPr>
          <w:rFonts w:cs="IGOJAD+TimesNewRoman"/>
          <w:color w:val="000000"/>
          <w:sz w:val="23"/>
          <w:szCs w:val="23"/>
          <w:u w:val="single"/>
        </w:rPr>
        <w:t>Documenti soggetti a revisione da parte ASI (R )</w:t>
      </w:r>
    </w:p>
    <w:p w14:paraId="24CC2AC7" w14:textId="77777777" w:rsidR="00C14899" w:rsidRPr="005F0E22" w:rsidRDefault="00C14899" w:rsidP="00C14899">
      <w:pPr>
        <w:ind w:left="567"/>
        <w:jc w:val="both"/>
        <w:rPr>
          <w:rFonts w:cs="IGOJAD+TimesNewRoman"/>
          <w:color w:val="000000"/>
          <w:sz w:val="23"/>
          <w:szCs w:val="23"/>
        </w:rPr>
      </w:pPr>
      <w:r w:rsidRPr="005F0E22">
        <w:rPr>
          <w:rFonts w:cs="IGOJAD+TimesNewRoman"/>
          <w:color w:val="000000"/>
          <w:sz w:val="23"/>
          <w:szCs w:val="23"/>
        </w:rPr>
        <w:lastRenderedPageBreak/>
        <w:t xml:space="preserve">I documenti di questa categoria saranno sottoposti all’ASI di norma non più tardi di 15 gg. lavorativi prima della data in cui ne è pianificato l’uso o la distribuzione da parte del Contraente. </w:t>
      </w:r>
    </w:p>
    <w:p w14:paraId="24CC2AC8" w14:textId="77777777" w:rsidR="00C14899" w:rsidRPr="005F0E22" w:rsidRDefault="00C14899" w:rsidP="00C14899">
      <w:pPr>
        <w:ind w:left="567"/>
        <w:jc w:val="both"/>
        <w:rPr>
          <w:rFonts w:cs="IGOJAD+TimesNewRoman"/>
          <w:color w:val="000000"/>
          <w:sz w:val="23"/>
          <w:szCs w:val="23"/>
        </w:rPr>
      </w:pPr>
      <w:r w:rsidRPr="005F0E22">
        <w:rPr>
          <w:rFonts w:cs="IGOJAD+TimesNewRoman"/>
          <w:color w:val="000000"/>
          <w:sz w:val="23"/>
          <w:szCs w:val="23"/>
        </w:rPr>
        <w:t xml:space="preserve">Tali documenti potranno essere resi operativi dal Contraente alla data pianificata anche senza attendere gli eventuali commenti dell’ASI (ove ciò non comporti rischi elevati sul contratto/progetto). </w:t>
      </w:r>
    </w:p>
    <w:p w14:paraId="24CC2AC9" w14:textId="77777777" w:rsidR="00C14899" w:rsidRPr="005F0E22" w:rsidRDefault="00C14899" w:rsidP="00C14899">
      <w:pPr>
        <w:ind w:left="567"/>
        <w:jc w:val="both"/>
        <w:rPr>
          <w:rFonts w:cs="IGOJAD+TimesNewRoman"/>
          <w:color w:val="000000"/>
          <w:sz w:val="23"/>
          <w:szCs w:val="23"/>
        </w:rPr>
      </w:pPr>
      <w:r w:rsidRPr="005F0E22">
        <w:rPr>
          <w:rFonts w:cs="IGOJAD+TimesNewRoman"/>
          <w:color w:val="000000"/>
          <w:sz w:val="23"/>
          <w:szCs w:val="23"/>
        </w:rPr>
        <w:t xml:space="preserve">L’ASI, qualora valuti inadeguate alcune parti del documento, ne potrà richiedere l’adeguamento che sarà concordato fra le Parti. </w:t>
      </w:r>
    </w:p>
    <w:p w14:paraId="24CC2ACA" w14:textId="77777777" w:rsidR="00C14899" w:rsidRPr="005F0E22" w:rsidRDefault="00C14899" w:rsidP="00C14899">
      <w:pPr>
        <w:jc w:val="both"/>
        <w:rPr>
          <w:rFonts w:cs="IGOJAD+TimesNewRoman"/>
          <w:color w:val="000000"/>
          <w:sz w:val="23"/>
          <w:szCs w:val="23"/>
          <w:u w:val="single"/>
        </w:rPr>
      </w:pPr>
    </w:p>
    <w:p w14:paraId="24CC2ACB"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u w:val="single"/>
        </w:rPr>
        <w:t xml:space="preserve">Documenti per informazione (I) </w:t>
      </w:r>
    </w:p>
    <w:p w14:paraId="24CC2ACC" w14:textId="77777777" w:rsidR="00C14899" w:rsidRPr="005F0E22" w:rsidRDefault="00C14899" w:rsidP="00C14899">
      <w:pPr>
        <w:ind w:left="567"/>
        <w:jc w:val="both"/>
        <w:rPr>
          <w:rFonts w:cs="IGOJAD+TimesNewRoman"/>
          <w:color w:val="000000"/>
          <w:sz w:val="23"/>
          <w:szCs w:val="23"/>
        </w:rPr>
      </w:pPr>
      <w:r w:rsidRPr="005F0E22">
        <w:rPr>
          <w:rFonts w:cs="IGOJAD+TimesNewRoman"/>
          <w:color w:val="000000"/>
          <w:sz w:val="23"/>
          <w:szCs w:val="23"/>
        </w:rPr>
        <w:t xml:space="preserve">I documenti di questa categoria non necessitano di alcuna approvazione da parte dell’ASI. </w:t>
      </w:r>
    </w:p>
    <w:p w14:paraId="24CC2ACD" w14:textId="77777777" w:rsidR="00C14899" w:rsidRPr="005F0E22" w:rsidRDefault="00C14899" w:rsidP="00C14899">
      <w:pPr>
        <w:jc w:val="both"/>
        <w:rPr>
          <w:rFonts w:cs="IGOJAD+TimesNewRoman"/>
          <w:color w:val="000000"/>
          <w:sz w:val="23"/>
          <w:szCs w:val="23"/>
          <w:u w:val="single"/>
        </w:rPr>
      </w:pPr>
    </w:p>
    <w:p w14:paraId="24CC2ACE"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u w:val="single"/>
        </w:rPr>
        <w:t xml:space="preserve">Documenti a disposizione (D) </w:t>
      </w:r>
    </w:p>
    <w:p w14:paraId="24CC2ACF" w14:textId="77777777" w:rsidR="00C14899" w:rsidRPr="005F0E22" w:rsidRDefault="00C14899" w:rsidP="00C14899">
      <w:pPr>
        <w:ind w:left="567"/>
        <w:jc w:val="both"/>
        <w:rPr>
          <w:rFonts w:cs="IGOJAD+TimesNewRoman"/>
          <w:color w:val="000000"/>
          <w:sz w:val="23"/>
          <w:szCs w:val="23"/>
        </w:rPr>
      </w:pPr>
      <w:r w:rsidRPr="005F0E22">
        <w:rPr>
          <w:rFonts w:cs="IGOJAD+TimesNewRoman"/>
          <w:color w:val="000000"/>
          <w:sz w:val="23"/>
          <w:szCs w:val="23"/>
        </w:rPr>
        <w:t xml:space="preserve">I documenti di questa categoria, approntati nel corso del programma, saranno disponibili per eventuali verifiche da parte dell’ASI presso l’originatore. </w:t>
      </w:r>
    </w:p>
    <w:p w14:paraId="24CC2AD0"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Le approvazioni ed i commenti dell’ASI sulla documentazione, così come le informazioni che il Contraente è tenuto a ricevere nel corso dell’opera vanno intesi solo come “autorizzazione a procedere” e pertanto non sollevano il Contraente da nessuno dei suoi obblighi contrattuali. </w:t>
      </w:r>
    </w:p>
    <w:p w14:paraId="24CC2AD1" w14:textId="77777777" w:rsidR="00C14899" w:rsidRPr="005F0E22" w:rsidRDefault="00C14899" w:rsidP="00C14899">
      <w:pPr>
        <w:jc w:val="both"/>
        <w:rPr>
          <w:rFonts w:cs="IGOJCN+TimesNewRoman,Bold"/>
          <w:b/>
          <w:bCs/>
          <w:color w:val="000000"/>
          <w:sz w:val="23"/>
          <w:szCs w:val="23"/>
        </w:rPr>
      </w:pPr>
    </w:p>
    <w:p w14:paraId="24CC2AD2" w14:textId="77777777" w:rsidR="00C14899" w:rsidRPr="005F0E22" w:rsidRDefault="00C14899" w:rsidP="00C14899">
      <w:pPr>
        <w:jc w:val="both"/>
        <w:rPr>
          <w:rFonts w:cs="IGOJCN+TimesNewRoman,Bold"/>
          <w:color w:val="000000"/>
          <w:sz w:val="23"/>
          <w:szCs w:val="23"/>
        </w:rPr>
      </w:pPr>
      <w:r w:rsidRPr="005F0E22">
        <w:rPr>
          <w:rFonts w:cs="IGOJCN+TimesNewRoman,Bold"/>
          <w:b/>
          <w:bCs/>
          <w:color w:val="000000"/>
          <w:sz w:val="23"/>
          <w:szCs w:val="23"/>
        </w:rPr>
        <w:t xml:space="preserve">Presentazione della documentazione </w:t>
      </w:r>
    </w:p>
    <w:p w14:paraId="24CC2AD3"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I documenti tecnici saranno forniti all’ASI in modo da permetterne la riproduzione. In particolare le specifiche, i Piani, le procedure ed i Rapporti Tecnici dovranno essere forniti, nel corso del Programma, in formato elettronico (con trasmissione ufficiale a mezzo PEC o protocollo generale ASI). </w:t>
      </w:r>
    </w:p>
    <w:p w14:paraId="24CC2AD4"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I disegni saranno anche forniti in numero 2 (due) copie cartacee. </w:t>
      </w:r>
    </w:p>
    <w:p w14:paraId="24CC2AD5"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La documentazione tecnica dovrà essere strutturata in modo tale che la copertina contenga l’identificazione del documento nell’ambito del contratto che lo ha generato ed indichi lo stato di approvazione dello stesso. A tal fine, la copertina deve riportare almeno le seguenti informazioni: </w:t>
      </w:r>
    </w:p>
    <w:p w14:paraId="24CC2AD6" w14:textId="77777777" w:rsidR="00C14899" w:rsidRPr="005F0E22" w:rsidRDefault="00C14899" w:rsidP="00C14899">
      <w:pPr>
        <w:numPr>
          <w:ilvl w:val="0"/>
          <w:numId w:val="2"/>
        </w:numPr>
        <w:contextualSpacing/>
        <w:jc w:val="both"/>
        <w:rPr>
          <w:rFonts w:cs="IGOJAD+TimesNewRoman"/>
          <w:color w:val="000000"/>
          <w:sz w:val="23"/>
          <w:szCs w:val="23"/>
        </w:rPr>
      </w:pPr>
      <w:r w:rsidRPr="005F0E22">
        <w:rPr>
          <w:rFonts w:cs="IGOJAD+TimesNewRoman"/>
          <w:color w:val="000000"/>
          <w:sz w:val="23"/>
          <w:szCs w:val="23"/>
        </w:rPr>
        <w:t xml:space="preserve">identificazione del Progetto e della Ditta che emette il documento; </w:t>
      </w:r>
    </w:p>
    <w:p w14:paraId="24CC2AD7" w14:textId="77777777" w:rsidR="00C14899" w:rsidRPr="005F0E22" w:rsidRDefault="00C14899" w:rsidP="00C14899">
      <w:pPr>
        <w:numPr>
          <w:ilvl w:val="0"/>
          <w:numId w:val="2"/>
        </w:numPr>
        <w:contextualSpacing/>
        <w:jc w:val="both"/>
        <w:rPr>
          <w:rFonts w:cs="IGOJAD+TimesNewRoman"/>
          <w:color w:val="000000"/>
          <w:sz w:val="23"/>
          <w:szCs w:val="23"/>
        </w:rPr>
      </w:pPr>
      <w:r w:rsidRPr="005F0E22">
        <w:rPr>
          <w:rFonts w:cs="IGOJAD+TimesNewRoman"/>
          <w:color w:val="000000"/>
          <w:sz w:val="23"/>
          <w:szCs w:val="23"/>
        </w:rPr>
        <w:t xml:space="preserve">titolo del documento e codice di identificazione; </w:t>
      </w:r>
    </w:p>
    <w:p w14:paraId="24CC2AD8" w14:textId="77777777" w:rsidR="00C14899" w:rsidRPr="005F0E22" w:rsidRDefault="00C14899" w:rsidP="00C14899">
      <w:pPr>
        <w:numPr>
          <w:ilvl w:val="0"/>
          <w:numId w:val="2"/>
        </w:numPr>
        <w:contextualSpacing/>
        <w:jc w:val="both"/>
        <w:rPr>
          <w:rFonts w:cs="IGOJAD+TimesNewRoman"/>
          <w:color w:val="000000"/>
          <w:sz w:val="23"/>
          <w:szCs w:val="23"/>
        </w:rPr>
      </w:pPr>
      <w:r w:rsidRPr="005F0E22">
        <w:rPr>
          <w:rFonts w:cs="IGOJAD+TimesNewRoman"/>
          <w:color w:val="000000"/>
          <w:sz w:val="23"/>
          <w:szCs w:val="23"/>
        </w:rPr>
        <w:lastRenderedPageBreak/>
        <w:t xml:space="preserve">indice di emissione e data relativa; </w:t>
      </w:r>
    </w:p>
    <w:p w14:paraId="24CC2AD9" w14:textId="77777777" w:rsidR="00C14899" w:rsidRPr="005F0E22" w:rsidRDefault="00C14899" w:rsidP="00C14899">
      <w:pPr>
        <w:numPr>
          <w:ilvl w:val="0"/>
          <w:numId w:val="2"/>
        </w:numPr>
        <w:contextualSpacing/>
        <w:jc w:val="both"/>
        <w:rPr>
          <w:rFonts w:cs="IGOJAD+TimesNewRoman"/>
          <w:color w:val="000000"/>
          <w:sz w:val="23"/>
          <w:szCs w:val="23"/>
        </w:rPr>
      </w:pPr>
      <w:r w:rsidRPr="005F0E22">
        <w:rPr>
          <w:rFonts w:cs="IGOJAD+TimesNewRoman"/>
          <w:color w:val="000000"/>
          <w:sz w:val="23"/>
          <w:szCs w:val="23"/>
        </w:rPr>
        <w:t xml:space="preserve">numero delle pagine che compongono il documento; </w:t>
      </w:r>
    </w:p>
    <w:p w14:paraId="24CC2ADA" w14:textId="77777777" w:rsidR="00C14899" w:rsidRPr="005F0E22" w:rsidRDefault="00C14899" w:rsidP="00C14899">
      <w:pPr>
        <w:numPr>
          <w:ilvl w:val="0"/>
          <w:numId w:val="2"/>
        </w:numPr>
        <w:contextualSpacing/>
        <w:jc w:val="both"/>
        <w:rPr>
          <w:rFonts w:cs="IGOJAD+TimesNewRoman"/>
          <w:color w:val="000000"/>
          <w:sz w:val="23"/>
          <w:szCs w:val="23"/>
        </w:rPr>
      </w:pPr>
      <w:r w:rsidRPr="005F0E22">
        <w:rPr>
          <w:rFonts w:cs="IGOJAD+TimesNewRoman"/>
          <w:color w:val="000000"/>
          <w:sz w:val="23"/>
          <w:szCs w:val="23"/>
        </w:rPr>
        <w:t xml:space="preserve">firma dell’estensore del documento, per l’ultima emissione; </w:t>
      </w:r>
    </w:p>
    <w:p w14:paraId="24CC2ADB" w14:textId="77777777" w:rsidR="00C14899" w:rsidRPr="005F0E22" w:rsidRDefault="00C14899" w:rsidP="00C14899">
      <w:pPr>
        <w:numPr>
          <w:ilvl w:val="0"/>
          <w:numId w:val="2"/>
        </w:numPr>
        <w:contextualSpacing/>
        <w:jc w:val="both"/>
        <w:rPr>
          <w:rFonts w:cs="IGOJAD+TimesNewRoman"/>
          <w:sz w:val="23"/>
          <w:szCs w:val="23"/>
        </w:rPr>
      </w:pPr>
      <w:r w:rsidRPr="005F0E22">
        <w:rPr>
          <w:rFonts w:cs="IGOJAD+TimesNewRoman"/>
          <w:color w:val="000000"/>
          <w:sz w:val="23"/>
          <w:szCs w:val="23"/>
        </w:rPr>
        <w:t xml:space="preserve">firma, per approvazione del Responsabile di Programma del Contraente e data relativa all’ultima emissione; </w:t>
      </w:r>
    </w:p>
    <w:p w14:paraId="24CC2ADC" w14:textId="77777777" w:rsidR="00C14899" w:rsidRPr="005F0E22" w:rsidRDefault="00C14899" w:rsidP="00C14899">
      <w:pPr>
        <w:numPr>
          <w:ilvl w:val="0"/>
          <w:numId w:val="2"/>
        </w:numPr>
        <w:contextualSpacing/>
        <w:jc w:val="both"/>
        <w:rPr>
          <w:rFonts w:cs="IGOJAD+TimesNewRoman"/>
          <w:color w:val="000000"/>
          <w:sz w:val="23"/>
          <w:szCs w:val="23"/>
        </w:rPr>
      </w:pPr>
      <w:r w:rsidRPr="005F0E22">
        <w:rPr>
          <w:rFonts w:cs="IGOJAD+TimesNewRoman"/>
          <w:color w:val="000000"/>
          <w:sz w:val="23"/>
          <w:szCs w:val="23"/>
        </w:rPr>
        <w:t xml:space="preserve">firma per approvazione dell’ASI, ove applicabile, seguita dall’indice di revisione cui si riferisce l’approvazione. </w:t>
      </w:r>
    </w:p>
    <w:p w14:paraId="24CC2ADD" w14:textId="77777777" w:rsidR="00C14899" w:rsidRPr="005F0E22" w:rsidRDefault="00C14899" w:rsidP="00C14899">
      <w:pPr>
        <w:autoSpaceDE w:val="0"/>
        <w:autoSpaceDN w:val="0"/>
        <w:adjustRightInd w:val="0"/>
        <w:rPr>
          <w:rFonts w:cs="IGOJAD+TimesNewRoman"/>
          <w:color w:val="000000"/>
          <w:sz w:val="23"/>
          <w:szCs w:val="23"/>
        </w:rPr>
      </w:pPr>
    </w:p>
    <w:p w14:paraId="24CC2ADE"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Il secondo foglio deve individuare la storia delle emissioni indicando per ognuna: </w:t>
      </w:r>
    </w:p>
    <w:p w14:paraId="24CC2ADF" w14:textId="77777777" w:rsidR="00C14899" w:rsidRPr="00BC14B7" w:rsidRDefault="00C14899" w:rsidP="00C14899">
      <w:pPr>
        <w:numPr>
          <w:ilvl w:val="0"/>
          <w:numId w:val="3"/>
        </w:numPr>
        <w:contextualSpacing/>
        <w:jc w:val="both"/>
        <w:rPr>
          <w:rFonts w:cs="IGOJAD+TimesNewRoman"/>
          <w:color w:val="000000"/>
          <w:sz w:val="23"/>
          <w:szCs w:val="23"/>
        </w:rPr>
      </w:pPr>
      <w:r w:rsidRPr="00BC14B7">
        <w:rPr>
          <w:rFonts w:cs="IGOJAD+TimesNewRoman"/>
          <w:color w:val="000000"/>
          <w:sz w:val="23"/>
          <w:szCs w:val="23"/>
        </w:rPr>
        <w:t xml:space="preserve">la data di emissione; </w:t>
      </w:r>
    </w:p>
    <w:p w14:paraId="24CC2AE0" w14:textId="77777777" w:rsidR="00C14899" w:rsidRPr="00BC14B7" w:rsidRDefault="00C14899" w:rsidP="00C14899">
      <w:pPr>
        <w:numPr>
          <w:ilvl w:val="0"/>
          <w:numId w:val="3"/>
        </w:numPr>
        <w:contextualSpacing/>
        <w:jc w:val="both"/>
        <w:rPr>
          <w:rFonts w:cs="IGOJAD+TimesNewRoman"/>
          <w:color w:val="000000"/>
          <w:sz w:val="23"/>
          <w:szCs w:val="23"/>
        </w:rPr>
      </w:pPr>
      <w:r w:rsidRPr="00BC14B7">
        <w:rPr>
          <w:rFonts w:cs="IGOJAD+TimesNewRoman"/>
          <w:color w:val="000000"/>
          <w:sz w:val="23"/>
          <w:szCs w:val="23"/>
        </w:rPr>
        <w:t>le ragioni della nuova emissione</w:t>
      </w:r>
    </w:p>
    <w:p w14:paraId="24CC2AE1" w14:textId="77777777" w:rsidR="00C14899" w:rsidRPr="005F0E22" w:rsidRDefault="00C14899" w:rsidP="00C14899">
      <w:pPr>
        <w:numPr>
          <w:ilvl w:val="0"/>
          <w:numId w:val="3"/>
        </w:numPr>
        <w:contextualSpacing/>
        <w:jc w:val="both"/>
        <w:rPr>
          <w:rFonts w:cs="IGOJAD+TimesNewRoman"/>
          <w:color w:val="000000"/>
          <w:sz w:val="23"/>
          <w:szCs w:val="23"/>
        </w:rPr>
      </w:pPr>
      <w:r w:rsidRPr="005F0E22">
        <w:rPr>
          <w:rFonts w:cs="IGOJAD+TimesNewRoman"/>
          <w:color w:val="000000"/>
          <w:sz w:val="23"/>
          <w:szCs w:val="23"/>
        </w:rPr>
        <w:t xml:space="preserve">il numero del Documento, o Documenti, che ha dato origine alla nuova emissione; </w:t>
      </w:r>
    </w:p>
    <w:p w14:paraId="24CC2AE2" w14:textId="77777777" w:rsidR="00C14899" w:rsidRPr="005F0E22" w:rsidRDefault="00C14899" w:rsidP="00C14899">
      <w:pPr>
        <w:numPr>
          <w:ilvl w:val="0"/>
          <w:numId w:val="3"/>
        </w:numPr>
        <w:contextualSpacing/>
        <w:jc w:val="both"/>
        <w:rPr>
          <w:rFonts w:cs="IGOJAD+TimesNewRoman"/>
          <w:color w:val="000000"/>
          <w:sz w:val="23"/>
          <w:szCs w:val="23"/>
        </w:rPr>
      </w:pPr>
      <w:r w:rsidRPr="005F0E22">
        <w:rPr>
          <w:rFonts w:cs="IGOJAD+TimesNewRoman"/>
          <w:color w:val="000000"/>
          <w:sz w:val="23"/>
          <w:szCs w:val="23"/>
        </w:rPr>
        <w:t xml:space="preserve">le pagine o sezioni/paragrafi interessati alla nuova emissione. </w:t>
      </w:r>
    </w:p>
    <w:p w14:paraId="24CC2AE3" w14:textId="77777777" w:rsidR="00C14899" w:rsidRPr="005F0E22" w:rsidRDefault="00C14899" w:rsidP="00C14899">
      <w:pPr>
        <w:autoSpaceDE w:val="0"/>
        <w:autoSpaceDN w:val="0"/>
        <w:adjustRightInd w:val="0"/>
        <w:rPr>
          <w:rFonts w:cs="IGOJAD+TimesNewRoman"/>
          <w:color w:val="000000"/>
          <w:sz w:val="23"/>
          <w:szCs w:val="23"/>
        </w:rPr>
      </w:pPr>
    </w:p>
    <w:p w14:paraId="24CC2AE4"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Dal terzo foglio deve essere individuato chiaramente lo stato di revisione delle singole pagine che compongono il documento stesso. </w:t>
      </w:r>
    </w:p>
    <w:p w14:paraId="24CC2AE5"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Il Document Change Notice deve essere allegato al documento qualora non ancora incorporato nella revisione. </w:t>
      </w:r>
    </w:p>
    <w:p w14:paraId="24CC2AE6"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L’individuazione della revisione verrà indicata a mezzo di una riga verticale sul margine esterno destro all’altezza della modifica. </w:t>
      </w:r>
    </w:p>
    <w:p w14:paraId="24CC2AE7" w14:textId="77777777" w:rsidR="00C14899" w:rsidRPr="005F0E22" w:rsidRDefault="00C14899" w:rsidP="00C14899">
      <w:pPr>
        <w:jc w:val="both"/>
        <w:rPr>
          <w:rFonts w:cs="IGOJCN+TimesNewRoman,Bold"/>
          <w:b/>
          <w:bCs/>
          <w:color w:val="000000"/>
          <w:sz w:val="23"/>
          <w:szCs w:val="23"/>
        </w:rPr>
      </w:pPr>
    </w:p>
    <w:p w14:paraId="24CC2AE8" w14:textId="77777777" w:rsidR="00C14899" w:rsidRPr="005F0E22" w:rsidRDefault="00C14899" w:rsidP="00C14899">
      <w:pPr>
        <w:jc w:val="both"/>
        <w:rPr>
          <w:rFonts w:cs="IGOJCN+TimesNewRoman,Bold"/>
          <w:color w:val="000000"/>
          <w:sz w:val="23"/>
          <w:szCs w:val="23"/>
        </w:rPr>
      </w:pPr>
      <w:r w:rsidRPr="005F0E22">
        <w:rPr>
          <w:rFonts w:cs="IGOJCN+TimesNewRoman,Bold"/>
          <w:b/>
          <w:bCs/>
          <w:color w:val="000000"/>
          <w:sz w:val="23"/>
          <w:szCs w:val="23"/>
        </w:rPr>
        <w:t xml:space="preserve">Rapporti di avanzamento </w:t>
      </w:r>
    </w:p>
    <w:p w14:paraId="24CC2AE9"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Con periodicità almeno trimestrale e comunque ad ogni riunione contrattuale il Contraente dovrà presentare un Rapporto di Avanzamento contenente, per ciascun pacco di lavoro: </w:t>
      </w:r>
    </w:p>
    <w:p w14:paraId="24CC2AEA" w14:textId="77777777" w:rsidR="00C14899" w:rsidRPr="005F0E22" w:rsidRDefault="00C14899" w:rsidP="00C14899">
      <w:pPr>
        <w:numPr>
          <w:ilvl w:val="0"/>
          <w:numId w:val="4"/>
        </w:numPr>
        <w:contextualSpacing/>
        <w:jc w:val="both"/>
        <w:rPr>
          <w:rFonts w:cs="IGOJAD+TimesNewRoman"/>
          <w:color w:val="000000"/>
          <w:sz w:val="23"/>
          <w:szCs w:val="23"/>
        </w:rPr>
      </w:pPr>
      <w:r w:rsidRPr="005F0E22">
        <w:rPr>
          <w:rFonts w:cs="IGOJAD+TimesNewRoman"/>
          <w:color w:val="000000"/>
          <w:sz w:val="23"/>
          <w:szCs w:val="23"/>
        </w:rPr>
        <w:t>la certificazione dello stato di avanzamento (precedente ed attuale) con descrizione delle attività svolte</w:t>
      </w:r>
    </w:p>
    <w:p w14:paraId="24CC2AEB" w14:textId="77777777" w:rsidR="00C14899" w:rsidRPr="005F0E22" w:rsidRDefault="00C14899" w:rsidP="00C14899">
      <w:pPr>
        <w:numPr>
          <w:ilvl w:val="0"/>
          <w:numId w:val="4"/>
        </w:numPr>
        <w:contextualSpacing/>
        <w:jc w:val="both"/>
        <w:rPr>
          <w:rFonts w:cs="IGOJAD+TimesNewRoman"/>
          <w:color w:val="000000"/>
          <w:sz w:val="23"/>
          <w:szCs w:val="23"/>
        </w:rPr>
      </w:pPr>
      <w:r w:rsidRPr="005F0E22">
        <w:rPr>
          <w:rFonts w:cs="IGOJAD+TimesNewRoman"/>
          <w:color w:val="000000"/>
          <w:sz w:val="23"/>
          <w:szCs w:val="23"/>
        </w:rPr>
        <w:t xml:space="preserve">analisi dei rischi e punti critici </w:t>
      </w:r>
    </w:p>
    <w:p w14:paraId="24CC2AEC" w14:textId="77777777" w:rsidR="00C14899" w:rsidRPr="005F0E22" w:rsidRDefault="00C14899" w:rsidP="00C14899">
      <w:pPr>
        <w:numPr>
          <w:ilvl w:val="0"/>
          <w:numId w:val="4"/>
        </w:numPr>
        <w:contextualSpacing/>
        <w:jc w:val="both"/>
        <w:rPr>
          <w:rFonts w:cs="IGOJAD+TimesNewRoman"/>
          <w:color w:val="000000"/>
          <w:sz w:val="23"/>
          <w:szCs w:val="23"/>
        </w:rPr>
      </w:pPr>
      <w:r w:rsidRPr="005F0E22">
        <w:rPr>
          <w:rFonts w:cs="IGOJAD+TimesNewRoman"/>
          <w:color w:val="000000"/>
          <w:sz w:val="23"/>
          <w:szCs w:val="23"/>
        </w:rPr>
        <w:t xml:space="preserve">la lista e lo stato delle azioni </w:t>
      </w:r>
    </w:p>
    <w:p w14:paraId="24CC2AED" w14:textId="77777777" w:rsidR="00C14899" w:rsidRPr="005F0E22" w:rsidRDefault="00C14899" w:rsidP="00C14899">
      <w:pPr>
        <w:numPr>
          <w:ilvl w:val="0"/>
          <w:numId w:val="4"/>
        </w:numPr>
        <w:contextualSpacing/>
        <w:jc w:val="both"/>
        <w:rPr>
          <w:rFonts w:cs="IGOJAD+TimesNewRoman"/>
          <w:color w:val="000000"/>
          <w:sz w:val="23"/>
          <w:szCs w:val="23"/>
        </w:rPr>
      </w:pPr>
      <w:r w:rsidRPr="005F0E22">
        <w:rPr>
          <w:rFonts w:cs="IGOJAD+TimesNewRoman"/>
          <w:color w:val="000000"/>
          <w:sz w:val="23"/>
          <w:szCs w:val="23"/>
        </w:rPr>
        <w:t>la lista e lo stato delle non conformità</w:t>
      </w:r>
    </w:p>
    <w:p w14:paraId="24CC2AEE" w14:textId="77777777" w:rsidR="00C14899" w:rsidRPr="005F0E22" w:rsidRDefault="00C14899" w:rsidP="00C14899">
      <w:pPr>
        <w:numPr>
          <w:ilvl w:val="0"/>
          <w:numId w:val="4"/>
        </w:numPr>
        <w:contextualSpacing/>
        <w:jc w:val="both"/>
        <w:rPr>
          <w:rFonts w:cs="IGOJAD+TimesNewRoman"/>
          <w:color w:val="000000"/>
          <w:sz w:val="23"/>
          <w:szCs w:val="23"/>
        </w:rPr>
      </w:pPr>
      <w:r w:rsidRPr="005F0E22">
        <w:rPr>
          <w:rFonts w:cs="IGOJAD+TimesNewRoman"/>
          <w:color w:val="000000"/>
          <w:sz w:val="23"/>
          <w:szCs w:val="23"/>
        </w:rPr>
        <w:t xml:space="preserve">la situazione delle ritenute in sospeso </w:t>
      </w:r>
    </w:p>
    <w:p w14:paraId="24CC2AEF" w14:textId="77777777" w:rsidR="00C14899" w:rsidRPr="005F0E22" w:rsidRDefault="00C14899" w:rsidP="00C14899">
      <w:pPr>
        <w:numPr>
          <w:ilvl w:val="0"/>
          <w:numId w:val="4"/>
        </w:numPr>
        <w:contextualSpacing/>
        <w:jc w:val="both"/>
        <w:rPr>
          <w:rFonts w:cs="IGOJAD+TimesNewRoman"/>
          <w:color w:val="000000"/>
          <w:sz w:val="23"/>
          <w:szCs w:val="23"/>
        </w:rPr>
      </w:pPr>
      <w:r w:rsidRPr="005F0E22">
        <w:rPr>
          <w:rFonts w:cs="IGOJAD+TimesNewRoman"/>
          <w:color w:val="000000"/>
          <w:sz w:val="23"/>
          <w:szCs w:val="23"/>
        </w:rPr>
        <w:t xml:space="preserve">la situazione della documentazione prevista in uscita e consegnata. </w:t>
      </w:r>
    </w:p>
    <w:p w14:paraId="24CC2AF0" w14:textId="77777777" w:rsidR="00C14899" w:rsidRPr="005F0E22" w:rsidRDefault="00C14899" w:rsidP="00C14899">
      <w:pPr>
        <w:autoSpaceDE w:val="0"/>
        <w:autoSpaceDN w:val="0"/>
        <w:adjustRightInd w:val="0"/>
        <w:rPr>
          <w:rFonts w:cs="IGOJAD+TimesNewRoman"/>
          <w:color w:val="000000"/>
          <w:sz w:val="23"/>
          <w:szCs w:val="23"/>
        </w:rPr>
      </w:pPr>
    </w:p>
    <w:p w14:paraId="24CC2AF1" w14:textId="77777777" w:rsidR="00C14899" w:rsidRPr="005F0E22" w:rsidRDefault="00C14899" w:rsidP="00C14899">
      <w:pPr>
        <w:jc w:val="both"/>
        <w:rPr>
          <w:rFonts w:cs="IGOJCN+TimesNewRoman,Bold"/>
          <w:color w:val="000000"/>
          <w:sz w:val="23"/>
          <w:szCs w:val="23"/>
        </w:rPr>
      </w:pPr>
      <w:r w:rsidRPr="005F0E22">
        <w:rPr>
          <w:rFonts w:cs="IGOJCN+TimesNewRoman,Bold"/>
          <w:b/>
          <w:bCs/>
          <w:color w:val="000000"/>
          <w:sz w:val="23"/>
          <w:szCs w:val="23"/>
        </w:rPr>
        <w:t xml:space="preserve">Rapporto mensile </w:t>
      </w:r>
    </w:p>
    <w:p w14:paraId="24CC2AF2"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lastRenderedPageBreak/>
        <w:t xml:space="preserve">Con periodicità mensile il Contraente dovrà presentare un rapporto contenente lo stato dei punti critici e delle azioni. </w:t>
      </w:r>
    </w:p>
    <w:p w14:paraId="24CC2AF3" w14:textId="77777777" w:rsidR="00C14899" w:rsidRPr="005F0E22" w:rsidRDefault="00C14899" w:rsidP="00C14899">
      <w:pPr>
        <w:jc w:val="both"/>
        <w:rPr>
          <w:rFonts w:cs="IGOJCN+TimesNewRoman,Bold"/>
          <w:b/>
          <w:bCs/>
          <w:color w:val="000000"/>
          <w:sz w:val="23"/>
          <w:szCs w:val="23"/>
        </w:rPr>
      </w:pPr>
    </w:p>
    <w:p w14:paraId="24CC2AF4" w14:textId="77777777" w:rsidR="00C14899" w:rsidRPr="005F0E22" w:rsidRDefault="00C14899" w:rsidP="00C14899">
      <w:pPr>
        <w:jc w:val="both"/>
        <w:rPr>
          <w:rFonts w:cs="IGOJCN+TimesNewRoman,Bold"/>
          <w:color w:val="000000"/>
          <w:sz w:val="23"/>
          <w:szCs w:val="23"/>
        </w:rPr>
      </w:pPr>
      <w:r w:rsidRPr="005F0E22">
        <w:rPr>
          <w:rFonts w:cs="IGOJCN+TimesNewRoman,Bold"/>
          <w:b/>
          <w:bCs/>
          <w:color w:val="000000"/>
          <w:sz w:val="23"/>
          <w:szCs w:val="23"/>
        </w:rPr>
        <w:t xml:space="preserve">Lingua </w:t>
      </w:r>
    </w:p>
    <w:p w14:paraId="24CC2AF5"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La documentazione tecnica potrà essere predisposta in inglese o in italiano secondo le disposizioni impartite dai Responsabili di Programma dell’ASI, fatta eccezione per i casi specificatamente concordati durante il corso del programma. </w:t>
      </w:r>
    </w:p>
    <w:p w14:paraId="24CC2AF6"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La documentazione relativa allo stato di avanzamento del programma potrà essere in inglese o in italiano, previo accordo tra le Parti. </w:t>
      </w:r>
    </w:p>
    <w:p w14:paraId="24CC2AF7"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Data </w:t>
      </w:r>
    </w:p>
    <w:p w14:paraId="24CC2AF8" w14:textId="77777777" w:rsidR="00C14899" w:rsidRPr="005F0E22" w:rsidRDefault="00C14899" w:rsidP="00C14899">
      <w:pPr>
        <w:jc w:val="both"/>
        <w:rPr>
          <w:rFonts w:cs="IGOJAD+TimesNewRoman"/>
          <w:color w:val="000000"/>
          <w:sz w:val="23"/>
          <w:szCs w:val="23"/>
        </w:rPr>
      </w:pPr>
    </w:p>
    <w:p w14:paraId="24CC2AF9"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Sottoscrizione per accettazione Contraente </w:t>
      </w:r>
    </w:p>
    <w:p w14:paraId="24CC2AFA" w14:textId="77777777" w:rsidR="00C14899" w:rsidRPr="005F0E22" w:rsidRDefault="00C14899" w:rsidP="00C14899">
      <w:pPr>
        <w:jc w:val="both"/>
        <w:rPr>
          <w:rFonts w:cs="IGOJAD+TimesNewRoman"/>
          <w:color w:val="000000"/>
          <w:sz w:val="23"/>
          <w:szCs w:val="23"/>
        </w:rPr>
      </w:pPr>
    </w:p>
    <w:p w14:paraId="24CC2AFB" w14:textId="77777777" w:rsidR="00C14899" w:rsidRPr="005F0E22" w:rsidRDefault="00C14899" w:rsidP="00C14899"/>
    <w:p w14:paraId="24CC2AFC" w14:textId="77777777" w:rsidR="00C14899" w:rsidRPr="005F0E22" w:rsidRDefault="00C14899" w:rsidP="00C14899"/>
    <w:p w14:paraId="24CC2AFD" w14:textId="77777777" w:rsidR="00C14899" w:rsidRPr="005F0E22" w:rsidRDefault="00C14899" w:rsidP="00C14899"/>
    <w:p w14:paraId="24CC2AFE" w14:textId="77777777" w:rsidR="00C14899" w:rsidRPr="005F0E22" w:rsidRDefault="00C14899" w:rsidP="00C14899"/>
    <w:p w14:paraId="24CC2AFF" w14:textId="77777777" w:rsidR="00C14899" w:rsidRPr="005F0E22" w:rsidRDefault="00C14899" w:rsidP="00C14899"/>
    <w:p w14:paraId="24CC2B00" w14:textId="77777777" w:rsidR="00C14899" w:rsidRDefault="00C14899" w:rsidP="00C14899">
      <w:r>
        <w:br w:type="page"/>
      </w:r>
    </w:p>
    <w:p w14:paraId="24CC2B01" w14:textId="77777777" w:rsidR="00C14899" w:rsidRDefault="00C14899" w:rsidP="00C14899"/>
    <w:p w14:paraId="24CC2B02" w14:textId="77777777" w:rsidR="00C14899" w:rsidRPr="005F0E22" w:rsidRDefault="00C14899" w:rsidP="00C14899"/>
    <w:p w14:paraId="24CC2B03" w14:textId="77777777" w:rsidR="00C14899" w:rsidRPr="005F0E22" w:rsidRDefault="00C14899" w:rsidP="00C14899"/>
    <w:p w14:paraId="24CC2B04" w14:textId="77777777" w:rsidR="00C14899" w:rsidRPr="005F0E22" w:rsidRDefault="00C14899" w:rsidP="00C14899">
      <w:pPr>
        <w:keepNext/>
        <w:keepLines/>
        <w:spacing w:before="40"/>
        <w:jc w:val="center"/>
        <w:outlineLvl w:val="3"/>
        <w:rPr>
          <w:rFonts w:eastAsiaTheme="majorEastAsia" w:cstheme="majorBidi"/>
          <w:i/>
          <w:iCs/>
          <w:color w:val="2E74B5" w:themeColor="accent1" w:themeShade="BF"/>
          <w:sz w:val="36"/>
          <w:szCs w:val="36"/>
        </w:rPr>
      </w:pPr>
      <w:r w:rsidRPr="005F0E22">
        <w:rPr>
          <w:rFonts w:eastAsiaTheme="majorEastAsia" w:cstheme="majorBidi"/>
          <w:i/>
          <w:iCs/>
          <w:color w:val="2E74B5" w:themeColor="accent1" w:themeShade="BF"/>
          <w:sz w:val="36"/>
          <w:szCs w:val="36"/>
        </w:rPr>
        <w:t>APPENDICE B</w:t>
      </w:r>
    </w:p>
    <w:p w14:paraId="24CC2B05" w14:textId="77777777" w:rsidR="00C14899" w:rsidRPr="005F0E22" w:rsidRDefault="00C14899" w:rsidP="00C14899">
      <w:pPr>
        <w:rPr>
          <w:sz w:val="36"/>
          <w:szCs w:val="36"/>
        </w:rPr>
      </w:pPr>
    </w:p>
    <w:p w14:paraId="24CC2B06" w14:textId="77777777" w:rsidR="00C14899" w:rsidRPr="005F0E22" w:rsidRDefault="00C14899" w:rsidP="00C14899">
      <w:pPr>
        <w:keepNext/>
        <w:keepLines/>
        <w:spacing w:before="40"/>
        <w:jc w:val="center"/>
        <w:outlineLvl w:val="3"/>
        <w:rPr>
          <w:rFonts w:eastAsiaTheme="majorEastAsia" w:cs="IHBCFO+Arial,Bold"/>
          <w:i/>
          <w:iCs/>
          <w:color w:val="2E74B5" w:themeColor="accent1" w:themeShade="BF"/>
          <w:sz w:val="36"/>
          <w:szCs w:val="36"/>
        </w:rPr>
      </w:pPr>
      <w:r w:rsidRPr="005F0E22">
        <w:rPr>
          <w:rFonts w:eastAsiaTheme="majorEastAsia" w:cs="IHBCFO+Arial,Bold"/>
          <w:b/>
          <w:bCs/>
          <w:i/>
          <w:iCs/>
          <w:color w:val="2E74B5" w:themeColor="accent1" w:themeShade="BF"/>
          <w:sz w:val="36"/>
          <w:szCs w:val="36"/>
        </w:rPr>
        <w:t>CONTROLLO DELLE ATTIVITA’</w:t>
      </w:r>
    </w:p>
    <w:p w14:paraId="24CC2B07" w14:textId="77777777" w:rsidR="00C14899" w:rsidRPr="005F0E22" w:rsidRDefault="00C14899" w:rsidP="00C14899">
      <w:pPr>
        <w:jc w:val="both"/>
        <w:rPr>
          <w:rFonts w:cs="IGOJCN+TimesNewRoman,Bold"/>
          <w:b/>
          <w:bCs/>
          <w:color w:val="000000"/>
          <w:sz w:val="23"/>
          <w:szCs w:val="23"/>
          <w:u w:val="single"/>
        </w:rPr>
      </w:pPr>
    </w:p>
    <w:p w14:paraId="24CC2B08" w14:textId="77777777" w:rsidR="00C14899" w:rsidRPr="005F0E22" w:rsidRDefault="00C14899" w:rsidP="00C14899">
      <w:pPr>
        <w:jc w:val="both"/>
        <w:rPr>
          <w:rFonts w:cs="IGOJCN+TimesNewRoman,Bold"/>
          <w:b/>
          <w:bCs/>
          <w:color w:val="000000"/>
          <w:sz w:val="23"/>
          <w:szCs w:val="23"/>
          <w:u w:val="single"/>
        </w:rPr>
      </w:pPr>
    </w:p>
    <w:p w14:paraId="24CC2B09" w14:textId="77777777" w:rsidR="00C14899" w:rsidRPr="005F0E22" w:rsidRDefault="00C14899" w:rsidP="00C14899">
      <w:pPr>
        <w:jc w:val="both"/>
        <w:rPr>
          <w:rFonts w:cs="IGOJCN+TimesNewRoman,Bold"/>
          <w:b/>
          <w:bCs/>
          <w:color w:val="000000"/>
          <w:sz w:val="23"/>
          <w:szCs w:val="23"/>
          <w:u w:val="single"/>
        </w:rPr>
      </w:pPr>
    </w:p>
    <w:p w14:paraId="24CC2B0A" w14:textId="77777777" w:rsidR="00C14899" w:rsidRPr="005F0E22" w:rsidRDefault="00C14899" w:rsidP="00C14899">
      <w:pPr>
        <w:jc w:val="both"/>
        <w:rPr>
          <w:rFonts w:cs="IGOJCN+TimesNewRoman,Bold"/>
          <w:b/>
          <w:bCs/>
          <w:color w:val="000000"/>
          <w:sz w:val="23"/>
          <w:szCs w:val="23"/>
          <w:u w:val="single"/>
        </w:rPr>
      </w:pPr>
    </w:p>
    <w:p w14:paraId="24CC2B0B" w14:textId="77777777" w:rsidR="00C14899" w:rsidRPr="005F0E22" w:rsidRDefault="00C14899" w:rsidP="00C14899">
      <w:pPr>
        <w:jc w:val="both"/>
        <w:rPr>
          <w:rFonts w:cs="IGOJCN+TimesNewRoman,Bold"/>
          <w:b/>
          <w:bCs/>
          <w:color w:val="000000"/>
          <w:sz w:val="23"/>
          <w:szCs w:val="23"/>
          <w:u w:val="single"/>
        </w:rPr>
      </w:pPr>
    </w:p>
    <w:p w14:paraId="24CC2B0C" w14:textId="77777777" w:rsidR="00C14899" w:rsidRPr="005F0E22" w:rsidRDefault="00C14899" w:rsidP="00C14899">
      <w:pPr>
        <w:jc w:val="both"/>
        <w:rPr>
          <w:rFonts w:cs="IGOJCN+TimesNewRoman,Bold"/>
          <w:b/>
          <w:bCs/>
          <w:color w:val="000000"/>
          <w:sz w:val="23"/>
          <w:szCs w:val="23"/>
          <w:u w:val="single"/>
        </w:rPr>
      </w:pPr>
    </w:p>
    <w:p w14:paraId="24CC2B0D" w14:textId="77777777" w:rsidR="00C14899" w:rsidRPr="005F0E22" w:rsidRDefault="00C14899" w:rsidP="00C14899">
      <w:pPr>
        <w:jc w:val="both"/>
        <w:rPr>
          <w:rFonts w:cs="IGOJCN+TimesNewRoman,Bold"/>
          <w:b/>
          <w:bCs/>
          <w:color w:val="000000"/>
          <w:sz w:val="23"/>
          <w:szCs w:val="23"/>
          <w:u w:val="single"/>
        </w:rPr>
      </w:pPr>
    </w:p>
    <w:p w14:paraId="24CC2B0E" w14:textId="77777777" w:rsidR="00C14899" w:rsidRPr="005F0E22" w:rsidRDefault="00C14899" w:rsidP="00C14899">
      <w:pPr>
        <w:jc w:val="both"/>
        <w:rPr>
          <w:rFonts w:cs="IGOJCN+TimesNewRoman,Bold"/>
          <w:b/>
          <w:bCs/>
          <w:color w:val="000000"/>
          <w:sz w:val="23"/>
          <w:szCs w:val="23"/>
          <w:u w:val="single"/>
        </w:rPr>
      </w:pPr>
    </w:p>
    <w:p w14:paraId="24CC2B0F" w14:textId="77777777" w:rsidR="00C14899" w:rsidRPr="005F0E22" w:rsidRDefault="00C14899" w:rsidP="00C14899">
      <w:pPr>
        <w:jc w:val="both"/>
        <w:rPr>
          <w:rFonts w:cs="IGOJCN+TimesNewRoman,Bold"/>
          <w:b/>
          <w:bCs/>
          <w:color w:val="000000"/>
          <w:sz w:val="23"/>
          <w:szCs w:val="23"/>
          <w:u w:val="single"/>
        </w:rPr>
      </w:pPr>
    </w:p>
    <w:p w14:paraId="24CC2B10" w14:textId="77777777" w:rsidR="00C14899" w:rsidRPr="005F0E22" w:rsidRDefault="00C14899" w:rsidP="00C14899">
      <w:pPr>
        <w:jc w:val="both"/>
        <w:rPr>
          <w:rFonts w:cs="IGOJCN+TimesNewRoman,Bold"/>
          <w:b/>
          <w:bCs/>
          <w:color w:val="000000"/>
          <w:sz w:val="23"/>
          <w:szCs w:val="23"/>
          <w:u w:val="single"/>
        </w:rPr>
      </w:pPr>
    </w:p>
    <w:p w14:paraId="24CC2B11" w14:textId="77777777" w:rsidR="00C14899" w:rsidRPr="005F0E22" w:rsidRDefault="00C14899" w:rsidP="00C14899">
      <w:pPr>
        <w:jc w:val="both"/>
        <w:rPr>
          <w:rFonts w:cs="IGOJCN+TimesNewRoman,Bold"/>
          <w:b/>
          <w:bCs/>
          <w:color w:val="000000"/>
          <w:sz w:val="23"/>
          <w:szCs w:val="23"/>
          <w:u w:val="single"/>
        </w:rPr>
      </w:pPr>
    </w:p>
    <w:p w14:paraId="24CC2B12" w14:textId="77777777" w:rsidR="00C14899" w:rsidRPr="005F0E22" w:rsidRDefault="00C14899" w:rsidP="00C14899">
      <w:pPr>
        <w:jc w:val="both"/>
        <w:rPr>
          <w:rFonts w:cs="IGOJCN+TimesNewRoman,Bold"/>
          <w:b/>
          <w:bCs/>
          <w:color w:val="000000"/>
          <w:sz w:val="23"/>
          <w:szCs w:val="23"/>
          <w:u w:val="single"/>
        </w:rPr>
      </w:pPr>
    </w:p>
    <w:p w14:paraId="24CC2B13" w14:textId="77777777" w:rsidR="00C14899" w:rsidRPr="005F0E22" w:rsidRDefault="00C14899" w:rsidP="00C14899">
      <w:pPr>
        <w:jc w:val="both"/>
        <w:rPr>
          <w:rFonts w:cs="IGOJCN+TimesNewRoman,Bold"/>
          <w:b/>
          <w:bCs/>
          <w:color w:val="000000"/>
          <w:sz w:val="23"/>
          <w:szCs w:val="23"/>
          <w:u w:val="single"/>
        </w:rPr>
      </w:pPr>
    </w:p>
    <w:p w14:paraId="24CC2B14" w14:textId="77777777" w:rsidR="00C14899" w:rsidRPr="005F0E22" w:rsidRDefault="00C14899" w:rsidP="00C14899">
      <w:pPr>
        <w:jc w:val="both"/>
        <w:rPr>
          <w:rFonts w:cs="IGOJCN+TimesNewRoman,Bold"/>
          <w:b/>
          <w:bCs/>
          <w:color w:val="000000"/>
          <w:sz w:val="23"/>
          <w:szCs w:val="23"/>
          <w:u w:val="single"/>
        </w:rPr>
      </w:pPr>
    </w:p>
    <w:p w14:paraId="24CC2B15" w14:textId="77777777" w:rsidR="00C14899" w:rsidRPr="005F0E22" w:rsidRDefault="00C14899" w:rsidP="00C14899">
      <w:pPr>
        <w:jc w:val="both"/>
        <w:rPr>
          <w:rFonts w:cs="IGOJCN+TimesNewRoman,Bold"/>
          <w:b/>
          <w:bCs/>
          <w:color w:val="000000"/>
          <w:sz w:val="23"/>
          <w:szCs w:val="23"/>
          <w:u w:val="single"/>
        </w:rPr>
      </w:pPr>
    </w:p>
    <w:p w14:paraId="24CC2B16" w14:textId="77777777" w:rsidR="00C14899" w:rsidRPr="005F0E22" w:rsidRDefault="00C14899" w:rsidP="00C14899">
      <w:pPr>
        <w:jc w:val="both"/>
        <w:rPr>
          <w:rFonts w:cs="IGOJCN+TimesNewRoman,Bold"/>
          <w:b/>
          <w:bCs/>
          <w:color w:val="000000"/>
          <w:sz w:val="23"/>
          <w:szCs w:val="23"/>
          <w:u w:val="single"/>
        </w:rPr>
      </w:pPr>
    </w:p>
    <w:p w14:paraId="24CC2B17" w14:textId="77777777" w:rsidR="00C14899" w:rsidRPr="005F0E22" w:rsidRDefault="00C14899" w:rsidP="00C14899">
      <w:pPr>
        <w:jc w:val="both"/>
        <w:rPr>
          <w:rFonts w:cs="IGOJCN+TimesNewRoman,Bold"/>
          <w:b/>
          <w:bCs/>
          <w:color w:val="000000"/>
          <w:sz w:val="23"/>
          <w:szCs w:val="23"/>
          <w:u w:val="single"/>
        </w:rPr>
      </w:pPr>
    </w:p>
    <w:p w14:paraId="24CC2B18" w14:textId="77777777" w:rsidR="00C14899" w:rsidRPr="005F0E22" w:rsidRDefault="00C14899" w:rsidP="00C14899">
      <w:pPr>
        <w:jc w:val="both"/>
        <w:rPr>
          <w:rFonts w:cs="IGOJCN+TimesNewRoman,Bold"/>
          <w:b/>
          <w:bCs/>
          <w:color w:val="000000"/>
          <w:sz w:val="23"/>
          <w:szCs w:val="23"/>
          <w:u w:val="single"/>
        </w:rPr>
      </w:pPr>
    </w:p>
    <w:p w14:paraId="24CC2B19" w14:textId="77777777" w:rsidR="00C14899" w:rsidRPr="005F0E22" w:rsidRDefault="00C14899" w:rsidP="00C14899">
      <w:pPr>
        <w:jc w:val="both"/>
        <w:rPr>
          <w:rFonts w:cs="IGOJCN+TimesNewRoman,Bold"/>
          <w:b/>
          <w:bCs/>
          <w:color w:val="000000"/>
          <w:sz w:val="23"/>
          <w:szCs w:val="23"/>
          <w:u w:val="single"/>
        </w:rPr>
      </w:pPr>
    </w:p>
    <w:p w14:paraId="24CC2B1A" w14:textId="77777777" w:rsidR="00C14899" w:rsidRPr="005F0E22" w:rsidRDefault="00C14899" w:rsidP="00C14899">
      <w:pPr>
        <w:jc w:val="both"/>
        <w:rPr>
          <w:rFonts w:cs="IGOJCN+TimesNewRoman,Bold"/>
          <w:b/>
          <w:bCs/>
          <w:color w:val="000000"/>
          <w:sz w:val="23"/>
          <w:szCs w:val="23"/>
          <w:u w:val="single"/>
        </w:rPr>
      </w:pPr>
    </w:p>
    <w:p w14:paraId="24CC2B1B" w14:textId="77777777" w:rsidR="00C14899" w:rsidRPr="005F0E22" w:rsidRDefault="00C14899" w:rsidP="00C14899">
      <w:pPr>
        <w:jc w:val="both"/>
        <w:rPr>
          <w:rFonts w:cs="IGOJCN+TimesNewRoman,Bold"/>
          <w:b/>
          <w:bCs/>
          <w:color w:val="000000"/>
          <w:sz w:val="23"/>
          <w:szCs w:val="23"/>
          <w:u w:val="single"/>
        </w:rPr>
      </w:pPr>
    </w:p>
    <w:p w14:paraId="24CC2B1C" w14:textId="77777777" w:rsidR="00C14899" w:rsidRPr="005F0E22" w:rsidRDefault="00C14899" w:rsidP="00C14899">
      <w:pPr>
        <w:jc w:val="both"/>
        <w:rPr>
          <w:rFonts w:cs="IGOJCN+TimesNewRoman,Bold"/>
          <w:b/>
          <w:bCs/>
          <w:color w:val="000000"/>
          <w:sz w:val="23"/>
          <w:szCs w:val="23"/>
          <w:u w:val="single"/>
        </w:rPr>
      </w:pPr>
    </w:p>
    <w:p w14:paraId="24CC2B1D" w14:textId="77777777" w:rsidR="00C14899" w:rsidRPr="005F0E22" w:rsidRDefault="00C14899" w:rsidP="00C14899">
      <w:pPr>
        <w:jc w:val="both"/>
        <w:rPr>
          <w:rFonts w:cs="IGOJCN+TimesNewRoman,Bold"/>
          <w:b/>
          <w:bCs/>
          <w:color w:val="000000"/>
          <w:sz w:val="23"/>
          <w:szCs w:val="23"/>
          <w:u w:val="single"/>
        </w:rPr>
      </w:pPr>
    </w:p>
    <w:p w14:paraId="24CC2B1E" w14:textId="77777777" w:rsidR="00C14899" w:rsidRDefault="00C14899" w:rsidP="00C14899">
      <w:pPr>
        <w:rPr>
          <w:rFonts w:cs="IGOJCN+TimesNewRoman,Bold"/>
          <w:b/>
          <w:bCs/>
          <w:color w:val="000000"/>
          <w:sz w:val="23"/>
          <w:szCs w:val="23"/>
          <w:u w:val="single"/>
        </w:rPr>
      </w:pPr>
      <w:r>
        <w:rPr>
          <w:rFonts w:cs="IGOJCN+TimesNewRoman,Bold"/>
          <w:b/>
          <w:bCs/>
          <w:color w:val="000000"/>
          <w:sz w:val="23"/>
          <w:szCs w:val="23"/>
          <w:u w:val="single"/>
        </w:rPr>
        <w:br w:type="page"/>
      </w:r>
    </w:p>
    <w:p w14:paraId="24CC2B1F" w14:textId="77777777" w:rsidR="00C14899" w:rsidRPr="005F0E22" w:rsidRDefault="00C14899" w:rsidP="00C14899">
      <w:pPr>
        <w:jc w:val="both"/>
        <w:rPr>
          <w:rFonts w:cs="IGOJCN+TimesNewRoman,Bold"/>
          <w:b/>
          <w:bCs/>
          <w:color w:val="000000"/>
          <w:sz w:val="23"/>
          <w:szCs w:val="23"/>
        </w:rPr>
      </w:pPr>
    </w:p>
    <w:p w14:paraId="24CC2B20" w14:textId="77777777" w:rsidR="00C14899" w:rsidRPr="005F0E22" w:rsidRDefault="00C14899" w:rsidP="00C14899">
      <w:pPr>
        <w:jc w:val="both"/>
        <w:rPr>
          <w:rFonts w:cs="IGOJCN+TimesNewRoman,Bold"/>
          <w:color w:val="000000"/>
          <w:sz w:val="23"/>
          <w:szCs w:val="23"/>
        </w:rPr>
      </w:pPr>
      <w:r w:rsidRPr="005F0E22">
        <w:rPr>
          <w:rFonts w:cs="IGOJCN+TimesNewRoman,Bold"/>
          <w:b/>
          <w:bCs/>
          <w:color w:val="000000"/>
          <w:sz w:val="23"/>
          <w:szCs w:val="23"/>
        </w:rPr>
        <w:t>CONTROLLO DELLE ATTIVITA’</w:t>
      </w:r>
    </w:p>
    <w:p w14:paraId="24CC2B21"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L’ASI è libera di definire le proprie modalità di controllo delle attività del Contraente. </w:t>
      </w:r>
    </w:p>
    <w:p w14:paraId="24CC2B22"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Il controllo delle attività sarà svolto attraverso Riunioni Contrattuali, di lavoro, sorveglianze ed ispezioni. </w:t>
      </w:r>
    </w:p>
    <w:p w14:paraId="24CC2B23"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Ove lo ritenesse opportuno, l’ASI potrà partecipare come osservatore a riunioni di lavoro poste in essere dal Contraente. </w:t>
      </w:r>
    </w:p>
    <w:p w14:paraId="24CC2B24" w14:textId="77777777" w:rsidR="00C14899" w:rsidRPr="005F0E22" w:rsidRDefault="00C14899" w:rsidP="00C14899">
      <w:pPr>
        <w:jc w:val="both"/>
        <w:rPr>
          <w:rFonts w:cs="IGOJCN+TimesNewRoman,Bold"/>
          <w:i/>
          <w:color w:val="000000"/>
          <w:sz w:val="23"/>
          <w:szCs w:val="23"/>
        </w:rPr>
      </w:pPr>
      <w:r w:rsidRPr="005F0E22">
        <w:rPr>
          <w:rFonts w:cs="IGOJCN+TimesNewRoman,Bold"/>
          <w:b/>
          <w:bCs/>
          <w:i/>
          <w:color w:val="000000"/>
          <w:sz w:val="23"/>
          <w:szCs w:val="23"/>
        </w:rPr>
        <w:t xml:space="preserve">Riunioni Contrattuali ASI - Contraente </w:t>
      </w:r>
    </w:p>
    <w:p w14:paraId="24CC2B25"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Le Riunioni Contrattuali sono quelle previste dal Piano dei Lavori e sono di norma: </w:t>
      </w:r>
    </w:p>
    <w:p w14:paraId="24CC2B26" w14:textId="77777777" w:rsidR="00C14899" w:rsidRPr="00BC14B7" w:rsidRDefault="00C14899" w:rsidP="00C14899">
      <w:pPr>
        <w:numPr>
          <w:ilvl w:val="0"/>
          <w:numId w:val="5"/>
        </w:numPr>
        <w:ind w:left="709" w:hanging="283"/>
        <w:contextualSpacing/>
        <w:jc w:val="both"/>
        <w:rPr>
          <w:rFonts w:cs="IGOJAD+TimesNewRoman"/>
          <w:color w:val="000000"/>
          <w:sz w:val="23"/>
          <w:szCs w:val="23"/>
        </w:rPr>
      </w:pPr>
      <w:r w:rsidRPr="00BC14B7">
        <w:rPr>
          <w:rFonts w:cs="IGOJAD+TimesNewRoman"/>
          <w:color w:val="000000"/>
          <w:sz w:val="23"/>
          <w:szCs w:val="23"/>
        </w:rPr>
        <w:t xml:space="preserve">la Riunione Iniziale </w:t>
      </w:r>
    </w:p>
    <w:p w14:paraId="24CC2B27" w14:textId="77777777" w:rsidR="00C14899" w:rsidRPr="005F0E22" w:rsidRDefault="00C14899" w:rsidP="00C14899">
      <w:pPr>
        <w:numPr>
          <w:ilvl w:val="0"/>
          <w:numId w:val="5"/>
        </w:numPr>
        <w:ind w:left="709" w:hanging="283"/>
        <w:contextualSpacing/>
        <w:jc w:val="both"/>
        <w:rPr>
          <w:rFonts w:cs="IGOJAD+TimesNewRoman"/>
          <w:color w:val="000000"/>
          <w:sz w:val="23"/>
          <w:szCs w:val="23"/>
        </w:rPr>
      </w:pPr>
      <w:r w:rsidRPr="005F0E22">
        <w:rPr>
          <w:rFonts w:cs="IGOJAD+TimesNewRoman"/>
          <w:color w:val="000000"/>
          <w:sz w:val="23"/>
          <w:szCs w:val="23"/>
        </w:rPr>
        <w:t xml:space="preserve">le Riunioni di Avanzamento e/o di Consegna e/o di Verifica </w:t>
      </w:r>
    </w:p>
    <w:p w14:paraId="24CC2B28" w14:textId="77777777" w:rsidR="00C14899" w:rsidRPr="00BC14B7" w:rsidRDefault="00C14899" w:rsidP="00C14899">
      <w:pPr>
        <w:numPr>
          <w:ilvl w:val="0"/>
          <w:numId w:val="5"/>
        </w:numPr>
        <w:ind w:left="709" w:hanging="283"/>
        <w:contextualSpacing/>
        <w:jc w:val="both"/>
        <w:rPr>
          <w:rFonts w:cs="IGOJAD+TimesNewRoman"/>
          <w:color w:val="000000"/>
          <w:sz w:val="23"/>
          <w:szCs w:val="23"/>
        </w:rPr>
      </w:pPr>
      <w:r w:rsidRPr="00BC14B7">
        <w:rPr>
          <w:rFonts w:cs="IGOJAD+TimesNewRoman"/>
          <w:color w:val="000000"/>
          <w:sz w:val="23"/>
          <w:szCs w:val="23"/>
        </w:rPr>
        <w:t xml:space="preserve">la Riunione Finale. </w:t>
      </w:r>
    </w:p>
    <w:p w14:paraId="24CC2B29" w14:textId="77777777" w:rsidR="00C14899" w:rsidRPr="00BC14B7" w:rsidRDefault="00C14899" w:rsidP="00C14899">
      <w:pPr>
        <w:autoSpaceDE w:val="0"/>
        <w:autoSpaceDN w:val="0"/>
        <w:adjustRightInd w:val="0"/>
        <w:ind w:left="284"/>
        <w:rPr>
          <w:rFonts w:cs="IGOJAD+TimesNewRoman"/>
          <w:color w:val="000000"/>
          <w:sz w:val="23"/>
          <w:szCs w:val="23"/>
        </w:rPr>
      </w:pPr>
    </w:p>
    <w:p w14:paraId="24CC2B2A"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Tali riunioni sono richieste dal Contraente e convocate dall’ASI e si terranno sotto la direzione dell’ASI ed alle stesse parteciperà personale dell’ASI, del Contraente, ed eventualmente i consulenti delle Parti. </w:t>
      </w:r>
    </w:p>
    <w:p w14:paraId="24CC2B2B"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È facoltà dell’ASI determinare la composizione della propria delegazione presente alle riunioni. </w:t>
      </w:r>
    </w:p>
    <w:p w14:paraId="24CC2B2C"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L’effettuazione delle riunioni è condizionata dalla fornitura all’ASI, da parte del Contraente, della relativa documentazione descritta in Allegato Tecnico e di Gestione, almeno 15 giorni prima della data fissata per la riunione. </w:t>
      </w:r>
    </w:p>
    <w:p w14:paraId="24CC2B2D"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Nel caso in cui si verifichino ritardi nella presentazione della documentazione, rispetto a quanto sopra specificato, i conseguenti ritardi sull’effettuazione della riunione saranno imputati al Contraente. </w:t>
      </w:r>
    </w:p>
    <w:p w14:paraId="24CC2B2E" w14:textId="77777777" w:rsidR="00C14899" w:rsidRPr="005F0E22" w:rsidRDefault="00C14899" w:rsidP="00C14899">
      <w:pPr>
        <w:jc w:val="both"/>
        <w:rPr>
          <w:rFonts w:cs="IGOJCN+TimesNewRoman,Bold"/>
          <w:b/>
          <w:bCs/>
          <w:i/>
          <w:color w:val="000000"/>
          <w:sz w:val="23"/>
          <w:szCs w:val="23"/>
        </w:rPr>
      </w:pPr>
    </w:p>
    <w:p w14:paraId="24CC2B2F" w14:textId="77777777" w:rsidR="00C14899" w:rsidRPr="005F0E22" w:rsidRDefault="00C14899" w:rsidP="00C14899">
      <w:pPr>
        <w:jc w:val="both"/>
        <w:rPr>
          <w:rFonts w:cs="IGOJCN+TimesNewRoman,Bold"/>
          <w:i/>
          <w:color w:val="000000"/>
          <w:sz w:val="23"/>
          <w:szCs w:val="23"/>
        </w:rPr>
      </w:pPr>
      <w:r w:rsidRPr="005F0E22">
        <w:rPr>
          <w:rFonts w:cs="IGOJCN+TimesNewRoman,Bold"/>
          <w:b/>
          <w:bCs/>
          <w:i/>
          <w:color w:val="000000"/>
          <w:sz w:val="23"/>
          <w:szCs w:val="23"/>
        </w:rPr>
        <w:t xml:space="preserve">Riunioni di lavoro </w:t>
      </w:r>
    </w:p>
    <w:p w14:paraId="24CC2B30"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L’ASI ed il Contraente stabiliranno, di comune accordo, le riunioni tecniche di lavoro che si rendessero necessarie nel corso del programma. </w:t>
      </w:r>
    </w:p>
    <w:p w14:paraId="24CC2B31" w14:textId="77777777" w:rsidR="00C14899" w:rsidRPr="005F0E22" w:rsidRDefault="00C14899" w:rsidP="00C14899">
      <w:pPr>
        <w:jc w:val="both"/>
        <w:rPr>
          <w:rFonts w:cs="IGOJCN+TimesNewRoman,Bold"/>
          <w:b/>
          <w:bCs/>
          <w:i/>
          <w:color w:val="000000"/>
          <w:sz w:val="23"/>
          <w:szCs w:val="23"/>
        </w:rPr>
      </w:pPr>
    </w:p>
    <w:p w14:paraId="24CC2B32" w14:textId="77777777" w:rsidR="00C14899" w:rsidRPr="005F0E22" w:rsidRDefault="00C14899" w:rsidP="00C14899">
      <w:pPr>
        <w:jc w:val="both"/>
        <w:rPr>
          <w:rFonts w:cs="IGOJCN+TimesNewRoman,Bold"/>
          <w:i/>
          <w:color w:val="000000"/>
          <w:sz w:val="23"/>
          <w:szCs w:val="23"/>
        </w:rPr>
      </w:pPr>
      <w:r w:rsidRPr="005F0E22">
        <w:rPr>
          <w:rFonts w:cs="IGOJCN+TimesNewRoman,Bold"/>
          <w:b/>
          <w:bCs/>
          <w:i/>
          <w:color w:val="000000"/>
          <w:sz w:val="23"/>
          <w:szCs w:val="23"/>
        </w:rPr>
        <w:t xml:space="preserve">Sorveglianze ed ispezioni dell’ASI </w:t>
      </w:r>
    </w:p>
    <w:p w14:paraId="24CC2B33"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lastRenderedPageBreak/>
        <w:t xml:space="preserve">L’ASI, al fine di verificare l’andamento delle attività , ha pieno diritto di sorveglianza e ispezione presso il Contraente, i suoi subappaltatori e, in casi di particolare rilievo, i fornitori. </w:t>
      </w:r>
    </w:p>
    <w:p w14:paraId="24CC2B34"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L’esercizio del controllo e delle ispezioni lascia intera la responsabilità del Contraente e non limita i diritti dell’ASI di:</w:t>
      </w:r>
    </w:p>
    <w:p w14:paraId="24CC2B35" w14:textId="0B7718B3" w:rsidR="00C14899" w:rsidRPr="005F0E22" w:rsidRDefault="00C14899" w:rsidP="00C14899">
      <w:pPr>
        <w:ind w:left="709"/>
        <w:jc w:val="both"/>
        <w:rPr>
          <w:rFonts w:cs="IGOJAD+TimesNewRoman"/>
          <w:color w:val="000000"/>
          <w:sz w:val="23"/>
          <w:szCs w:val="23"/>
        </w:rPr>
      </w:pPr>
      <w:r w:rsidRPr="005F0E22">
        <w:rPr>
          <w:rFonts w:cs="IGOJAD+TimesNewRoman"/>
          <w:color w:val="000000"/>
          <w:sz w:val="23"/>
          <w:szCs w:val="23"/>
        </w:rPr>
        <w:t>a) non accettare la fornitura al momento della verifica di</w:t>
      </w:r>
      <w:r w:rsidR="003907B0">
        <w:rPr>
          <w:rFonts w:cs="IGOJAD+TimesNewRoman"/>
          <w:color w:val="000000"/>
          <w:sz w:val="23"/>
          <w:szCs w:val="23"/>
        </w:rPr>
        <w:t xml:space="preserve"> </w:t>
      </w:r>
      <w:r w:rsidRPr="005F0E22">
        <w:rPr>
          <w:rFonts w:cs="IGOJAD+TimesNewRoman"/>
          <w:color w:val="000000"/>
          <w:sz w:val="23"/>
          <w:szCs w:val="23"/>
        </w:rPr>
        <w:t xml:space="preserve">conformità </w:t>
      </w:r>
    </w:p>
    <w:p w14:paraId="24CC2B36" w14:textId="77777777" w:rsidR="00C14899" w:rsidRPr="005F0E22" w:rsidRDefault="00C14899" w:rsidP="00C14899">
      <w:pPr>
        <w:ind w:left="709"/>
        <w:jc w:val="both"/>
        <w:rPr>
          <w:rFonts w:cs="IGOJAD+TimesNewRoman"/>
          <w:color w:val="000000"/>
          <w:sz w:val="23"/>
          <w:szCs w:val="23"/>
        </w:rPr>
      </w:pPr>
      <w:r w:rsidRPr="005F0E22">
        <w:rPr>
          <w:rFonts w:cs="IGOJAD+TimesNewRoman"/>
          <w:color w:val="000000"/>
          <w:sz w:val="23"/>
          <w:szCs w:val="23"/>
        </w:rPr>
        <w:t xml:space="preserve">b) avvalersi delle clausole di garanzia dopo l’accettazione. </w:t>
      </w:r>
    </w:p>
    <w:p w14:paraId="24CC2B37" w14:textId="77777777" w:rsidR="00C14899" w:rsidRPr="005F0E22" w:rsidRDefault="00C14899" w:rsidP="00C14899">
      <w:pPr>
        <w:ind w:left="284"/>
        <w:jc w:val="both"/>
        <w:rPr>
          <w:rFonts w:cs="IGOJAD+TimesNewRoman"/>
          <w:color w:val="000000"/>
          <w:sz w:val="23"/>
          <w:szCs w:val="23"/>
        </w:rPr>
      </w:pPr>
    </w:p>
    <w:p w14:paraId="24CC2B38" w14:textId="77777777" w:rsidR="00C14899" w:rsidRPr="005F0E22" w:rsidRDefault="00C14899" w:rsidP="00C14899">
      <w:pPr>
        <w:ind w:left="284"/>
        <w:jc w:val="both"/>
        <w:rPr>
          <w:rFonts w:cs="IGOJAD+TimesNewRoman"/>
          <w:color w:val="000000"/>
          <w:sz w:val="23"/>
          <w:szCs w:val="23"/>
        </w:rPr>
      </w:pPr>
    </w:p>
    <w:p w14:paraId="24CC2B39"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Nel corso delle attività e con </w:t>
      </w:r>
      <w:r w:rsidRPr="005F0E22">
        <w:rPr>
          <w:rFonts w:cs="IGOJAD+TimesNewRoman"/>
          <w:i/>
          <w:color w:val="000000"/>
          <w:sz w:val="23"/>
          <w:szCs w:val="23"/>
        </w:rPr>
        <w:t xml:space="preserve">preavviso al Contraente, </w:t>
      </w:r>
      <w:r w:rsidRPr="005F0E22">
        <w:rPr>
          <w:rFonts w:cs="IGOJAD+TimesNewRoman"/>
          <w:color w:val="000000"/>
          <w:sz w:val="23"/>
          <w:szCs w:val="23"/>
        </w:rPr>
        <w:t xml:space="preserve">l’ASI potrà effettuare controlli, verifiche ed ispezioni per fare il punto sulla situazione dei lavori e per verificare le modalità ed i tempi con cui le attività, oggetto del contratto, vengono sviluppate. Il Contraente, per lo scopo suddetto ed in conformità con i regolamenti e le norme di sicurezza/segretezza applicabili, assicurerà l’accesso dei rappresentanti dell’ASI ai suoi laboratori ove il lavoro, oggetto del contratto, viene eseguito. </w:t>
      </w:r>
    </w:p>
    <w:p w14:paraId="24CC2B3A"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Nell’esercizio delle suddette facoltà l’ASI potrà avvalersi di propri consulenti appartenenti ad Enti terzi. </w:t>
      </w:r>
    </w:p>
    <w:p w14:paraId="24CC2B3B"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A tale scopo l’ASI potrà: </w:t>
      </w:r>
    </w:p>
    <w:p w14:paraId="24CC2B3C" w14:textId="2473A796" w:rsidR="00C14899" w:rsidRPr="005F0E22" w:rsidRDefault="00C14899" w:rsidP="00C14899">
      <w:pPr>
        <w:numPr>
          <w:ilvl w:val="0"/>
          <w:numId w:val="6"/>
        </w:numPr>
        <w:ind w:left="851"/>
        <w:contextualSpacing/>
        <w:jc w:val="both"/>
        <w:rPr>
          <w:rFonts w:cs="IGOJAD+TimesNewRoman"/>
          <w:color w:val="000000"/>
          <w:sz w:val="23"/>
          <w:szCs w:val="23"/>
        </w:rPr>
      </w:pPr>
      <w:r w:rsidRPr="005F0E22">
        <w:rPr>
          <w:rFonts w:cs="IGOJAD+TimesNewRoman"/>
          <w:color w:val="000000"/>
          <w:sz w:val="23"/>
          <w:szCs w:val="23"/>
        </w:rPr>
        <w:t xml:space="preserve">accedere a qualunque documentazione ed informazione tecnica e programmatica inerente </w:t>
      </w:r>
      <w:r w:rsidR="003907B0">
        <w:rPr>
          <w:rFonts w:cs="IGOJAD+TimesNewRoman"/>
          <w:color w:val="000000"/>
          <w:sz w:val="23"/>
          <w:szCs w:val="23"/>
        </w:rPr>
        <w:t>all</w:t>
      </w:r>
      <w:r w:rsidRPr="005F0E22">
        <w:rPr>
          <w:rFonts w:cs="IGOJAD+TimesNewRoman"/>
          <w:color w:val="000000"/>
          <w:sz w:val="23"/>
          <w:szCs w:val="23"/>
        </w:rPr>
        <w:t xml:space="preserve">’oggetto contrattuale ed utilizzata come base per il programma. L’accesso a cognizioni o brevetti di proprietà del Contraente o dei Subappaltatori è subordinato al preventivo assenso di quest’ultimi; </w:t>
      </w:r>
    </w:p>
    <w:p w14:paraId="24CC2B3D" w14:textId="4D300C31" w:rsidR="00C14899" w:rsidRPr="005F0E22" w:rsidRDefault="00C14899" w:rsidP="00C14899">
      <w:pPr>
        <w:numPr>
          <w:ilvl w:val="0"/>
          <w:numId w:val="6"/>
        </w:numPr>
        <w:ind w:left="851"/>
        <w:contextualSpacing/>
        <w:jc w:val="both"/>
        <w:rPr>
          <w:rFonts w:cs="IGOJAD+TimesNewRoman"/>
          <w:color w:val="000000"/>
          <w:sz w:val="23"/>
          <w:szCs w:val="23"/>
        </w:rPr>
      </w:pPr>
      <w:r w:rsidRPr="005F0E22">
        <w:rPr>
          <w:rFonts w:cs="IGOJAD+TimesNewRoman"/>
          <w:color w:val="000000"/>
          <w:sz w:val="23"/>
          <w:szCs w:val="23"/>
        </w:rPr>
        <w:t xml:space="preserve">accedere a tutti gli impianti o aree ove si stiano eseguendo lavori inerenti </w:t>
      </w:r>
      <w:r w:rsidR="003907B0">
        <w:rPr>
          <w:rFonts w:cs="IGOJAD+TimesNewRoman"/>
          <w:color w:val="000000"/>
          <w:sz w:val="23"/>
          <w:szCs w:val="23"/>
        </w:rPr>
        <w:t>a</w:t>
      </w:r>
      <w:r w:rsidRPr="005F0E22">
        <w:rPr>
          <w:rFonts w:cs="IGOJAD+TimesNewRoman"/>
          <w:color w:val="000000"/>
          <w:sz w:val="23"/>
          <w:szCs w:val="23"/>
        </w:rPr>
        <w:t xml:space="preserve">l programma; l’accesso sarà consentito nell’osservanza delle norme di sicurezza e segretezza militare; </w:t>
      </w:r>
    </w:p>
    <w:p w14:paraId="24CC2B3E" w14:textId="77777777" w:rsidR="00C14899" w:rsidRPr="005F0E22" w:rsidRDefault="00C14899" w:rsidP="00C14899">
      <w:pPr>
        <w:numPr>
          <w:ilvl w:val="0"/>
          <w:numId w:val="6"/>
        </w:numPr>
        <w:ind w:left="851"/>
        <w:contextualSpacing/>
        <w:jc w:val="both"/>
        <w:rPr>
          <w:rFonts w:cs="IGOJAD+TimesNewRoman"/>
          <w:color w:val="000000"/>
          <w:sz w:val="23"/>
          <w:szCs w:val="23"/>
        </w:rPr>
      </w:pPr>
      <w:r w:rsidRPr="005F0E22">
        <w:rPr>
          <w:rFonts w:cs="IGOJAD+TimesNewRoman"/>
          <w:color w:val="000000"/>
          <w:sz w:val="23"/>
          <w:szCs w:val="23"/>
        </w:rPr>
        <w:t xml:space="preserve">partecipare come osservatore a tutte le prove previste dal programma ovunque si tengano; </w:t>
      </w:r>
    </w:p>
    <w:p w14:paraId="24CC2B3F" w14:textId="77777777" w:rsidR="00C14899" w:rsidRPr="005F0E22" w:rsidRDefault="00C14899" w:rsidP="00C14899">
      <w:pPr>
        <w:numPr>
          <w:ilvl w:val="0"/>
          <w:numId w:val="6"/>
        </w:numPr>
        <w:ind w:left="851"/>
        <w:contextualSpacing/>
        <w:jc w:val="both"/>
        <w:rPr>
          <w:rFonts w:cs="IGOJAD+TimesNewRoman"/>
          <w:color w:val="000000"/>
          <w:sz w:val="23"/>
          <w:szCs w:val="23"/>
        </w:rPr>
      </w:pPr>
      <w:r w:rsidRPr="005F0E22">
        <w:rPr>
          <w:rFonts w:cs="IGOJAD+TimesNewRoman"/>
          <w:color w:val="000000"/>
          <w:sz w:val="23"/>
          <w:szCs w:val="23"/>
        </w:rPr>
        <w:t xml:space="preserve">partecipare come osservatore alle riunioni tra Contraente e Subappaltatori ed ai Comitati e Gruppi di Lavoro posti in essere. </w:t>
      </w:r>
    </w:p>
    <w:p w14:paraId="24CC2B40"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Il Contraente fornirà ai rappresentanti dell’ASI il supporto idoneo a svolgere i compiti loro affidati ed assicura e garantisce pieni diritti di controllo ASI nei confronti dei subappaltatori e, in casi di particolare rilievo, nei confronti dei fornitori. </w:t>
      </w:r>
    </w:p>
    <w:p w14:paraId="24CC2B41"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lastRenderedPageBreak/>
        <w:t xml:space="preserve">Le sorveglianze e le ispezioni presso i fornitori, così come le eventuali visite a carattere conoscitivo, saranno effettuate </w:t>
      </w:r>
      <w:r w:rsidRPr="005F0E22">
        <w:rPr>
          <w:rFonts w:cs="IGOJAD+TimesNewRoman"/>
          <w:i/>
          <w:color w:val="000000"/>
          <w:sz w:val="23"/>
          <w:szCs w:val="23"/>
        </w:rPr>
        <w:t>a date concordate con il Contraente ed</w:t>
      </w:r>
      <w:r w:rsidRPr="005F0E22">
        <w:rPr>
          <w:rFonts w:cs="IGOJAD+TimesNewRoman"/>
          <w:color w:val="000000"/>
          <w:sz w:val="23"/>
          <w:szCs w:val="23"/>
        </w:rPr>
        <w:t xml:space="preserve"> in presenza e con la partecipazione del Contraente stesso. </w:t>
      </w:r>
    </w:p>
    <w:p w14:paraId="24CC2B42"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Il Contraente sarà responsabile dell’organizzazione di tali sorveglianze ed ispezioni. </w:t>
      </w:r>
    </w:p>
    <w:p w14:paraId="24CC2B43"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L’ASI si riserva la facoltà di distaccare proprio personale presso gli impianti del Contraente. Il Contraente fornirà ai suddetti rappresentanti dell’ASI il supporto logistico idoneo a svolgere i compiti loro affidati. </w:t>
      </w:r>
    </w:p>
    <w:p w14:paraId="24CC2B44" w14:textId="77777777" w:rsidR="00C14899" w:rsidRPr="005F0E22" w:rsidRDefault="00C14899" w:rsidP="00C14899">
      <w:pPr>
        <w:jc w:val="both"/>
        <w:rPr>
          <w:rFonts w:cs="IGOJCN+TimesNewRoman,Bold"/>
          <w:b/>
          <w:bCs/>
          <w:color w:val="000000"/>
          <w:sz w:val="23"/>
          <w:szCs w:val="23"/>
        </w:rPr>
      </w:pPr>
    </w:p>
    <w:p w14:paraId="24CC2B45" w14:textId="77777777" w:rsidR="00C14899" w:rsidRPr="005F0E22" w:rsidRDefault="00C14899" w:rsidP="00C14899">
      <w:pPr>
        <w:jc w:val="both"/>
        <w:rPr>
          <w:rFonts w:cs="IGOJCN+TimesNewRoman,Bold"/>
          <w:color w:val="000000"/>
          <w:sz w:val="23"/>
          <w:szCs w:val="23"/>
        </w:rPr>
      </w:pPr>
      <w:r w:rsidRPr="005F0E22">
        <w:rPr>
          <w:rFonts w:cs="IGOJCN+TimesNewRoman,Bold"/>
          <w:b/>
          <w:bCs/>
          <w:color w:val="000000"/>
          <w:sz w:val="23"/>
          <w:szCs w:val="23"/>
        </w:rPr>
        <w:t xml:space="preserve">Verbali </w:t>
      </w:r>
    </w:p>
    <w:p w14:paraId="24CC2B46"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Al termine di tutte le Riunioni ed Ispezioni verrà predisposto un verbale della Riunione che sarà firmato dai Rappresentanti del Contraente e dell’ASI. </w:t>
      </w:r>
    </w:p>
    <w:p w14:paraId="24CC2B47"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Tale verbale, che sarà contraddistinto da un numero progressivo, conterrà di norma la data, il luogo ed il nominativo dei partecipanti alla Riunione, una descrizione sintetica degli argomenti e delle conclusioni raggiunte, l’individuazione delle azioni da svolgere. </w:t>
      </w:r>
    </w:p>
    <w:p w14:paraId="24CC2B48"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Il verbale di Riunione sarà considerato chiuso quando sarà stato firmato almeno dai Responsabili di programma di ogni ente partecipante, e/o di altre figure considerate rilevanti ai fini della riunione stessa, e sarà stata consegnata copia del verbale ai firmatari. </w:t>
      </w:r>
    </w:p>
    <w:p w14:paraId="24CC2B49" w14:textId="77777777" w:rsidR="00C14899" w:rsidRDefault="00C14899" w:rsidP="00C14899">
      <w:pPr>
        <w:jc w:val="both"/>
        <w:rPr>
          <w:rFonts w:cs="IHBCAM+Arial"/>
          <w:color w:val="000000"/>
          <w:sz w:val="28"/>
          <w:szCs w:val="28"/>
          <w:u w:val="single"/>
        </w:rPr>
      </w:pPr>
    </w:p>
    <w:p w14:paraId="24CC2B4A" w14:textId="77777777" w:rsidR="00C14899" w:rsidRDefault="00C14899" w:rsidP="00C14899">
      <w:pPr>
        <w:rPr>
          <w:rFonts w:cs="IHBCAM+Arial"/>
          <w:color w:val="000000"/>
          <w:sz w:val="28"/>
          <w:szCs w:val="28"/>
          <w:u w:val="single"/>
        </w:rPr>
      </w:pPr>
      <w:r>
        <w:rPr>
          <w:rFonts w:cs="IHBCAM+Arial"/>
          <w:color w:val="000000"/>
          <w:sz w:val="28"/>
          <w:szCs w:val="28"/>
          <w:u w:val="single"/>
        </w:rPr>
        <w:br w:type="page"/>
      </w:r>
    </w:p>
    <w:p w14:paraId="24CC2B4B" w14:textId="77777777" w:rsidR="00C14899" w:rsidRDefault="00C14899" w:rsidP="00C14899">
      <w:pPr>
        <w:jc w:val="both"/>
        <w:rPr>
          <w:rFonts w:cs="IHBCAM+Arial"/>
          <w:color w:val="000000"/>
          <w:sz w:val="28"/>
          <w:szCs w:val="28"/>
          <w:u w:val="single"/>
        </w:rPr>
      </w:pPr>
    </w:p>
    <w:p w14:paraId="24CC2B4C" w14:textId="77777777" w:rsidR="00C14899" w:rsidRDefault="00C14899" w:rsidP="00C14899">
      <w:pPr>
        <w:jc w:val="both"/>
        <w:rPr>
          <w:rFonts w:cs="IHBCAM+Arial"/>
          <w:color w:val="000000"/>
          <w:sz w:val="28"/>
          <w:szCs w:val="28"/>
          <w:u w:val="single"/>
        </w:rPr>
      </w:pPr>
    </w:p>
    <w:p w14:paraId="24CC2B4D" w14:textId="77777777" w:rsidR="00C14899" w:rsidRPr="005F0E22" w:rsidRDefault="00C14899" w:rsidP="00C14899">
      <w:pPr>
        <w:jc w:val="both"/>
        <w:rPr>
          <w:rFonts w:cs="IHBCAM+Arial"/>
          <w:color w:val="000000"/>
          <w:sz w:val="28"/>
          <w:szCs w:val="28"/>
          <w:u w:val="single"/>
        </w:rPr>
      </w:pPr>
    </w:p>
    <w:p w14:paraId="24CC2B4E" w14:textId="77777777" w:rsidR="00C14899" w:rsidRPr="005F0E22" w:rsidRDefault="00C14899" w:rsidP="00C14899">
      <w:pPr>
        <w:keepNext/>
        <w:keepLines/>
        <w:spacing w:before="40"/>
        <w:jc w:val="center"/>
        <w:outlineLvl w:val="3"/>
        <w:rPr>
          <w:rFonts w:eastAsiaTheme="majorEastAsia" w:cstheme="majorBidi"/>
          <w:i/>
          <w:iCs/>
          <w:color w:val="2E74B5" w:themeColor="accent1" w:themeShade="BF"/>
          <w:sz w:val="36"/>
          <w:szCs w:val="36"/>
        </w:rPr>
      </w:pPr>
      <w:r w:rsidRPr="005F0E22">
        <w:rPr>
          <w:rFonts w:eastAsiaTheme="majorEastAsia" w:cstheme="majorBidi"/>
          <w:i/>
          <w:iCs/>
          <w:color w:val="2E74B5" w:themeColor="accent1" w:themeShade="BF"/>
          <w:sz w:val="36"/>
          <w:szCs w:val="36"/>
        </w:rPr>
        <w:t xml:space="preserve">APPENDICE C </w:t>
      </w:r>
    </w:p>
    <w:p w14:paraId="24CC2B4F" w14:textId="77777777" w:rsidR="00C14899" w:rsidRPr="005F0E22" w:rsidRDefault="00C14899" w:rsidP="00C14899">
      <w:pPr>
        <w:jc w:val="both"/>
        <w:rPr>
          <w:rFonts w:ascii="IHBCAM+Arial" w:hAnsi="IHBCAM+Arial" w:cs="IHBCAM+Arial"/>
          <w:b/>
          <w:i/>
          <w:color w:val="000000"/>
          <w:sz w:val="23"/>
          <w:szCs w:val="23"/>
          <w:u w:val="single"/>
        </w:rPr>
      </w:pPr>
    </w:p>
    <w:p w14:paraId="24CC2B50" w14:textId="77777777" w:rsidR="00C14899" w:rsidRPr="005F0E22" w:rsidRDefault="00C14899" w:rsidP="00C14899">
      <w:pPr>
        <w:jc w:val="both"/>
        <w:rPr>
          <w:rFonts w:ascii="IHBCAM+Arial" w:hAnsi="IHBCAM+Arial" w:cs="IHBCAM+Arial"/>
          <w:b/>
          <w:i/>
          <w:color w:val="000000"/>
          <w:sz w:val="23"/>
          <w:szCs w:val="23"/>
          <w:u w:val="single"/>
        </w:rPr>
      </w:pPr>
    </w:p>
    <w:p w14:paraId="24CC2B51" w14:textId="77777777" w:rsidR="00C14899" w:rsidRPr="005F0E22" w:rsidRDefault="00C14899" w:rsidP="00C14899">
      <w:pPr>
        <w:jc w:val="both"/>
        <w:rPr>
          <w:rFonts w:ascii="IHBCAM+Arial" w:hAnsi="IHBCAM+Arial" w:cs="IHBCAM+Arial"/>
          <w:b/>
          <w:i/>
          <w:color w:val="000000"/>
          <w:sz w:val="23"/>
          <w:szCs w:val="23"/>
          <w:u w:val="single"/>
        </w:rPr>
      </w:pPr>
    </w:p>
    <w:p w14:paraId="24CC2B52" w14:textId="77777777" w:rsidR="00C14899" w:rsidRPr="005F0E22" w:rsidRDefault="00C14899" w:rsidP="00C14899">
      <w:pPr>
        <w:jc w:val="both"/>
        <w:rPr>
          <w:rFonts w:ascii="IHBCAM+Arial" w:hAnsi="IHBCAM+Arial" w:cs="IHBCAM+Arial"/>
          <w:b/>
          <w:i/>
          <w:color w:val="000000"/>
          <w:sz w:val="23"/>
          <w:szCs w:val="23"/>
          <w:u w:val="single"/>
        </w:rPr>
      </w:pPr>
    </w:p>
    <w:p w14:paraId="24CC2B53" w14:textId="77777777" w:rsidR="00C14899" w:rsidRPr="005F0E22" w:rsidRDefault="00C14899" w:rsidP="00C14899">
      <w:pPr>
        <w:jc w:val="both"/>
        <w:rPr>
          <w:rFonts w:ascii="IHBCAM+Arial" w:hAnsi="IHBCAM+Arial" w:cs="IHBCAM+Arial"/>
          <w:b/>
          <w:i/>
          <w:color w:val="000000"/>
          <w:sz w:val="23"/>
          <w:szCs w:val="23"/>
          <w:u w:val="single"/>
        </w:rPr>
      </w:pPr>
    </w:p>
    <w:p w14:paraId="24CC2B54" w14:textId="77777777" w:rsidR="00C14899" w:rsidRPr="005F0E22" w:rsidRDefault="00C14899" w:rsidP="00C14899">
      <w:pPr>
        <w:jc w:val="both"/>
        <w:rPr>
          <w:rFonts w:ascii="IHBCAM+Arial" w:hAnsi="IHBCAM+Arial" w:cs="IHBCAM+Arial"/>
          <w:b/>
          <w:i/>
          <w:color w:val="000000"/>
          <w:sz w:val="23"/>
          <w:szCs w:val="23"/>
          <w:u w:val="single"/>
        </w:rPr>
      </w:pPr>
    </w:p>
    <w:p w14:paraId="24CC2B55" w14:textId="77777777" w:rsidR="00C14899" w:rsidRPr="005F0E22" w:rsidRDefault="00C14899" w:rsidP="00C14899">
      <w:pPr>
        <w:jc w:val="both"/>
        <w:rPr>
          <w:rFonts w:ascii="IHBCAM+Arial" w:hAnsi="IHBCAM+Arial" w:cs="IHBCAM+Arial"/>
          <w:b/>
          <w:i/>
          <w:color w:val="000000"/>
          <w:sz w:val="23"/>
          <w:szCs w:val="23"/>
          <w:u w:val="single"/>
        </w:rPr>
      </w:pPr>
    </w:p>
    <w:p w14:paraId="24CC2B56" w14:textId="77777777" w:rsidR="00C14899" w:rsidRPr="005F0E22" w:rsidRDefault="00C14899" w:rsidP="00C14899">
      <w:pPr>
        <w:jc w:val="both"/>
        <w:rPr>
          <w:rFonts w:ascii="IHBCAM+Arial" w:hAnsi="IHBCAM+Arial" w:cs="IHBCAM+Arial"/>
          <w:b/>
          <w:i/>
          <w:color w:val="000000"/>
          <w:sz w:val="23"/>
          <w:szCs w:val="23"/>
          <w:u w:val="single"/>
        </w:rPr>
      </w:pPr>
    </w:p>
    <w:p w14:paraId="24CC2B57" w14:textId="77777777" w:rsidR="00C14899" w:rsidRPr="005F0E22" w:rsidRDefault="00C14899" w:rsidP="00C14899">
      <w:pPr>
        <w:jc w:val="both"/>
        <w:rPr>
          <w:rFonts w:ascii="IHBCAM+Arial" w:hAnsi="IHBCAM+Arial" w:cs="IHBCAM+Arial"/>
          <w:b/>
          <w:i/>
          <w:color w:val="000000"/>
          <w:sz w:val="23"/>
          <w:szCs w:val="23"/>
          <w:u w:val="single"/>
        </w:rPr>
      </w:pPr>
    </w:p>
    <w:p w14:paraId="24CC2B58" w14:textId="77777777" w:rsidR="00C14899" w:rsidRPr="005F0E22" w:rsidRDefault="00C14899" w:rsidP="00C14899">
      <w:pPr>
        <w:jc w:val="both"/>
        <w:rPr>
          <w:rFonts w:ascii="IHBCAM+Arial" w:hAnsi="IHBCAM+Arial" w:cs="IHBCAM+Arial"/>
          <w:b/>
          <w:i/>
          <w:color w:val="000000"/>
          <w:sz w:val="23"/>
          <w:szCs w:val="23"/>
          <w:u w:val="single"/>
        </w:rPr>
      </w:pPr>
    </w:p>
    <w:p w14:paraId="24CC2B59" w14:textId="77777777" w:rsidR="00C14899" w:rsidRPr="005F0E22" w:rsidRDefault="00C14899" w:rsidP="00C14899">
      <w:pPr>
        <w:jc w:val="both"/>
        <w:rPr>
          <w:rFonts w:ascii="IHBCAM+Arial" w:hAnsi="IHBCAM+Arial" w:cs="IHBCAM+Arial"/>
          <w:b/>
          <w:i/>
          <w:color w:val="000000"/>
          <w:sz w:val="23"/>
          <w:szCs w:val="23"/>
          <w:u w:val="single"/>
        </w:rPr>
      </w:pPr>
    </w:p>
    <w:p w14:paraId="24CC2B5A" w14:textId="77777777" w:rsidR="00C14899" w:rsidRPr="005F0E22" w:rsidRDefault="00C14899" w:rsidP="00C14899">
      <w:pPr>
        <w:jc w:val="both"/>
        <w:rPr>
          <w:rFonts w:ascii="IHBCAM+Arial" w:hAnsi="IHBCAM+Arial" w:cs="IHBCAM+Arial"/>
          <w:b/>
          <w:i/>
          <w:color w:val="000000"/>
          <w:sz w:val="23"/>
          <w:szCs w:val="23"/>
          <w:u w:val="single"/>
        </w:rPr>
      </w:pPr>
    </w:p>
    <w:p w14:paraId="24CC2B5B" w14:textId="77777777" w:rsidR="00C14899" w:rsidRPr="005F0E22" w:rsidRDefault="00C14899" w:rsidP="00C14899">
      <w:pPr>
        <w:jc w:val="both"/>
        <w:rPr>
          <w:rFonts w:ascii="IHBCAM+Arial" w:hAnsi="IHBCAM+Arial" w:cs="IHBCAM+Arial"/>
          <w:b/>
          <w:i/>
          <w:color w:val="000000"/>
          <w:sz w:val="23"/>
          <w:szCs w:val="23"/>
          <w:u w:val="single"/>
        </w:rPr>
      </w:pPr>
    </w:p>
    <w:p w14:paraId="24CC2B5C" w14:textId="77777777" w:rsidR="00C14899" w:rsidRPr="005F0E22" w:rsidRDefault="00C14899" w:rsidP="00C14899">
      <w:pPr>
        <w:jc w:val="both"/>
        <w:rPr>
          <w:rFonts w:ascii="IHBCAM+Arial" w:hAnsi="IHBCAM+Arial" w:cs="IHBCAM+Arial"/>
          <w:b/>
          <w:i/>
          <w:color w:val="000000"/>
          <w:sz w:val="23"/>
          <w:szCs w:val="23"/>
          <w:u w:val="single"/>
        </w:rPr>
      </w:pPr>
    </w:p>
    <w:p w14:paraId="24CC2B5D" w14:textId="77777777" w:rsidR="00C14899" w:rsidRPr="005F0E22" w:rsidRDefault="00C14899" w:rsidP="00C14899">
      <w:pPr>
        <w:jc w:val="both"/>
        <w:rPr>
          <w:rFonts w:ascii="IHBCAM+Arial" w:hAnsi="IHBCAM+Arial" w:cs="IHBCAM+Arial"/>
          <w:b/>
          <w:i/>
          <w:color w:val="000000"/>
          <w:sz w:val="23"/>
          <w:szCs w:val="23"/>
          <w:u w:val="single"/>
        </w:rPr>
      </w:pPr>
    </w:p>
    <w:p w14:paraId="24CC2B5E" w14:textId="77777777" w:rsidR="00C14899" w:rsidRPr="005F0E22" w:rsidRDefault="00C14899" w:rsidP="00C14899">
      <w:pPr>
        <w:jc w:val="both"/>
        <w:rPr>
          <w:rFonts w:ascii="IHBCAM+Arial" w:hAnsi="IHBCAM+Arial" w:cs="IHBCAM+Arial"/>
          <w:b/>
          <w:i/>
          <w:color w:val="000000"/>
          <w:sz w:val="23"/>
          <w:szCs w:val="23"/>
          <w:u w:val="single"/>
        </w:rPr>
      </w:pPr>
    </w:p>
    <w:p w14:paraId="24CC2B5F" w14:textId="77777777" w:rsidR="00C14899" w:rsidRPr="005F0E22" w:rsidRDefault="00C14899" w:rsidP="00C14899">
      <w:pPr>
        <w:rPr>
          <w:rFonts w:ascii="IHBCAM+Arial" w:hAnsi="IHBCAM+Arial" w:cs="IHBCAM+Arial"/>
          <w:b/>
          <w:i/>
          <w:color w:val="000000"/>
          <w:sz w:val="23"/>
          <w:szCs w:val="23"/>
          <w:u w:val="single"/>
        </w:rPr>
      </w:pPr>
      <w:r w:rsidRPr="005F0E22">
        <w:rPr>
          <w:rFonts w:ascii="IHBCAM+Arial" w:hAnsi="IHBCAM+Arial" w:cs="IHBCAM+Arial"/>
          <w:b/>
          <w:i/>
          <w:color w:val="000000"/>
          <w:sz w:val="23"/>
          <w:szCs w:val="23"/>
          <w:u w:val="single"/>
        </w:rPr>
        <w:br w:type="page"/>
      </w:r>
    </w:p>
    <w:p w14:paraId="24CC2B60" w14:textId="77777777" w:rsidR="00C14899" w:rsidRPr="005F0E22" w:rsidRDefault="00C14899" w:rsidP="00C14899">
      <w:pPr>
        <w:jc w:val="both"/>
        <w:rPr>
          <w:rFonts w:ascii="IHBCAM+Arial" w:hAnsi="IHBCAM+Arial" w:cs="IHBCAM+Arial"/>
          <w:b/>
          <w:i/>
          <w:color w:val="000000"/>
          <w:sz w:val="23"/>
          <w:szCs w:val="23"/>
          <w:u w:val="single"/>
        </w:rPr>
      </w:pPr>
      <w:r w:rsidRPr="005F0E22">
        <w:rPr>
          <w:rFonts w:ascii="IHBCAM+Arial" w:hAnsi="IHBCAM+Arial" w:cs="IHBCAM+Arial"/>
          <w:b/>
          <w:i/>
          <w:color w:val="000000"/>
          <w:sz w:val="23"/>
          <w:szCs w:val="23"/>
          <w:u w:val="single"/>
        </w:rPr>
        <w:lastRenderedPageBreak/>
        <w:t xml:space="preserve">C.1 - Flusso per l’approvazione delle proposte di modifica </w:t>
      </w:r>
    </w:p>
    <w:p w14:paraId="24CC2B61" w14:textId="77777777" w:rsidR="00C14899" w:rsidRPr="00D90530" w:rsidRDefault="00C14899" w:rsidP="00C14899">
      <w:pPr>
        <w:jc w:val="both"/>
        <w:rPr>
          <w:b/>
          <w:bCs/>
          <w:color w:val="000000"/>
          <w:sz w:val="24"/>
          <w:szCs w:val="24"/>
        </w:rPr>
      </w:pPr>
      <w:r w:rsidRPr="00D90530">
        <w:rPr>
          <w:b/>
          <w:bCs/>
          <w:color w:val="000000"/>
          <w:sz w:val="24"/>
          <w:szCs w:val="24"/>
        </w:rPr>
        <w:t>Macro fasi:</w:t>
      </w:r>
    </w:p>
    <w:p w14:paraId="24CC2B62" w14:textId="77777777" w:rsidR="00C14899" w:rsidRPr="005F0E22" w:rsidRDefault="00C14899" w:rsidP="00C14899">
      <w:pPr>
        <w:numPr>
          <w:ilvl w:val="0"/>
          <w:numId w:val="20"/>
        </w:numPr>
        <w:spacing w:after="0" w:line="240" w:lineRule="auto"/>
        <w:ind w:left="284" w:hanging="284"/>
        <w:contextualSpacing/>
        <w:jc w:val="both"/>
        <w:rPr>
          <w:bCs/>
          <w:color w:val="000000"/>
          <w:sz w:val="24"/>
          <w:szCs w:val="24"/>
        </w:rPr>
      </w:pPr>
      <w:r w:rsidRPr="005F0E22">
        <w:rPr>
          <w:bCs/>
          <w:color w:val="000000"/>
          <w:sz w:val="24"/>
          <w:szCs w:val="24"/>
        </w:rPr>
        <w:t>Proposta di modifica da parte del Contraente o del RUP/ASI (su proposta del PM/DEC)</w:t>
      </w:r>
    </w:p>
    <w:p w14:paraId="24CC2B63" w14:textId="77777777" w:rsidR="00C14899" w:rsidRPr="005F0E22" w:rsidRDefault="00C14899" w:rsidP="00C14899">
      <w:pPr>
        <w:numPr>
          <w:ilvl w:val="0"/>
          <w:numId w:val="20"/>
        </w:numPr>
        <w:spacing w:after="0" w:line="240" w:lineRule="auto"/>
        <w:ind w:left="284" w:hanging="284"/>
        <w:contextualSpacing/>
        <w:jc w:val="both"/>
        <w:rPr>
          <w:bCs/>
          <w:color w:val="000000"/>
          <w:sz w:val="24"/>
          <w:szCs w:val="24"/>
        </w:rPr>
      </w:pPr>
      <w:r w:rsidRPr="005F0E22">
        <w:rPr>
          <w:bCs/>
          <w:color w:val="000000"/>
          <w:sz w:val="24"/>
          <w:szCs w:val="24"/>
        </w:rPr>
        <w:t>Emissione dell’ECP da parte del Contraente</w:t>
      </w:r>
    </w:p>
    <w:p w14:paraId="24CC2B64" w14:textId="77777777" w:rsidR="00C14899" w:rsidRPr="005F0E22" w:rsidRDefault="00C14899" w:rsidP="00C14899">
      <w:pPr>
        <w:numPr>
          <w:ilvl w:val="0"/>
          <w:numId w:val="20"/>
        </w:numPr>
        <w:spacing w:after="0" w:line="240" w:lineRule="auto"/>
        <w:ind w:left="284" w:hanging="284"/>
        <w:contextualSpacing/>
        <w:jc w:val="both"/>
        <w:rPr>
          <w:bCs/>
          <w:color w:val="000000"/>
          <w:sz w:val="24"/>
          <w:szCs w:val="24"/>
        </w:rPr>
      </w:pPr>
      <w:r w:rsidRPr="005F0E22">
        <w:rPr>
          <w:bCs/>
          <w:color w:val="000000"/>
          <w:sz w:val="24"/>
          <w:szCs w:val="24"/>
        </w:rPr>
        <w:t>Classificazione della modifica da parte del CRB</w:t>
      </w:r>
      <w:r>
        <w:rPr>
          <w:rStyle w:val="Rimandonotaapidipagina"/>
          <w:bCs/>
          <w:color w:val="000000"/>
          <w:sz w:val="24"/>
          <w:szCs w:val="24"/>
        </w:rPr>
        <w:footnoteReference w:id="6"/>
      </w:r>
    </w:p>
    <w:p w14:paraId="24CC2B65" w14:textId="77777777" w:rsidR="00C14899" w:rsidRPr="005F0E22" w:rsidRDefault="00C14899" w:rsidP="00C14899">
      <w:pPr>
        <w:numPr>
          <w:ilvl w:val="0"/>
          <w:numId w:val="18"/>
        </w:numPr>
        <w:spacing w:after="0" w:line="240" w:lineRule="auto"/>
        <w:ind w:left="851"/>
        <w:contextualSpacing/>
        <w:jc w:val="both"/>
        <w:rPr>
          <w:bCs/>
          <w:color w:val="000000"/>
          <w:sz w:val="24"/>
          <w:szCs w:val="24"/>
        </w:rPr>
      </w:pPr>
      <w:r w:rsidRPr="005F0E22">
        <w:rPr>
          <w:b/>
          <w:bCs/>
          <w:color w:val="000000"/>
          <w:sz w:val="24"/>
          <w:szCs w:val="24"/>
        </w:rPr>
        <w:t>Modifica di Classe 2</w:t>
      </w:r>
      <w:r w:rsidRPr="005F0E22">
        <w:rPr>
          <w:bCs/>
          <w:color w:val="000000"/>
          <w:sz w:val="24"/>
          <w:szCs w:val="24"/>
        </w:rPr>
        <w:t xml:space="preserve"> – il Contraente procede autonomamente all’integrazione della modifica [fine]</w:t>
      </w:r>
    </w:p>
    <w:p w14:paraId="24CC2B66" w14:textId="77777777" w:rsidR="00C14899" w:rsidRPr="005F0E22" w:rsidRDefault="00C14899" w:rsidP="00C14899">
      <w:pPr>
        <w:numPr>
          <w:ilvl w:val="0"/>
          <w:numId w:val="18"/>
        </w:numPr>
        <w:spacing w:after="0" w:line="240" w:lineRule="auto"/>
        <w:ind w:left="851"/>
        <w:contextualSpacing/>
        <w:jc w:val="both"/>
        <w:rPr>
          <w:bCs/>
          <w:color w:val="000000"/>
          <w:sz w:val="24"/>
          <w:szCs w:val="24"/>
        </w:rPr>
      </w:pPr>
      <w:r w:rsidRPr="005F0E22">
        <w:rPr>
          <w:b/>
          <w:bCs/>
          <w:color w:val="000000"/>
          <w:sz w:val="24"/>
          <w:szCs w:val="24"/>
        </w:rPr>
        <w:t>Modifica di Classe 1B</w:t>
      </w:r>
      <w:r w:rsidRPr="005F0E22">
        <w:rPr>
          <w:bCs/>
          <w:color w:val="000000"/>
          <w:sz w:val="24"/>
          <w:szCs w:val="24"/>
        </w:rPr>
        <w:t xml:space="preserve"> – il PM approva la modifica (sentito il RUP) ed il Contraente procede all’integrazione della modifica [fine]</w:t>
      </w:r>
    </w:p>
    <w:p w14:paraId="24CC2B67" w14:textId="77777777" w:rsidR="00C14899" w:rsidRPr="005F0E22" w:rsidRDefault="00C14899" w:rsidP="00C14899">
      <w:pPr>
        <w:numPr>
          <w:ilvl w:val="0"/>
          <w:numId w:val="18"/>
        </w:numPr>
        <w:spacing w:after="0" w:line="240" w:lineRule="auto"/>
        <w:ind w:left="851"/>
        <w:contextualSpacing/>
        <w:jc w:val="both"/>
        <w:rPr>
          <w:bCs/>
          <w:color w:val="000000"/>
          <w:sz w:val="24"/>
          <w:szCs w:val="24"/>
        </w:rPr>
      </w:pPr>
      <w:r w:rsidRPr="005F0E22">
        <w:rPr>
          <w:b/>
          <w:bCs/>
          <w:color w:val="000000"/>
          <w:sz w:val="24"/>
          <w:szCs w:val="24"/>
        </w:rPr>
        <w:t>Modifiche di Classe 1A</w:t>
      </w:r>
      <w:r w:rsidRPr="005F0E22">
        <w:rPr>
          <w:bCs/>
          <w:color w:val="000000"/>
          <w:sz w:val="24"/>
          <w:szCs w:val="24"/>
        </w:rPr>
        <w:t xml:space="preserve"> - Il RUP apre l’istruttoria [continua]</w:t>
      </w:r>
    </w:p>
    <w:p w14:paraId="24CC2B68" w14:textId="77777777" w:rsidR="00C14899" w:rsidRPr="005F0E22" w:rsidRDefault="00C14899" w:rsidP="00C14899">
      <w:pPr>
        <w:numPr>
          <w:ilvl w:val="0"/>
          <w:numId w:val="21"/>
        </w:numPr>
        <w:spacing w:after="0" w:line="240" w:lineRule="auto"/>
        <w:ind w:left="284" w:hanging="284"/>
        <w:contextualSpacing/>
        <w:jc w:val="both"/>
        <w:rPr>
          <w:bCs/>
          <w:color w:val="000000"/>
          <w:sz w:val="24"/>
          <w:szCs w:val="24"/>
        </w:rPr>
      </w:pPr>
      <w:r w:rsidRPr="005F0E22">
        <w:rPr>
          <w:bCs/>
          <w:color w:val="000000"/>
          <w:sz w:val="24"/>
          <w:szCs w:val="24"/>
        </w:rPr>
        <w:t xml:space="preserve">Determina a Contrarre da parte dell’organo competente; </w:t>
      </w:r>
    </w:p>
    <w:p w14:paraId="24CC2B69" w14:textId="77777777" w:rsidR="00C14899" w:rsidRPr="001A1879" w:rsidRDefault="00C14899" w:rsidP="00C14899">
      <w:pPr>
        <w:numPr>
          <w:ilvl w:val="0"/>
          <w:numId w:val="21"/>
        </w:numPr>
        <w:spacing w:after="0" w:line="240" w:lineRule="auto"/>
        <w:ind w:left="284" w:hanging="284"/>
        <w:contextualSpacing/>
        <w:jc w:val="both"/>
        <w:rPr>
          <w:bCs/>
          <w:color w:val="000000"/>
          <w:sz w:val="24"/>
          <w:szCs w:val="24"/>
        </w:rPr>
      </w:pPr>
      <w:r w:rsidRPr="001A1879">
        <w:rPr>
          <w:bCs/>
          <w:color w:val="000000"/>
          <w:sz w:val="24"/>
          <w:szCs w:val="24"/>
        </w:rPr>
        <w:t xml:space="preserve">Conclusione dell’iter approvativo </w:t>
      </w:r>
    </w:p>
    <w:p w14:paraId="24CC2B6A" w14:textId="77777777" w:rsidR="00C14899" w:rsidRPr="00D90530" w:rsidRDefault="00C14899" w:rsidP="00C14899">
      <w:pPr>
        <w:ind w:left="66"/>
        <w:contextualSpacing/>
        <w:jc w:val="both"/>
        <w:rPr>
          <w:bCs/>
          <w:color w:val="000000"/>
          <w:sz w:val="24"/>
          <w:szCs w:val="24"/>
          <w:highlight w:val="yellow"/>
        </w:rPr>
      </w:pPr>
    </w:p>
    <w:p w14:paraId="24CC2B6B" w14:textId="77777777" w:rsidR="00C14899" w:rsidRPr="00D90530" w:rsidRDefault="00C14899" w:rsidP="00C14899">
      <w:pPr>
        <w:ind w:left="66"/>
        <w:contextualSpacing/>
        <w:jc w:val="both"/>
        <w:rPr>
          <w:bCs/>
          <w:color w:val="000000"/>
          <w:sz w:val="24"/>
          <w:szCs w:val="24"/>
        </w:rPr>
      </w:pPr>
      <w:r w:rsidRPr="00D90530">
        <w:rPr>
          <w:bCs/>
          <w:color w:val="000000"/>
          <w:sz w:val="24"/>
          <w:szCs w:val="24"/>
        </w:rPr>
        <w:t>la Determina a Contrarre:</w:t>
      </w:r>
    </w:p>
    <w:p w14:paraId="24CC2B6C" w14:textId="77777777" w:rsidR="00C14899" w:rsidRPr="005F0E22" w:rsidRDefault="00C14899" w:rsidP="00C14899">
      <w:pPr>
        <w:numPr>
          <w:ilvl w:val="0"/>
          <w:numId w:val="18"/>
        </w:numPr>
        <w:spacing w:after="0" w:line="240" w:lineRule="auto"/>
        <w:ind w:left="851"/>
        <w:contextualSpacing/>
        <w:jc w:val="both"/>
        <w:rPr>
          <w:bCs/>
          <w:color w:val="000000"/>
          <w:sz w:val="24"/>
          <w:szCs w:val="24"/>
        </w:rPr>
      </w:pPr>
      <w:r w:rsidRPr="005F0E22">
        <w:rPr>
          <w:bCs/>
          <w:color w:val="000000"/>
          <w:sz w:val="24"/>
          <w:szCs w:val="24"/>
        </w:rPr>
        <w:t xml:space="preserve">autorizza la stipula dell’Atto di Proroga, in caso di modifica di classe 1A che modifichi </w:t>
      </w:r>
      <w:r w:rsidRPr="005F0E22">
        <w:rPr>
          <w:b/>
          <w:bCs/>
          <w:color w:val="000000"/>
          <w:sz w:val="24"/>
          <w:szCs w:val="24"/>
          <w:u w:val="single"/>
        </w:rPr>
        <w:t>esclusivamente</w:t>
      </w:r>
      <w:r w:rsidRPr="005F0E22">
        <w:rPr>
          <w:bCs/>
          <w:color w:val="000000"/>
          <w:sz w:val="24"/>
          <w:szCs w:val="24"/>
        </w:rPr>
        <w:t xml:space="preserve"> la data di scadenza del contratto [fine]</w:t>
      </w:r>
    </w:p>
    <w:p w14:paraId="24CC2B6D" w14:textId="77777777" w:rsidR="00C14899" w:rsidRPr="005F0E22" w:rsidRDefault="00C14899" w:rsidP="00C14899">
      <w:pPr>
        <w:numPr>
          <w:ilvl w:val="0"/>
          <w:numId w:val="18"/>
        </w:numPr>
        <w:spacing w:after="0" w:line="240" w:lineRule="auto"/>
        <w:ind w:left="851"/>
        <w:contextualSpacing/>
        <w:jc w:val="both"/>
        <w:rPr>
          <w:bCs/>
          <w:color w:val="000000"/>
          <w:sz w:val="24"/>
          <w:szCs w:val="24"/>
        </w:rPr>
      </w:pPr>
      <w:r w:rsidRPr="005F0E22">
        <w:rPr>
          <w:bCs/>
          <w:color w:val="000000"/>
          <w:sz w:val="24"/>
          <w:szCs w:val="24"/>
        </w:rPr>
        <w:t>autorizza la stipula dell’Atto Aggiuntivo, in caso di modifica di classe 1A NON onerosa   che NON modifichi il contenuto delle prestazioni richieste</w:t>
      </w:r>
      <w:r>
        <w:rPr>
          <w:rStyle w:val="Rimandonotaapidipagina"/>
          <w:bCs/>
          <w:color w:val="000000"/>
          <w:sz w:val="24"/>
          <w:szCs w:val="24"/>
        </w:rPr>
        <w:footnoteReference w:id="7"/>
      </w:r>
      <w:r w:rsidRPr="005F0E22">
        <w:rPr>
          <w:bCs/>
          <w:color w:val="000000"/>
          <w:sz w:val="24"/>
          <w:szCs w:val="24"/>
        </w:rPr>
        <w:t xml:space="preserve"> [fine]</w:t>
      </w:r>
    </w:p>
    <w:p w14:paraId="24CC2B6E" w14:textId="77777777" w:rsidR="00C14899" w:rsidRPr="005F0E22" w:rsidDel="00535A83" w:rsidRDefault="00C14899" w:rsidP="00C14899">
      <w:pPr>
        <w:numPr>
          <w:ilvl w:val="0"/>
          <w:numId w:val="18"/>
        </w:numPr>
        <w:spacing w:after="0" w:line="240" w:lineRule="auto"/>
        <w:ind w:left="851"/>
        <w:contextualSpacing/>
        <w:jc w:val="both"/>
        <w:rPr>
          <w:bCs/>
          <w:color w:val="000000"/>
          <w:sz w:val="24"/>
          <w:szCs w:val="24"/>
        </w:rPr>
      </w:pPr>
      <w:r w:rsidRPr="005F0E22" w:rsidDel="00535A83">
        <w:rPr>
          <w:bCs/>
          <w:color w:val="000000"/>
          <w:sz w:val="24"/>
          <w:szCs w:val="24"/>
        </w:rPr>
        <w:t xml:space="preserve">autorizza l’emissione della RdO, nei casi di modifica di classe </w:t>
      </w:r>
      <w:r w:rsidRPr="005F0E22">
        <w:rPr>
          <w:bCs/>
          <w:color w:val="000000"/>
          <w:sz w:val="24"/>
          <w:szCs w:val="24"/>
        </w:rPr>
        <w:t>1</w:t>
      </w:r>
      <w:r w:rsidRPr="005F0E22" w:rsidDel="00535A83">
        <w:rPr>
          <w:bCs/>
          <w:color w:val="000000"/>
          <w:sz w:val="24"/>
          <w:szCs w:val="24"/>
        </w:rPr>
        <w:t xml:space="preserve">A </w:t>
      </w:r>
      <w:r w:rsidRPr="005F0E22">
        <w:rPr>
          <w:bCs/>
          <w:color w:val="000000"/>
          <w:sz w:val="24"/>
          <w:szCs w:val="24"/>
        </w:rPr>
        <w:t>(onerosa o meno) che modifichi le prestazioni richieste</w:t>
      </w:r>
      <w:r>
        <w:rPr>
          <w:rStyle w:val="Rimandonotaapidipagina"/>
          <w:bCs/>
          <w:color w:val="000000"/>
          <w:sz w:val="24"/>
          <w:szCs w:val="24"/>
        </w:rPr>
        <w:footnoteReference w:id="8"/>
      </w:r>
      <w:r w:rsidRPr="005F0E22" w:rsidDel="00535A83">
        <w:rPr>
          <w:bCs/>
          <w:color w:val="000000"/>
          <w:sz w:val="24"/>
          <w:szCs w:val="24"/>
        </w:rPr>
        <w:t xml:space="preserve"> [continua]</w:t>
      </w:r>
    </w:p>
    <w:p w14:paraId="24CC2B6F" w14:textId="77777777" w:rsidR="00C14899" w:rsidRPr="00D90530" w:rsidRDefault="00C14899" w:rsidP="00C14899">
      <w:pPr>
        <w:numPr>
          <w:ilvl w:val="1"/>
          <w:numId w:val="19"/>
        </w:numPr>
        <w:spacing w:after="0" w:line="240" w:lineRule="auto"/>
        <w:contextualSpacing/>
        <w:jc w:val="both"/>
        <w:rPr>
          <w:bCs/>
          <w:color w:val="000000"/>
          <w:sz w:val="24"/>
          <w:szCs w:val="24"/>
        </w:rPr>
      </w:pPr>
      <w:r w:rsidRPr="00D90530">
        <w:rPr>
          <w:bCs/>
          <w:color w:val="000000"/>
          <w:sz w:val="24"/>
          <w:szCs w:val="24"/>
        </w:rPr>
        <w:lastRenderedPageBreak/>
        <w:t xml:space="preserve">Emissione della RdO </w:t>
      </w:r>
    </w:p>
    <w:p w14:paraId="24CC2B70" w14:textId="77777777" w:rsidR="00C14899" w:rsidRPr="005F0E22" w:rsidRDefault="00C14899" w:rsidP="00C14899">
      <w:pPr>
        <w:numPr>
          <w:ilvl w:val="1"/>
          <w:numId w:val="19"/>
        </w:numPr>
        <w:spacing w:after="0" w:line="240" w:lineRule="auto"/>
        <w:contextualSpacing/>
        <w:jc w:val="both"/>
        <w:rPr>
          <w:bCs/>
          <w:color w:val="000000"/>
          <w:sz w:val="24"/>
          <w:szCs w:val="24"/>
        </w:rPr>
      </w:pPr>
      <w:r w:rsidRPr="005F0E22">
        <w:rPr>
          <w:bCs/>
          <w:color w:val="000000"/>
          <w:sz w:val="24"/>
          <w:szCs w:val="24"/>
        </w:rPr>
        <w:t xml:space="preserve">Il Contraente predispone ed invia offerta </w:t>
      </w:r>
    </w:p>
    <w:p w14:paraId="24CC2B71" w14:textId="77777777" w:rsidR="00C14899" w:rsidRPr="00D90530" w:rsidRDefault="00C14899" w:rsidP="00C14899">
      <w:pPr>
        <w:numPr>
          <w:ilvl w:val="1"/>
          <w:numId w:val="19"/>
        </w:numPr>
        <w:spacing w:after="0" w:line="240" w:lineRule="auto"/>
        <w:contextualSpacing/>
        <w:jc w:val="both"/>
        <w:rPr>
          <w:bCs/>
          <w:color w:val="000000"/>
          <w:sz w:val="24"/>
          <w:szCs w:val="24"/>
        </w:rPr>
      </w:pPr>
      <w:r w:rsidRPr="00D90530">
        <w:rPr>
          <w:bCs/>
          <w:color w:val="000000"/>
          <w:sz w:val="24"/>
          <w:szCs w:val="24"/>
        </w:rPr>
        <w:t xml:space="preserve">Nomina della Commissione di Valutazione </w:t>
      </w:r>
    </w:p>
    <w:p w14:paraId="24CC2B72" w14:textId="77777777" w:rsidR="00C14899" w:rsidRPr="005F0E22" w:rsidRDefault="00C14899" w:rsidP="00C14899">
      <w:pPr>
        <w:numPr>
          <w:ilvl w:val="1"/>
          <w:numId w:val="19"/>
        </w:numPr>
        <w:spacing w:after="0" w:line="240" w:lineRule="auto"/>
        <w:contextualSpacing/>
        <w:jc w:val="both"/>
        <w:rPr>
          <w:bCs/>
          <w:color w:val="000000"/>
          <w:sz w:val="24"/>
          <w:szCs w:val="24"/>
        </w:rPr>
      </w:pPr>
      <w:r w:rsidRPr="005F0E22">
        <w:rPr>
          <w:bCs/>
          <w:color w:val="000000"/>
          <w:sz w:val="24"/>
          <w:szCs w:val="24"/>
        </w:rPr>
        <w:t>Verifica, accettazione dell’offerta (RUP/UPQ) e trasmissione alla Commissione di valutazione</w:t>
      </w:r>
    </w:p>
    <w:p w14:paraId="24CC2B73" w14:textId="77777777" w:rsidR="00C14899" w:rsidRPr="005F0E22" w:rsidRDefault="00C14899" w:rsidP="00C14899">
      <w:pPr>
        <w:numPr>
          <w:ilvl w:val="1"/>
          <w:numId w:val="19"/>
        </w:numPr>
        <w:spacing w:after="0" w:line="240" w:lineRule="auto"/>
        <w:contextualSpacing/>
        <w:jc w:val="both"/>
        <w:rPr>
          <w:bCs/>
          <w:color w:val="000000"/>
          <w:sz w:val="24"/>
          <w:szCs w:val="24"/>
        </w:rPr>
      </w:pPr>
      <w:r w:rsidRPr="005F0E22">
        <w:rPr>
          <w:bCs/>
          <w:color w:val="000000"/>
          <w:sz w:val="24"/>
          <w:szCs w:val="24"/>
        </w:rPr>
        <w:t>Emissione del verbale della Commissione di Valutazione</w:t>
      </w:r>
    </w:p>
    <w:p w14:paraId="24CC2B74" w14:textId="77777777" w:rsidR="00C14899" w:rsidRPr="005F0E22" w:rsidRDefault="00C14899" w:rsidP="00C14899">
      <w:pPr>
        <w:numPr>
          <w:ilvl w:val="1"/>
          <w:numId w:val="19"/>
        </w:numPr>
        <w:spacing w:after="0" w:line="240" w:lineRule="auto"/>
        <w:contextualSpacing/>
        <w:jc w:val="both"/>
        <w:rPr>
          <w:bCs/>
          <w:color w:val="000000"/>
          <w:sz w:val="24"/>
          <w:szCs w:val="24"/>
        </w:rPr>
      </w:pPr>
      <w:r w:rsidRPr="005F0E22">
        <w:rPr>
          <w:bCs/>
          <w:color w:val="000000"/>
          <w:sz w:val="24"/>
          <w:szCs w:val="24"/>
        </w:rPr>
        <w:t>Accettazione del prezzo (ASI/Contraente)</w:t>
      </w:r>
    </w:p>
    <w:p w14:paraId="24CC2B75" w14:textId="77777777" w:rsidR="00C14899" w:rsidRPr="005F0E22" w:rsidRDefault="00C14899" w:rsidP="00C14899">
      <w:pPr>
        <w:numPr>
          <w:ilvl w:val="1"/>
          <w:numId w:val="19"/>
        </w:numPr>
        <w:spacing w:after="0" w:line="240" w:lineRule="auto"/>
        <w:contextualSpacing/>
        <w:jc w:val="both"/>
        <w:rPr>
          <w:bCs/>
          <w:color w:val="000000"/>
          <w:sz w:val="24"/>
          <w:szCs w:val="24"/>
        </w:rPr>
      </w:pPr>
      <w:r w:rsidRPr="005F0E22">
        <w:rPr>
          <w:bCs/>
          <w:color w:val="000000"/>
          <w:sz w:val="24"/>
          <w:szCs w:val="24"/>
        </w:rPr>
        <w:t>Approvazione e stipula dell’Atto Aggiuntivo</w:t>
      </w:r>
      <w:r w:rsidRPr="00D90530">
        <w:rPr>
          <w:bCs/>
          <w:color w:val="FFFFFF" w:themeColor="background1"/>
          <w:sz w:val="32"/>
          <w:szCs w:val="32"/>
          <w:vertAlign w:val="superscript"/>
        </w:rPr>
        <w:endnoteReference w:id="1"/>
      </w:r>
    </w:p>
    <w:p w14:paraId="24CC2B76" w14:textId="77777777" w:rsidR="00C14899" w:rsidRPr="005F0E22" w:rsidRDefault="00C14899" w:rsidP="00C14899">
      <w:pPr>
        <w:jc w:val="both"/>
        <w:rPr>
          <w:bCs/>
          <w:color w:val="000000"/>
          <w:sz w:val="24"/>
          <w:szCs w:val="24"/>
        </w:rPr>
      </w:pPr>
    </w:p>
    <w:p w14:paraId="24CC2B77" w14:textId="77777777" w:rsidR="00C14899" w:rsidRPr="005F0E22" w:rsidRDefault="00C14899" w:rsidP="00C14899">
      <w:pPr>
        <w:jc w:val="both"/>
        <w:rPr>
          <w:rFonts w:ascii="IHBCAM+Arial" w:hAnsi="IHBCAM+Arial" w:cs="IHBCAM+Arial"/>
          <w:color w:val="000000"/>
          <w:sz w:val="23"/>
          <w:szCs w:val="23"/>
        </w:rPr>
      </w:pPr>
      <w:r w:rsidRPr="005F0E22">
        <w:rPr>
          <w:bCs/>
          <w:color w:val="000000"/>
          <w:sz w:val="24"/>
          <w:szCs w:val="24"/>
        </w:rPr>
        <w:t>Successive fasi di gestione contrattuale e verifica di conformità [fine]</w:t>
      </w:r>
    </w:p>
    <w:p w14:paraId="24CC2B78" w14:textId="77777777" w:rsidR="00C14899" w:rsidRDefault="00C14899" w:rsidP="00C14899">
      <w:pPr>
        <w:pStyle w:val="Testonotadichiusura"/>
      </w:pPr>
    </w:p>
    <w:p w14:paraId="24CC2B79" w14:textId="77777777" w:rsidR="00C14899" w:rsidRPr="005F0E22" w:rsidRDefault="00C14899" w:rsidP="00C14899">
      <w:pPr>
        <w:jc w:val="both"/>
        <w:rPr>
          <w:rFonts w:cs="IHBCAM+Arial"/>
          <w:b/>
          <w:i/>
          <w:color w:val="000000"/>
          <w:sz w:val="23"/>
          <w:szCs w:val="23"/>
          <w:u w:val="single"/>
        </w:rPr>
      </w:pPr>
    </w:p>
    <w:p w14:paraId="24CC2B7A" w14:textId="77777777" w:rsidR="00C14899" w:rsidRPr="00BC14B7" w:rsidRDefault="00C14899" w:rsidP="00C14899">
      <w:pPr>
        <w:jc w:val="both"/>
        <w:rPr>
          <w:rFonts w:cs="IHBCAM+Arial"/>
          <w:b/>
          <w:i/>
          <w:color w:val="000000"/>
          <w:sz w:val="23"/>
          <w:szCs w:val="23"/>
          <w:u w:val="single"/>
          <w:lang w:val="en-GB"/>
        </w:rPr>
      </w:pPr>
      <w:r w:rsidRPr="00BC14B7">
        <w:rPr>
          <w:rFonts w:cs="IHBCAM+Arial"/>
          <w:b/>
          <w:i/>
          <w:color w:val="000000"/>
          <w:sz w:val="23"/>
          <w:szCs w:val="23"/>
          <w:u w:val="single"/>
          <w:lang w:val="en-GB"/>
        </w:rPr>
        <w:t xml:space="preserve">C.2 - Esempio Project Directive </w:t>
      </w:r>
    </w:p>
    <w:p w14:paraId="24CC2B7B" w14:textId="77777777" w:rsidR="00C14899" w:rsidRPr="00BC14B7" w:rsidRDefault="00C14899" w:rsidP="00C14899">
      <w:pPr>
        <w:jc w:val="both"/>
        <w:rPr>
          <w:rFonts w:cs="IHBCAM+Arial"/>
          <w:color w:val="000000"/>
          <w:sz w:val="23"/>
          <w:szCs w:val="23"/>
          <w:lang w:val="en-GB"/>
        </w:rPr>
      </w:pPr>
    </w:p>
    <w:p w14:paraId="24CC2B7C" w14:textId="77777777" w:rsidR="00C14899" w:rsidRPr="00BC14B7" w:rsidRDefault="00C14899" w:rsidP="00C14899">
      <w:pPr>
        <w:jc w:val="both"/>
        <w:rPr>
          <w:rFonts w:cs="IHBCAM+Arial"/>
          <w:color w:val="000000"/>
          <w:sz w:val="23"/>
          <w:szCs w:val="23"/>
          <w:lang w:val="en-GB"/>
        </w:rPr>
      </w:pPr>
    </w:p>
    <w:p w14:paraId="24CC2B7D" w14:textId="77777777" w:rsidR="00C14899" w:rsidRPr="00BC14B7" w:rsidRDefault="00C14899" w:rsidP="00C14899">
      <w:pPr>
        <w:jc w:val="both"/>
        <w:rPr>
          <w:rFonts w:cs="IHBCAM+Arial"/>
          <w:color w:val="000000"/>
          <w:sz w:val="23"/>
          <w:szCs w:val="23"/>
          <w:lang w:val="en-GB"/>
        </w:rPr>
      </w:pPr>
      <w:r w:rsidRPr="0038728C">
        <w:rPr>
          <w:noProof/>
          <w:lang w:val="en-US"/>
        </w:rPr>
        <w:lastRenderedPageBreak/>
        <w:drawing>
          <wp:inline distT="0" distB="0" distL="0" distR="0" wp14:anchorId="24CC2DB1" wp14:editId="24CC2DB2">
            <wp:extent cx="6060440" cy="3985621"/>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9506" t="21104" r="19154" b="7176"/>
                    <a:stretch/>
                  </pic:blipFill>
                  <pic:spPr bwMode="auto">
                    <a:xfrm>
                      <a:off x="0" y="0"/>
                      <a:ext cx="6071669" cy="3993006"/>
                    </a:xfrm>
                    <a:prstGeom prst="rect">
                      <a:avLst/>
                    </a:prstGeom>
                    <a:ln>
                      <a:noFill/>
                    </a:ln>
                    <a:extLst>
                      <a:ext uri="{53640926-AAD7-44D8-BBD7-CCE9431645EC}">
                        <a14:shadowObscured xmlns:a14="http://schemas.microsoft.com/office/drawing/2010/main"/>
                      </a:ext>
                    </a:extLst>
                  </pic:spPr>
                </pic:pic>
              </a:graphicData>
            </a:graphic>
          </wp:inline>
        </w:drawing>
      </w:r>
    </w:p>
    <w:p w14:paraId="24CC2B7E" w14:textId="77777777" w:rsidR="00C14899" w:rsidRPr="00BC14B7" w:rsidRDefault="00C14899" w:rsidP="00C14899">
      <w:pPr>
        <w:jc w:val="both"/>
        <w:rPr>
          <w:rFonts w:cs="IHBCAM+Arial"/>
          <w:color w:val="000000"/>
          <w:sz w:val="23"/>
          <w:szCs w:val="23"/>
        </w:rPr>
      </w:pPr>
    </w:p>
    <w:p w14:paraId="24CC2B7F" w14:textId="77777777" w:rsidR="00C14899" w:rsidRPr="00BC14B7" w:rsidRDefault="00C14899" w:rsidP="00C14899">
      <w:pPr>
        <w:jc w:val="both"/>
        <w:rPr>
          <w:rFonts w:cs="IHBCAM+Arial"/>
          <w:color w:val="000000"/>
          <w:sz w:val="23"/>
          <w:szCs w:val="23"/>
        </w:rPr>
      </w:pPr>
    </w:p>
    <w:p w14:paraId="24CC2B80" w14:textId="77777777" w:rsidR="00C14899" w:rsidRPr="00BC14B7" w:rsidRDefault="00C14899" w:rsidP="00C14899">
      <w:pPr>
        <w:jc w:val="both"/>
        <w:rPr>
          <w:rFonts w:cs="IHBCAM+Arial"/>
          <w:color w:val="000000"/>
          <w:sz w:val="23"/>
          <w:szCs w:val="23"/>
        </w:rPr>
      </w:pPr>
    </w:p>
    <w:p w14:paraId="24CC2B81" w14:textId="77777777" w:rsidR="00C14899" w:rsidRDefault="00C14899" w:rsidP="00C14899">
      <w:pPr>
        <w:jc w:val="both"/>
        <w:rPr>
          <w:rFonts w:cs="IHBCAM+Arial"/>
          <w:color w:val="000000"/>
          <w:sz w:val="23"/>
          <w:szCs w:val="23"/>
        </w:rPr>
      </w:pPr>
    </w:p>
    <w:p w14:paraId="24CC2B82" w14:textId="77777777" w:rsidR="00C14899" w:rsidRDefault="00C14899" w:rsidP="00C14899">
      <w:pPr>
        <w:jc w:val="both"/>
        <w:rPr>
          <w:rFonts w:cs="IHBCAM+Arial"/>
          <w:color w:val="000000"/>
          <w:sz w:val="23"/>
          <w:szCs w:val="23"/>
        </w:rPr>
      </w:pPr>
    </w:p>
    <w:p w14:paraId="24CC2B83" w14:textId="77777777" w:rsidR="00C14899" w:rsidRDefault="00C14899" w:rsidP="00C14899">
      <w:pPr>
        <w:jc w:val="both"/>
        <w:rPr>
          <w:rFonts w:cs="IHBCAM+Arial"/>
          <w:color w:val="000000"/>
          <w:sz w:val="23"/>
          <w:szCs w:val="23"/>
        </w:rPr>
      </w:pPr>
    </w:p>
    <w:p w14:paraId="24CC2B84" w14:textId="77777777" w:rsidR="00C14899" w:rsidRDefault="00C14899" w:rsidP="00C14899">
      <w:pPr>
        <w:jc w:val="both"/>
        <w:rPr>
          <w:rFonts w:cs="IHBCAM+Arial"/>
          <w:color w:val="000000"/>
          <w:sz w:val="23"/>
          <w:szCs w:val="23"/>
        </w:rPr>
      </w:pPr>
    </w:p>
    <w:p w14:paraId="24CC2B85" w14:textId="77777777" w:rsidR="00C14899" w:rsidRDefault="00C14899" w:rsidP="00C14899">
      <w:pPr>
        <w:jc w:val="both"/>
        <w:rPr>
          <w:rFonts w:cs="IHBCAM+Arial"/>
          <w:color w:val="000000"/>
          <w:sz w:val="23"/>
          <w:szCs w:val="23"/>
        </w:rPr>
      </w:pPr>
    </w:p>
    <w:p w14:paraId="24CC2B86" w14:textId="77777777" w:rsidR="00C14899" w:rsidRDefault="00C14899" w:rsidP="00C14899">
      <w:pPr>
        <w:jc w:val="both"/>
        <w:rPr>
          <w:rFonts w:cs="IHBCAM+Arial"/>
          <w:color w:val="000000"/>
          <w:sz w:val="23"/>
          <w:szCs w:val="23"/>
        </w:rPr>
      </w:pPr>
    </w:p>
    <w:p w14:paraId="24CC2B87" w14:textId="77777777" w:rsidR="00C14899" w:rsidRDefault="00C14899" w:rsidP="00C14899">
      <w:pPr>
        <w:jc w:val="both"/>
        <w:rPr>
          <w:rFonts w:cs="IHBCAM+Arial"/>
          <w:color w:val="000000"/>
          <w:sz w:val="23"/>
          <w:szCs w:val="23"/>
        </w:rPr>
      </w:pPr>
    </w:p>
    <w:p w14:paraId="24CC2B88" w14:textId="77777777" w:rsidR="00C14899" w:rsidRPr="00BC14B7" w:rsidRDefault="00C14899" w:rsidP="00C14899">
      <w:pPr>
        <w:jc w:val="both"/>
        <w:rPr>
          <w:rFonts w:cs="IHBCAM+Arial"/>
          <w:b/>
          <w:i/>
          <w:color w:val="000000"/>
          <w:sz w:val="23"/>
          <w:szCs w:val="23"/>
          <w:u w:val="single"/>
        </w:rPr>
      </w:pPr>
      <w:r w:rsidRPr="00BC14B7">
        <w:rPr>
          <w:rFonts w:cs="IHBCAM+Arial"/>
          <w:b/>
          <w:i/>
          <w:color w:val="000000"/>
          <w:sz w:val="23"/>
          <w:szCs w:val="23"/>
          <w:u w:val="single"/>
        </w:rPr>
        <w:t xml:space="preserve">C.3 - Esempio Engineering Change Proposal </w:t>
      </w:r>
    </w:p>
    <w:p w14:paraId="24CC2B89" w14:textId="77777777" w:rsidR="00C14899" w:rsidRPr="00BC14B7" w:rsidRDefault="00C14899" w:rsidP="00C14899">
      <w:pPr>
        <w:jc w:val="both"/>
        <w:rPr>
          <w:rFonts w:cs="IHBCAM+Arial"/>
          <w:color w:val="000000"/>
          <w:sz w:val="23"/>
          <w:szCs w:val="23"/>
          <w:lang w:val="en-GB"/>
        </w:rPr>
      </w:pPr>
    </w:p>
    <w:p w14:paraId="24CC2B8A" w14:textId="77777777" w:rsidR="00C14899" w:rsidRPr="00BC14B7" w:rsidRDefault="00C14899" w:rsidP="00C14899">
      <w:pPr>
        <w:jc w:val="center"/>
        <w:rPr>
          <w:rFonts w:cs="IHBCAM+Arial"/>
          <w:color w:val="000000"/>
          <w:sz w:val="23"/>
          <w:szCs w:val="23"/>
          <w:lang w:val="en-GB"/>
        </w:rPr>
      </w:pPr>
      <w:r w:rsidRPr="0038728C">
        <w:rPr>
          <w:noProof/>
          <w:lang w:val="en-US"/>
        </w:rPr>
        <w:lastRenderedPageBreak/>
        <w:drawing>
          <wp:inline distT="0" distB="0" distL="0" distR="0" wp14:anchorId="24CC2DB3" wp14:editId="24CC2DB4">
            <wp:extent cx="4091940" cy="5799880"/>
            <wp:effectExtent l="0" t="0" r="381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35858" t="20144" r="35505" b="7692"/>
                    <a:stretch/>
                  </pic:blipFill>
                  <pic:spPr bwMode="auto">
                    <a:xfrm>
                      <a:off x="0" y="0"/>
                      <a:ext cx="4093853" cy="5802591"/>
                    </a:xfrm>
                    <a:prstGeom prst="rect">
                      <a:avLst/>
                    </a:prstGeom>
                    <a:ln>
                      <a:noFill/>
                    </a:ln>
                    <a:extLst>
                      <a:ext uri="{53640926-AAD7-44D8-BBD7-CCE9431645EC}">
                        <a14:shadowObscured xmlns:a14="http://schemas.microsoft.com/office/drawing/2010/main"/>
                      </a:ext>
                    </a:extLst>
                  </pic:spPr>
                </pic:pic>
              </a:graphicData>
            </a:graphic>
          </wp:inline>
        </w:drawing>
      </w:r>
    </w:p>
    <w:p w14:paraId="24CC2B8B" w14:textId="77777777" w:rsidR="00C14899" w:rsidRPr="00BC14B7" w:rsidRDefault="00C14899" w:rsidP="00C14899">
      <w:pPr>
        <w:rPr>
          <w:rFonts w:eastAsia="Times New Roman" w:cs="Times New Roman"/>
          <w:sz w:val="20"/>
          <w:szCs w:val="20"/>
          <w:lang w:eastAsia="it-IT"/>
        </w:rPr>
      </w:pPr>
    </w:p>
    <w:p w14:paraId="24CC2B8C" w14:textId="77777777" w:rsidR="00C14899" w:rsidRPr="00BC14B7" w:rsidRDefault="00C14899" w:rsidP="00C14899">
      <w:pPr>
        <w:rPr>
          <w:rFonts w:eastAsia="Times New Roman" w:cs="Times New Roman"/>
          <w:sz w:val="20"/>
          <w:szCs w:val="20"/>
          <w:lang w:eastAsia="it-IT"/>
        </w:rPr>
      </w:pPr>
    </w:p>
    <w:p w14:paraId="24CC2B8D" w14:textId="77777777" w:rsidR="00C14899" w:rsidRPr="00BC14B7" w:rsidRDefault="00C14899" w:rsidP="00C14899">
      <w:pPr>
        <w:rPr>
          <w:rFonts w:eastAsia="Times New Roman" w:cs="Times New Roman"/>
          <w:sz w:val="20"/>
          <w:szCs w:val="20"/>
          <w:lang w:eastAsia="it-IT"/>
        </w:rPr>
      </w:pPr>
    </w:p>
    <w:p w14:paraId="24CC2B8E" w14:textId="77777777" w:rsidR="00C14899" w:rsidRPr="00BC14B7" w:rsidRDefault="00C14899" w:rsidP="00C14899">
      <w:pPr>
        <w:rPr>
          <w:rFonts w:eastAsia="Times New Roman" w:cs="Times New Roman"/>
          <w:sz w:val="20"/>
          <w:szCs w:val="20"/>
          <w:lang w:eastAsia="it-IT"/>
        </w:rPr>
      </w:pPr>
    </w:p>
    <w:p w14:paraId="24CC2B8F" w14:textId="77777777" w:rsidR="00C14899" w:rsidRPr="00BC14B7" w:rsidRDefault="00C14899" w:rsidP="00C14899">
      <w:pPr>
        <w:rPr>
          <w:rFonts w:eastAsia="Times New Roman" w:cs="Times New Roman"/>
          <w:sz w:val="20"/>
          <w:szCs w:val="20"/>
          <w:lang w:eastAsia="it-IT"/>
        </w:rPr>
      </w:pPr>
    </w:p>
    <w:p w14:paraId="24CC2B90" w14:textId="77777777" w:rsidR="00C14899" w:rsidRPr="00BC14B7" w:rsidRDefault="00C14899" w:rsidP="00C14899">
      <w:pPr>
        <w:rPr>
          <w:rFonts w:eastAsia="Times New Roman" w:cs="Times New Roman"/>
          <w:sz w:val="20"/>
          <w:szCs w:val="20"/>
          <w:lang w:eastAsia="it-IT"/>
        </w:rPr>
      </w:pPr>
    </w:p>
    <w:p w14:paraId="24CC2B91" w14:textId="77777777" w:rsidR="00C14899" w:rsidRPr="00BC14B7" w:rsidRDefault="00C14899" w:rsidP="00C14899">
      <w:pPr>
        <w:rPr>
          <w:rFonts w:eastAsia="Times New Roman" w:cs="Times New Roman"/>
          <w:sz w:val="20"/>
          <w:szCs w:val="20"/>
          <w:lang w:eastAsia="it-IT"/>
        </w:rPr>
      </w:pPr>
    </w:p>
    <w:p w14:paraId="24CC2B92" w14:textId="77777777" w:rsidR="00C14899" w:rsidRPr="00BC14B7" w:rsidRDefault="00C14899" w:rsidP="00C14899">
      <w:pPr>
        <w:rPr>
          <w:rFonts w:eastAsia="Times New Roman" w:cs="Times New Roman"/>
          <w:sz w:val="20"/>
          <w:szCs w:val="20"/>
          <w:lang w:eastAsia="it-IT"/>
        </w:rPr>
      </w:pPr>
    </w:p>
    <w:p w14:paraId="24CC2B93" w14:textId="77777777" w:rsidR="00C14899" w:rsidRPr="00BC14B7" w:rsidRDefault="00C14899" w:rsidP="00C14899">
      <w:pPr>
        <w:jc w:val="both"/>
        <w:rPr>
          <w:rFonts w:cs="IHBCAM+Arial"/>
          <w:b/>
          <w:i/>
          <w:color w:val="000000"/>
          <w:sz w:val="23"/>
          <w:szCs w:val="23"/>
          <w:u w:val="single"/>
        </w:rPr>
      </w:pPr>
      <w:r w:rsidRPr="00BC14B7">
        <w:rPr>
          <w:rFonts w:cs="IHBCAM+Arial"/>
          <w:b/>
          <w:i/>
          <w:color w:val="000000"/>
          <w:sz w:val="23"/>
          <w:szCs w:val="23"/>
          <w:u w:val="single"/>
        </w:rPr>
        <w:lastRenderedPageBreak/>
        <w:t>C.4 - Risultanze del CRB</w:t>
      </w:r>
    </w:p>
    <w:p w14:paraId="24CC2B94" w14:textId="77777777" w:rsidR="00C14899" w:rsidRPr="00BC14B7" w:rsidRDefault="00C14899" w:rsidP="00C14899">
      <w:pPr>
        <w:rPr>
          <w:rFonts w:eastAsia="Times New Roman" w:cs="Times New Roman"/>
          <w:sz w:val="20"/>
          <w:szCs w:val="20"/>
          <w:lang w:eastAsia="it-IT"/>
        </w:rPr>
      </w:pPr>
    </w:p>
    <w:p w14:paraId="24CC2B95" w14:textId="77777777" w:rsidR="00C14899" w:rsidRPr="00BC14B7" w:rsidRDefault="00C14899" w:rsidP="00C14899">
      <w:pPr>
        <w:rPr>
          <w:rFonts w:eastAsia="Times New Roman" w:cs="Times New Roman"/>
          <w:sz w:val="20"/>
          <w:szCs w:val="20"/>
          <w:lang w:eastAsia="it-IT"/>
        </w:rPr>
      </w:pPr>
    </w:p>
    <w:p w14:paraId="24CC2B96" w14:textId="77777777" w:rsidR="00C14899" w:rsidRPr="00BC14B7" w:rsidRDefault="00C14899" w:rsidP="00C14899">
      <w:pPr>
        <w:rPr>
          <w:rFonts w:eastAsia="Times New Roman" w:cs="Times New Roman"/>
          <w:sz w:val="20"/>
          <w:szCs w:val="20"/>
          <w:lang w:val="en-GB" w:eastAsia="it-IT"/>
        </w:rPr>
      </w:pPr>
      <w:r w:rsidRPr="00BC14B7">
        <w:rPr>
          <w:rFonts w:eastAsia="Times New Roman" w:cs="Times New Roman"/>
          <w:noProof/>
          <w:sz w:val="20"/>
          <w:szCs w:val="20"/>
          <w:lang w:val="en-US"/>
        </w:rPr>
        <w:drawing>
          <wp:inline distT="0" distB="0" distL="0" distR="0" wp14:anchorId="24CC2DB5" wp14:editId="24CC2DB6">
            <wp:extent cx="5917401" cy="4302745"/>
            <wp:effectExtent l="0" t="0" r="7620" b="317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8882" t="18889" r="36667" b="10718"/>
                    <a:stretch/>
                  </pic:blipFill>
                  <pic:spPr bwMode="auto">
                    <a:xfrm>
                      <a:off x="0" y="0"/>
                      <a:ext cx="5926024" cy="4309015"/>
                    </a:xfrm>
                    <a:prstGeom prst="rect">
                      <a:avLst/>
                    </a:prstGeom>
                    <a:ln>
                      <a:noFill/>
                    </a:ln>
                    <a:extLst>
                      <a:ext uri="{53640926-AAD7-44D8-BBD7-CCE9431645EC}">
                        <a14:shadowObscured xmlns:a14="http://schemas.microsoft.com/office/drawing/2010/main"/>
                      </a:ext>
                    </a:extLst>
                  </pic:spPr>
                </pic:pic>
              </a:graphicData>
            </a:graphic>
          </wp:inline>
        </w:drawing>
      </w:r>
    </w:p>
    <w:p w14:paraId="24CC2B97" w14:textId="77777777" w:rsidR="00C14899" w:rsidRPr="00BC14B7" w:rsidRDefault="00C14899" w:rsidP="00C14899">
      <w:pPr>
        <w:rPr>
          <w:rFonts w:eastAsia="Times New Roman" w:cs="Times New Roman"/>
          <w:sz w:val="20"/>
          <w:szCs w:val="20"/>
          <w:lang w:val="en-GB" w:eastAsia="it-IT"/>
        </w:rPr>
      </w:pPr>
      <w:r w:rsidRPr="00BC14B7">
        <w:rPr>
          <w:rFonts w:eastAsia="Times New Roman" w:cs="Times New Roman"/>
          <w:noProof/>
          <w:sz w:val="20"/>
          <w:szCs w:val="20"/>
          <w:lang w:val="en-US"/>
        </w:rPr>
        <w:lastRenderedPageBreak/>
        <w:drawing>
          <wp:inline distT="0" distB="0" distL="0" distR="0" wp14:anchorId="24CC2DB7" wp14:editId="24CC2DB8">
            <wp:extent cx="5821680" cy="3647578"/>
            <wp:effectExtent l="0" t="0" r="762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17099" t="19775" r="15999" b="5700"/>
                    <a:stretch/>
                  </pic:blipFill>
                  <pic:spPr bwMode="auto">
                    <a:xfrm>
                      <a:off x="0" y="0"/>
                      <a:ext cx="5845623" cy="3662580"/>
                    </a:xfrm>
                    <a:prstGeom prst="rect">
                      <a:avLst/>
                    </a:prstGeom>
                    <a:ln>
                      <a:noFill/>
                    </a:ln>
                    <a:extLst>
                      <a:ext uri="{53640926-AAD7-44D8-BBD7-CCE9431645EC}">
                        <a14:shadowObscured xmlns:a14="http://schemas.microsoft.com/office/drawing/2010/main"/>
                      </a:ext>
                    </a:extLst>
                  </pic:spPr>
                </pic:pic>
              </a:graphicData>
            </a:graphic>
          </wp:inline>
        </w:drawing>
      </w:r>
    </w:p>
    <w:p w14:paraId="24CC2B98" w14:textId="77777777" w:rsidR="00C14899" w:rsidRPr="00BC14B7" w:rsidRDefault="00C14899" w:rsidP="00C14899">
      <w:pPr>
        <w:rPr>
          <w:rFonts w:eastAsia="Times New Roman" w:cs="Times New Roman"/>
          <w:sz w:val="20"/>
          <w:szCs w:val="20"/>
          <w:lang w:val="en-GB" w:eastAsia="it-IT"/>
        </w:rPr>
      </w:pPr>
    </w:p>
    <w:p w14:paraId="24CC2B99" w14:textId="77777777" w:rsidR="00C14899" w:rsidRDefault="00C14899" w:rsidP="00C14899">
      <w:pPr>
        <w:rPr>
          <w:rFonts w:eastAsiaTheme="majorEastAsia" w:cstheme="majorBidi"/>
          <w:i/>
          <w:iCs/>
          <w:color w:val="2E74B5" w:themeColor="accent1" w:themeShade="BF"/>
          <w:sz w:val="36"/>
          <w:szCs w:val="36"/>
        </w:rPr>
      </w:pPr>
      <w:r>
        <w:rPr>
          <w:rFonts w:eastAsiaTheme="majorEastAsia" w:cstheme="majorBidi"/>
          <w:i/>
          <w:iCs/>
          <w:color w:val="2E74B5" w:themeColor="accent1" w:themeShade="BF"/>
          <w:sz w:val="36"/>
          <w:szCs w:val="36"/>
        </w:rPr>
        <w:br w:type="page"/>
      </w:r>
    </w:p>
    <w:p w14:paraId="24CC2B9A" w14:textId="77777777" w:rsidR="00C14899" w:rsidRDefault="00C14899" w:rsidP="00C14899">
      <w:pPr>
        <w:keepNext/>
        <w:keepLines/>
        <w:spacing w:before="40"/>
        <w:jc w:val="center"/>
        <w:outlineLvl w:val="3"/>
        <w:rPr>
          <w:rFonts w:eastAsiaTheme="majorEastAsia" w:cstheme="majorBidi"/>
          <w:i/>
          <w:iCs/>
          <w:color w:val="2E74B5" w:themeColor="accent1" w:themeShade="BF"/>
          <w:sz w:val="36"/>
          <w:szCs w:val="36"/>
        </w:rPr>
      </w:pPr>
    </w:p>
    <w:p w14:paraId="24CC2B9B" w14:textId="77777777" w:rsidR="00C14899" w:rsidRDefault="00C14899" w:rsidP="00C14899">
      <w:pPr>
        <w:keepNext/>
        <w:keepLines/>
        <w:spacing w:before="40"/>
        <w:jc w:val="center"/>
        <w:outlineLvl w:val="3"/>
        <w:rPr>
          <w:rFonts w:eastAsiaTheme="majorEastAsia" w:cstheme="majorBidi"/>
          <w:i/>
          <w:iCs/>
          <w:color w:val="2E74B5" w:themeColor="accent1" w:themeShade="BF"/>
          <w:sz w:val="36"/>
          <w:szCs w:val="36"/>
        </w:rPr>
      </w:pPr>
    </w:p>
    <w:p w14:paraId="24CC2B9C" w14:textId="77777777" w:rsidR="00C14899" w:rsidRPr="00BC14B7" w:rsidRDefault="00C14899" w:rsidP="00C14899">
      <w:pPr>
        <w:keepNext/>
        <w:keepLines/>
        <w:spacing w:before="40"/>
        <w:jc w:val="center"/>
        <w:outlineLvl w:val="3"/>
        <w:rPr>
          <w:rFonts w:eastAsiaTheme="majorEastAsia" w:cstheme="majorBidi"/>
          <w:i/>
          <w:iCs/>
          <w:color w:val="2E74B5" w:themeColor="accent1" w:themeShade="BF"/>
          <w:sz w:val="36"/>
          <w:szCs w:val="36"/>
        </w:rPr>
      </w:pPr>
      <w:r w:rsidRPr="00BC14B7">
        <w:rPr>
          <w:rFonts w:eastAsiaTheme="majorEastAsia" w:cstheme="majorBidi"/>
          <w:i/>
          <w:iCs/>
          <w:color w:val="2E74B5" w:themeColor="accent1" w:themeShade="BF"/>
          <w:sz w:val="36"/>
          <w:szCs w:val="36"/>
        </w:rPr>
        <w:t xml:space="preserve">APPENDICE D </w:t>
      </w:r>
    </w:p>
    <w:p w14:paraId="24CC2B9D" w14:textId="77777777" w:rsidR="00C14899" w:rsidRPr="00C619A4" w:rsidRDefault="00C14899" w:rsidP="00C14899"/>
    <w:p w14:paraId="24CC2B9E" w14:textId="77777777" w:rsidR="00C14899" w:rsidRPr="00BC14B7" w:rsidRDefault="00C14899" w:rsidP="00C14899">
      <w:pPr>
        <w:keepNext/>
        <w:keepLines/>
        <w:spacing w:before="40"/>
        <w:jc w:val="center"/>
        <w:outlineLvl w:val="3"/>
        <w:rPr>
          <w:rFonts w:eastAsiaTheme="majorEastAsia" w:cs="IHBCFO+Arial,Bold"/>
          <w:b/>
          <w:bCs/>
          <w:i/>
          <w:iCs/>
          <w:color w:val="2E74B5" w:themeColor="accent1" w:themeShade="BF"/>
          <w:sz w:val="36"/>
          <w:szCs w:val="36"/>
        </w:rPr>
      </w:pPr>
      <w:r w:rsidRPr="00BC14B7">
        <w:rPr>
          <w:rFonts w:eastAsiaTheme="majorEastAsia" w:cs="IHBCFO+Arial,Bold"/>
          <w:b/>
          <w:bCs/>
          <w:i/>
          <w:iCs/>
          <w:color w:val="2E74B5" w:themeColor="accent1" w:themeShade="BF"/>
          <w:sz w:val="36"/>
          <w:szCs w:val="36"/>
        </w:rPr>
        <w:t xml:space="preserve">MODIFICHE </w:t>
      </w:r>
    </w:p>
    <w:p w14:paraId="24CC2B9F" w14:textId="77777777" w:rsidR="00C14899" w:rsidRPr="00BC14B7" w:rsidRDefault="00C14899" w:rsidP="00C14899">
      <w:pPr>
        <w:jc w:val="both"/>
        <w:rPr>
          <w:rFonts w:cs="IHBCFO+Arial,Bold"/>
          <w:b/>
          <w:bCs/>
          <w:color w:val="000000"/>
          <w:sz w:val="23"/>
          <w:szCs w:val="23"/>
        </w:rPr>
      </w:pPr>
    </w:p>
    <w:p w14:paraId="24CC2BA0" w14:textId="77777777" w:rsidR="00C14899" w:rsidRPr="00BC14B7" w:rsidRDefault="00C14899" w:rsidP="00C14899">
      <w:pPr>
        <w:jc w:val="both"/>
        <w:rPr>
          <w:rFonts w:cs="IHBCFO+Arial,Bold"/>
          <w:b/>
          <w:bCs/>
          <w:color w:val="000000"/>
          <w:sz w:val="23"/>
          <w:szCs w:val="23"/>
        </w:rPr>
      </w:pPr>
    </w:p>
    <w:p w14:paraId="24CC2BA1" w14:textId="77777777" w:rsidR="00C14899" w:rsidRPr="00BC14B7" w:rsidRDefault="00C14899" w:rsidP="00C14899">
      <w:pPr>
        <w:jc w:val="both"/>
        <w:rPr>
          <w:rFonts w:cs="IHBCFO+Arial,Bold"/>
          <w:b/>
          <w:bCs/>
          <w:color w:val="000000"/>
          <w:sz w:val="23"/>
          <w:szCs w:val="23"/>
        </w:rPr>
      </w:pPr>
    </w:p>
    <w:p w14:paraId="24CC2BA2" w14:textId="77777777" w:rsidR="00C14899" w:rsidRPr="00BC14B7" w:rsidRDefault="00C14899" w:rsidP="00C14899">
      <w:pPr>
        <w:jc w:val="both"/>
        <w:rPr>
          <w:rFonts w:cs="IHBCFO+Arial,Bold"/>
          <w:b/>
          <w:bCs/>
          <w:color w:val="000000"/>
          <w:sz w:val="23"/>
          <w:szCs w:val="23"/>
        </w:rPr>
      </w:pPr>
    </w:p>
    <w:p w14:paraId="24CC2BA3" w14:textId="77777777" w:rsidR="00C14899" w:rsidRPr="00BC14B7" w:rsidRDefault="00C14899" w:rsidP="00C14899">
      <w:pPr>
        <w:jc w:val="both"/>
        <w:rPr>
          <w:rFonts w:cs="IHBCFO+Arial,Bold"/>
          <w:b/>
          <w:bCs/>
          <w:color w:val="000000"/>
          <w:sz w:val="23"/>
          <w:szCs w:val="23"/>
        </w:rPr>
      </w:pPr>
    </w:p>
    <w:p w14:paraId="24CC2BA4" w14:textId="77777777" w:rsidR="00C14899" w:rsidRPr="00BC14B7" w:rsidRDefault="00C14899" w:rsidP="00C14899">
      <w:pPr>
        <w:jc w:val="both"/>
        <w:rPr>
          <w:rFonts w:cs="IHBCFO+Arial,Bold"/>
          <w:b/>
          <w:bCs/>
          <w:color w:val="000000"/>
          <w:sz w:val="23"/>
          <w:szCs w:val="23"/>
        </w:rPr>
      </w:pPr>
    </w:p>
    <w:p w14:paraId="24CC2BA5" w14:textId="77777777" w:rsidR="00C14899" w:rsidRDefault="00C14899" w:rsidP="00C14899">
      <w:pPr>
        <w:jc w:val="both"/>
        <w:rPr>
          <w:rFonts w:cs="IHBCFO+Arial,Bold"/>
          <w:b/>
          <w:bCs/>
          <w:color w:val="000000"/>
          <w:sz w:val="23"/>
          <w:szCs w:val="23"/>
        </w:rPr>
      </w:pPr>
    </w:p>
    <w:p w14:paraId="24CC2BA6" w14:textId="77777777" w:rsidR="00C14899" w:rsidRDefault="00C14899" w:rsidP="00C14899">
      <w:pPr>
        <w:jc w:val="both"/>
        <w:rPr>
          <w:rFonts w:cs="IHBCFO+Arial,Bold"/>
          <w:b/>
          <w:bCs/>
          <w:color w:val="000000"/>
          <w:sz w:val="23"/>
          <w:szCs w:val="23"/>
        </w:rPr>
      </w:pPr>
    </w:p>
    <w:p w14:paraId="24CC2BA7" w14:textId="77777777" w:rsidR="00C14899" w:rsidRDefault="00C14899" w:rsidP="00C14899">
      <w:pPr>
        <w:jc w:val="both"/>
        <w:rPr>
          <w:rFonts w:cs="IHBCFO+Arial,Bold"/>
          <w:b/>
          <w:bCs/>
          <w:color w:val="000000"/>
          <w:sz w:val="23"/>
          <w:szCs w:val="23"/>
        </w:rPr>
      </w:pPr>
    </w:p>
    <w:p w14:paraId="24CC2BA8" w14:textId="77777777" w:rsidR="00C14899" w:rsidRDefault="00C14899" w:rsidP="00C14899">
      <w:pPr>
        <w:jc w:val="both"/>
        <w:rPr>
          <w:rFonts w:cs="IHBCFO+Arial,Bold"/>
          <w:b/>
          <w:bCs/>
          <w:color w:val="000000"/>
          <w:sz w:val="23"/>
          <w:szCs w:val="23"/>
        </w:rPr>
      </w:pPr>
    </w:p>
    <w:p w14:paraId="24CC2BA9" w14:textId="77777777" w:rsidR="00C14899" w:rsidRPr="00BC14B7" w:rsidRDefault="00C14899" w:rsidP="00C14899">
      <w:pPr>
        <w:jc w:val="both"/>
        <w:rPr>
          <w:rFonts w:cs="IHBCFO+Arial,Bold"/>
          <w:b/>
          <w:bCs/>
          <w:color w:val="000000"/>
          <w:sz w:val="23"/>
          <w:szCs w:val="23"/>
        </w:rPr>
      </w:pPr>
    </w:p>
    <w:p w14:paraId="24CC2BAA" w14:textId="77777777" w:rsidR="00C14899" w:rsidRPr="00BC14B7" w:rsidRDefault="00C14899" w:rsidP="00C14899">
      <w:pPr>
        <w:jc w:val="both"/>
        <w:rPr>
          <w:rFonts w:cs="IHBCFO+Arial,Bold"/>
          <w:color w:val="000000"/>
          <w:sz w:val="23"/>
          <w:szCs w:val="23"/>
        </w:rPr>
      </w:pPr>
    </w:p>
    <w:p w14:paraId="24CC2BAB" w14:textId="77777777" w:rsidR="00C14899" w:rsidRDefault="00C14899" w:rsidP="00C14899">
      <w:pPr>
        <w:rPr>
          <w:rFonts w:cs="IGOJCN+TimesNewRoman,Bold"/>
          <w:b/>
          <w:bCs/>
          <w:color w:val="000000"/>
        </w:rPr>
      </w:pPr>
    </w:p>
    <w:p w14:paraId="24CC2BAC" w14:textId="77777777" w:rsidR="00C14899" w:rsidRDefault="00C14899" w:rsidP="00C14899">
      <w:pPr>
        <w:rPr>
          <w:rFonts w:cs="IGOJCN+TimesNewRoman,Bold"/>
          <w:b/>
          <w:bCs/>
          <w:color w:val="000000"/>
        </w:rPr>
      </w:pPr>
    </w:p>
    <w:p w14:paraId="24CC2BAD" w14:textId="77777777" w:rsidR="00C14899" w:rsidRDefault="00C14899" w:rsidP="00C14899">
      <w:pPr>
        <w:rPr>
          <w:rFonts w:cs="IGOJCN+TimesNewRoman,Bold"/>
          <w:b/>
          <w:bCs/>
          <w:color w:val="000000"/>
        </w:rPr>
      </w:pPr>
    </w:p>
    <w:p w14:paraId="24CC2BAE" w14:textId="77777777" w:rsidR="00C14899" w:rsidRDefault="00C14899" w:rsidP="00C14899">
      <w:pPr>
        <w:rPr>
          <w:rFonts w:cs="IGOJCN+TimesNewRoman,Bold"/>
          <w:b/>
          <w:bCs/>
          <w:color w:val="000000"/>
        </w:rPr>
      </w:pPr>
    </w:p>
    <w:p w14:paraId="24CC2BAF" w14:textId="77777777" w:rsidR="00C14899" w:rsidRDefault="00C14899" w:rsidP="00C14899">
      <w:pPr>
        <w:rPr>
          <w:rFonts w:cs="IGOJCN+TimesNewRoman,Bold"/>
          <w:b/>
          <w:bCs/>
          <w:color w:val="000000"/>
        </w:rPr>
      </w:pPr>
    </w:p>
    <w:p w14:paraId="24CC2BB0" w14:textId="77777777" w:rsidR="00C14899" w:rsidRDefault="00C14899" w:rsidP="00C14899">
      <w:pPr>
        <w:rPr>
          <w:rFonts w:cs="IGOJCN+TimesNewRoman,Bold"/>
          <w:b/>
          <w:bCs/>
          <w:color w:val="000000"/>
        </w:rPr>
      </w:pPr>
    </w:p>
    <w:p w14:paraId="24CC2BB1" w14:textId="77777777" w:rsidR="00C14899" w:rsidRDefault="00C14899" w:rsidP="00C14899">
      <w:pPr>
        <w:rPr>
          <w:rFonts w:cs="IGOJCN+TimesNewRoman,Bold"/>
          <w:b/>
          <w:bCs/>
          <w:color w:val="000000"/>
        </w:rPr>
      </w:pPr>
    </w:p>
    <w:p w14:paraId="24CC2BB2" w14:textId="77777777" w:rsidR="00C14899" w:rsidRDefault="00C14899" w:rsidP="00C14899">
      <w:pPr>
        <w:rPr>
          <w:rFonts w:cs="IGOJCN+TimesNewRoman,Bold"/>
          <w:b/>
          <w:bCs/>
          <w:color w:val="000000"/>
        </w:rPr>
      </w:pPr>
    </w:p>
    <w:p w14:paraId="24CC2BB3" w14:textId="77777777" w:rsidR="00C14899" w:rsidRDefault="00C14899" w:rsidP="00C14899">
      <w:pPr>
        <w:rPr>
          <w:rFonts w:cs="IGOJCN+TimesNewRoman,Bold"/>
          <w:b/>
          <w:bCs/>
          <w:color w:val="000000"/>
        </w:rPr>
      </w:pPr>
    </w:p>
    <w:p w14:paraId="24CC2BB4" w14:textId="77777777" w:rsidR="00C14899" w:rsidRDefault="00C14899" w:rsidP="00C14899">
      <w:pPr>
        <w:rPr>
          <w:rFonts w:cs="IGOJCN+TimesNewRoman,Bold"/>
          <w:b/>
          <w:bCs/>
          <w:color w:val="000000"/>
        </w:rPr>
      </w:pPr>
      <w:r>
        <w:rPr>
          <w:rFonts w:cs="IGOJCN+TimesNewRoman,Bold"/>
          <w:b/>
          <w:bCs/>
          <w:color w:val="000000"/>
        </w:rPr>
        <w:lastRenderedPageBreak/>
        <w:br w:type="page"/>
      </w:r>
    </w:p>
    <w:p w14:paraId="24CC2BB5" w14:textId="77777777" w:rsidR="00C14899" w:rsidRPr="00BC14B7" w:rsidRDefault="00C14899" w:rsidP="00C14899">
      <w:pPr>
        <w:rPr>
          <w:rFonts w:cs="IGOJCN+TimesNewRoman,Bold"/>
          <w:b/>
          <w:bCs/>
          <w:color w:val="000000"/>
        </w:rPr>
      </w:pPr>
    </w:p>
    <w:p w14:paraId="24CC2BB6" w14:textId="77777777" w:rsidR="00C14899" w:rsidRPr="00BC14B7" w:rsidRDefault="00C14899" w:rsidP="00C14899">
      <w:pPr>
        <w:ind w:left="426"/>
        <w:rPr>
          <w:rFonts w:cs="Times New Roman"/>
          <w:color w:val="000000"/>
        </w:rPr>
      </w:pPr>
      <w:r w:rsidRPr="00BC14B7">
        <w:rPr>
          <w:rFonts w:cs="Times New Roman"/>
          <w:b/>
          <w:bCs/>
          <w:color w:val="000000"/>
        </w:rPr>
        <w:t xml:space="preserve">MODIFICHE </w:t>
      </w:r>
    </w:p>
    <w:p w14:paraId="24CC2BB7" w14:textId="77777777" w:rsidR="00C14899" w:rsidRPr="005F0E22" w:rsidRDefault="00C14899" w:rsidP="00C14899">
      <w:pPr>
        <w:numPr>
          <w:ilvl w:val="0"/>
          <w:numId w:val="7"/>
        </w:numPr>
        <w:ind w:left="426" w:hanging="426"/>
        <w:contextualSpacing/>
        <w:jc w:val="both"/>
        <w:rPr>
          <w:rFonts w:cs="Times New Roman"/>
          <w:color w:val="000000"/>
        </w:rPr>
      </w:pPr>
      <w:r w:rsidRPr="005F0E22">
        <w:rPr>
          <w:rFonts w:cs="Times New Roman"/>
          <w:color w:val="000000"/>
        </w:rPr>
        <w:t xml:space="preserve">1. In conformità a quanto previsto dall’art. 17 è facoltà dell'ASI richiedere e del Contraente proporre modifiche tecniche, gestionali e di programmazione durante l'esecuzione del presente contratto. </w:t>
      </w:r>
    </w:p>
    <w:p w14:paraId="24CC2BB8" w14:textId="77777777" w:rsidR="00C14899" w:rsidRPr="005F0E22" w:rsidRDefault="00C14899" w:rsidP="00C14899">
      <w:pPr>
        <w:ind w:left="426"/>
        <w:jc w:val="both"/>
        <w:rPr>
          <w:rFonts w:cs="Times New Roman"/>
          <w:color w:val="000000"/>
        </w:rPr>
      </w:pPr>
      <w:r w:rsidRPr="005F0E22">
        <w:rPr>
          <w:rFonts w:cs="Times New Roman"/>
          <w:color w:val="000000"/>
        </w:rPr>
        <w:t xml:space="preserve">Le comunicazioni relative a richieste o proposte di dette modifiche saranno effettuate dal Responsabile Unico del Procedimento (RUP) per l’ASI e dal Responsabile di Programma per il Contraente. </w:t>
      </w:r>
    </w:p>
    <w:p w14:paraId="24CC2BB9" w14:textId="77777777" w:rsidR="00C14899" w:rsidRPr="005F0E22" w:rsidRDefault="00C14899" w:rsidP="00C14899">
      <w:pPr>
        <w:numPr>
          <w:ilvl w:val="0"/>
          <w:numId w:val="7"/>
        </w:numPr>
        <w:ind w:left="426" w:hanging="426"/>
        <w:contextualSpacing/>
        <w:jc w:val="both"/>
        <w:rPr>
          <w:rFonts w:cs="Times New Roman"/>
          <w:color w:val="000000"/>
        </w:rPr>
      </w:pPr>
      <w:r w:rsidRPr="005F0E22">
        <w:rPr>
          <w:rFonts w:cs="Times New Roman"/>
          <w:color w:val="000000"/>
        </w:rPr>
        <w:t xml:space="preserve">Il Contraente non potrà in alcun modo procedere a modifiche tecniche, gestionali e programmatiche, senza aver prima aggiornato la documentazione relativa ed aver ottenuto l’approvazione da parte dell’ASI, secondo quanto stabilito nella presente appendice. </w:t>
      </w:r>
    </w:p>
    <w:p w14:paraId="24CC2BBA" w14:textId="77777777" w:rsidR="00C14899" w:rsidRPr="005F0E22" w:rsidRDefault="00C14899" w:rsidP="00C14899">
      <w:pPr>
        <w:jc w:val="both"/>
        <w:rPr>
          <w:rFonts w:cs="Times New Roman"/>
          <w:color w:val="000000"/>
        </w:rPr>
      </w:pPr>
    </w:p>
    <w:p w14:paraId="24CC2BBB" w14:textId="77777777" w:rsidR="00C14899" w:rsidRPr="005F0E22" w:rsidRDefault="00C14899" w:rsidP="00C14899">
      <w:pPr>
        <w:numPr>
          <w:ilvl w:val="0"/>
          <w:numId w:val="7"/>
        </w:numPr>
        <w:ind w:left="426" w:hanging="426"/>
        <w:contextualSpacing/>
        <w:jc w:val="both"/>
        <w:rPr>
          <w:rFonts w:cs="Times New Roman"/>
          <w:color w:val="000000"/>
        </w:rPr>
      </w:pPr>
      <w:r w:rsidRPr="005F0E22">
        <w:rPr>
          <w:rFonts w:cs="Times New Roman"/>
          <w:color w:val="000000"/>
        </w:rPr>
        <w:t xml:space="preserve">Il Contraente dovrà, pertanto, mettere in essere una adeguata procedura per la proposizione, valutazione e controllo delle modifiche alla documentazione tecnica e programmatica, alle procedure gestionali ed alla fornitura. </w:t>
      </w:r>
    </w:p>
    <w:p w14:paraId="24CC2BBC" w14:textId="77777777" w:rsidR="00C14899" w:rsidRPr="005F0E22" w:rsidRDefault="00C14899" w:rsidP="00C14899">
      <w:pPr>
        <w:ind w:left="426"/>
        <w:jc w:val="both"/>
        <w:rPr>
          <w:rFonts w:cs="Times New Roman"/>
          <w:color w:val="000000"/>
        </w:rPr>
      </w:pPr>
      <w:r w:rsidRPr="005F0E22">
        <w:rPr>
          <w:rFonts w:cs="Times New Roman"/>
          <w:color w:val="000000"/>
        </w:rPr>
        <w:t xml:space="preserve">Il controllo dovrà essere tale da garantire, in ogni momento, a tutti gli enti partecipanti al programma, la piena conoscenza dello stato della configurazione effettiva della fornitura e, più in generale, della documentazione tecnica e programmatica applicabile nell’ambito del contratto. </w:t>
      </w:r>
    </w:p>
    <w:p w14:paraId="24CC2BBD" w14:textId="77777777" w:rsidR="00C14899" w:rsidRPr="005F0E22" w:rsidRDefault="00C14899" w:rsidP="00C14899">
      <w:pPr>
        <w:numPr>
          <w:ilvl w:val="0"/>
          <w:numId w:val="7"/>
        </w:numPr>
        <w:ind w:left="426" w:hanging="426"/>
        <w:contextualSpacing/>
        <w:jc w:val="both"/>
        <w:rPr>
          <w:rFonts w:cs="Times New Roman"/>
          <w:color w:val="000000"/>
        </w:rPr>
      </w:pPr>
      <w:r w:rsidRPr="005F0E22">
        <w:rPr>
          <w:rFonts w:cs="Times New Roman"/>
          <w:color w:val="000000"/>
        </w:rPr>
        <w:t xml:space="preserve">Tutte le modifiche vengono suddivise nelle seguenti 2 Classi (come da standard ECSS-M-ST-40C Configuration and information management): </w:t>
      </w:r>
    </w:p>
    <w:p w14:paraId="24CC2BBE" w14:textId="77777777" w:rsidR="00C14899" w:rsidRPr="005F0E22" w:rsidRDefault="00C14899" w:rsidP="00C14899">
      <w:pPr>
        <w:ind w:left="426"/>
        <w:jc w:val="both"/>
        <w:rPr>
          <w:rFonts w:cs="Times New Roman"/>
          <w:b/>
          <w:color w:val="000000"/>
        </w:rPr>
      </w:pPr>
      <w:r w:rsidRPr="005F0E22">
        <w:rPr>
          <w:rFonts w:cs="Times New Roman"/>
          <w:b/>
          <w:color w:val="000000"/>
        </w:rPr>
        <w:t>Classe 1 e Classe 2</w:t>
      </w:r>
    </w:p>
    <w:p w14:paraId="24CC2BBF" w14:textId="77777777" w:rsidR="00C14899" w:rsidRPr="005F0E22" w:rsidRDefault="00C14899" w:rsidP="00C14899">
      <w:pPr>
        <w:autoSpaceDE w:val="0"/>
        <w:autoSpaceDN w:val="0"/>
        <w:adjustRightInd w:val="0"/>
        <w:jc w:val="both"/>
        <w:rPr>
          <w:rFonts w:cs="Times New Roman"/>
          <w:color w:val="000000"/>
        </w:rPr>
      </w:pPr>
      <w:r w:rsidRPr="005F0E22">
        <w:rPr>
          <w:rFonts w:cs="Times New Roman"/>
          <w:color w:val="000000"/>
        </w:rPr>
        <w:t xml:space="preserve">La </w:t>
      </w:r>
      <w:r w:rsidRPr="005F0E22">
        <w:rPr>
          <w:rFonts w:cs="Times New Roman"/>
          <w:b/>
          <w:color w:val="000000"/>
        </w:rPr>
        <w:t>Classe 1</w:t>
      </w:r>
      <w:r w:rsidRPr="005F0E22">
        <w:rPr>
          <w:rFonts w:cs="Times New Roman"/>
          <w:color w:val="000000"/>
        </w:rPr>
        <w:t xml:space="preserve"> (ex Classe A e B) si suddivide in:</w:t>
      </w:r>
    </w:p>
    <w:p w14:paraId="24CC2BC0" w14:textId="77777777" w:rsidR="00C14899" w:rsidRPr="005F0E22" w:rsidRDefault="00C14899" w:rsidP="00C14899">
      <w:pPr>
        <w:autoSpaceDE w:val="0"/>
        <w:autoSpaceDN w:val="0"/>
        <w:adjustRightInd w:val="0"/>
        <w:jc w:val="both"/>
        <w:rPr>
          <w:rFonts w:cs="Times New Roman"/>
          <w:color w:val="000000"/>
        </w:rPr>
      </w:pPr>
    </w:p>
    <w:p w14:paraId="24CC2BC1" w14:textId="77777777" w:rsidR="00C14899" w:rsidRPr="00BC14B7" w:rsidRDefault="00C14899" w:rsidP="00C14899">
      <w:pPr>
        <w:numPr>
          <w:ilvl w:val="0"/>
          <w:numId w:val="8"/>
        </w:numPr>
        <w:autoSpaceDE w:val="0"/>
        <w:autoSpaceDN w:val="0"/>
        <w:adjustRightInd w:val="0"/>
        <w:spacing w:after="0" w:line="240" w:lineRule="auto"/>
        <w:contextualSpacing/>
        <w:jc w:val="both"/>
        <w:rPr>
          <w:rFonts w:cs="Times New Roman"/>
          <w:b/>
          <w:color w:val="000000"/>
        </w:rPr>
      </w:pPr>
      <w:r w:rsidRPr="00BC14B7">
        <w:rPr>
          <w:rFonts w:cs="Times New Roman"/>
          <w:b/>
          <w:color w:val="000000"/>
        </w:rPr>
        <w:t>Classe 1A</w:t>
      </w:r>
    </w:p>
    <w:p w14:paraId="24CC2BC2" w14:textId="77777777" w:rsidR="00C14899" w:rsidRPr="00BC14B7" w:rsidRDefault="00C14899" w:rsidP="00C14899">
      <w:pPr>
        <w:autoSpaceDE w:val="0"/>
        <w:autoSpaceDN w:val="0"/>
        <w:adjustRightInd w:val="0"/>
        <w:ind w:left="851"/>
        <w:jc w:val="both"/>
        <w:rPr>
          <w:rFonts w:cs="Times New Roman"/>
          <w:color w:val="000000"/>
        </w:rPr>
      </w:pPr>
    </w:p>
    <w:p w14:paraId="24CC2BC3" w14:textId="77777777" w:rsidR="00C14899" w:rsidRPr="005F0E22" w:rsidRDefault="00C14899" w:rsidP="00C14899">
      <w:pPr>
        <w:autoSpaceDE w:val="0"/>
        <w:autoSpaceDN w:val="0"/>
        <w:adjustRightInd w:val="0"/>
        <w:ind w:left="851"/>
        <w:jc w:val="both"/>
        <w:rPr>
          <w:rFonts w:cs="Times New Roman"/>
        </w:rPr>
      </w:pPr>
      <w:r w:rsidRPr="005F0E22">
        <w:rPr>
          <w:rFonts w:cs="Times New Roman"/>
          <w:color w:val="000000"/>
        </w:rPr>
        <w:t xml:space="preserve">Si intendono modifiche di Classe 1A quelle che comportano variazioni ai termini ed alle condizioni stabilite nel contratto e nei suoi annessi (ivi compresi i termini temporali); </w:t>
      </w:r>
      <w:r w:rsidRPr="005F0E22">
        <w:rPr>
          <w:rFonts w:cs="Times New Roman"/>
        </w:rPr>
        <w:t>una modifica di classe 1A si considera “NON onerosa” se viene introdotta, ad invarianza del prezzo contrattuale, “sostituendo” delle prestazioni con delle altre stimate di pari importo. La modifica NON onerosa NON comporta la necessità di ulteriori oneri per ASI.</w:t>
      </w:r>
    </w:p>
    <w:p w14:paraId="24CC2BC4" w14:textId="77777777" w:rsidR="00C14899" w:rsidRPr="005F0E22" w:rsidRDefault="00C14899" w:rsidP="00C14899">
      <w:pPr>
        <w:autoSpaceDE w:val="0"/>
        <w:autoSpaceDN w:val="0"/>
        <w:adjustRightInd w:val="0"/>
        <w:ind w:left="851"/>
        <w:jc w:val="both"/>
        <w:rPr>
          <w:rFonts w:cs="Times New Roman"/>
        </w:rPr>
      </w:pPr>
    </w:p>
    <w:p w14:paraId="24CC2BC5" w14:textId="77777777" w:rsidR="00C14899" w:rsidRPr="00BC14B7" w:rsidRDefault="00C14899" w:rsidP="00C14899">
      <w:pPr>
        <w:numPr>
          <w:ilvl w:val="0"/>
          <w:numId w:val="8"/>
        </w:numPr>
        <w:autoSpaceDE w:val="0"/>
        <w:autoSpaceDN w:val="0"/>
        <w:adjustRightInd w:val="0"/>
        <w:spacing w:after="0" w:line="240" w:lineRule="auto"/>
        <w:contextualSpacing/>
        <w:jc w:val="both"/>
        <w:rPr>
          <w:rFonts w:cs="Times New Roman"/>
          <w:b/>
          <w:color w:val="000000"/>
        </w:rPr>
      </w:pPr>
      <w:r w:rsidRPr="00BC14B7">
        <w:rPr>
          <w:rFonts w:cs="Times New Roman"/>
          <w:b/>
          <w:color w:val="000000"/>
        </w:rPr>
        <w:t xml:space="preserve">Classe 1B </w:t>
      </w:r>
    </w:p>
    <w:p w14:paraId="24CC2BC6" w14:textId="77777777" w:rsidR="00C14899" w:rsidRPr="005F0E22" w:rsidRDefault="00C14899" w:rsidP="003907B0">
      <w:pPr>
        <w:ind w:left="851"/>
        <w:jc w:val="both"/>
        <w:rPr>
          <w:rFonts w:cs="Times New Roman"/>
          <w:color w:val="000000"/>
        </w:rPr>
      </w:pPr>
      <w:r w:rsidRPr="005F0E22">
        <w:rPr>
          <w:rFonts w:cs="Times New Roman"/>
          <w:color w:val="000000"/>
        </w:rPr>
        <w:lastRenderedPageBreak/>
        <w:t xml:space="preserve">Si intendono modifiche di Classe 1B quelle che non rientrano nella classe precedente e che sono relative a documenti tecnici e programmatici già approvati dall’ASI. </w:t>
      </w:r>
    </w:p>
    <w:p w14:paraId="24CC2BC7" w14:textId="77777777" w:rsidR="00C14899" w:rsidRPr="005F0E22" w:rsidRDefault="00C14899" w:rsidP="003907B0">
      <w:pPr>
        <w:ind w:left="851"/>
        <w:jc w:val="both"/>
        <w:rPr>
          <w:rFonts w:cs="Times New Roman"/>
          <w:color w:val="000000"/>
        </w:rPr>
      </w:pPr>
      <w:r w:rsidRPr="005F0E22">
        <w:rPr>
          <w:rFonts w:cs="Times New Roman"/>
          <w:color w:val="000000"/>
        </w:rPr>
        <w:t xml:space="preserve">Tali modifiche non riguardano prestazioni, attività, modalità e tempi di attuazione definiti nel contratto e nei suoi allegati, e non comportano oneri di alcuna natura a carico dell’ASI. </w:t>
      </w:r>
    </w:p>
    <w:p w14:paraId="24CC2BC8" w14:textId="77777777" w:rsidR="00C14899" w:rsidRPr="005F0E22" w:rsidRDefault="00C14899" w:rsidP="00C14899">
      <w:pPr>
        <w:autoSpaceDE w:val="0"/>
        <w:autoSpaceDN w:val="0"/>
        <w:adjustRightInd w:val="0"/>
        <w:jc w:val="both"/>
        <w:rPr>
          <w:rFonts w:cs="Times New Roman"/>
          <w:color w:val="000000"/>
        </w:rPr>
      </w:pPr>
      <w:r w:rsidRPr="005F0E22">
        <w:rPr>
          <w:rFonts w:cs="Times New Roman"/>
          <w:color w:val="000000"/>
        </w:rPr>
        <w:t xml:space="preserve">La </w:t>
      </w:r>
      <w:r w:rsidRPr="005F0E22">
        <w:rPr>
          <w:rFonts w:cs="Times New Roman"/>
          <w:b/>
          <w:color w:val="000000"/>
        </w:rPr>
        <w:t>Classe 2</w:t>
      </w:r>
      <w:r w:rsidRPr="005F0E22">
        <w:rPr>
          <w:rFonts w:cs="Times New Roman"/>
          <w:color w:val="000000"/>
        </w:rPr>
        <w:t xml:space="preserve"> </w:t>
      </w:r>
    </w:p>
    <w:p w14:paraId="24CC2BC9" w14:textId="77777777" w:rsidR="00C14899" w:rsidRPr="005F0E22" w:rsidRDefault="00C14899" w:rsidP="00C14899">
      <w:pPr>
        <w:autoSpaceDE w:val="0"/>
        <w:autoSpaceDN w:val="0"/>
        <w:adjustRightInd w:val="0"/>
        <w:jc w:val="both"/>
        <w:rPr>
          <w:rFonts w:cs="Times New Roman"/>
          <w:color w:val="000000"/>
        </w:rPr>
      </w:pPr>
    </w:p>
    <w:p w14:paraId="24CC2BCA" w14:textId="77777777" w:rsidR="00C14899" w:rsidRPr="005F0E22" w:rsidRDefault="00C14899" w:rsidP="003907B0">
      <w:pPr>
        <w:ind w:left="708"/>
        <w:jc w:val="both"/>
        <w:rPr>
          <w:rFonts w:cs="Times New Roman"/>
          <w:color w:val="000000"/>
        </w:rPr>
      </w:pPr>
      <w:r w:rsidRPr="005F0E22">
        <w:rPr>
          <w:rFonts w:cs="Times New Roman"/>
          <w:color w:val="000000"/>
        </w:rPr>
        <w:t xml:space="preserve">Si intendono modifiche di classe 2 quelle che non rientrano nelle classi precedenti e che riguardano modifiche relative a requisiti, progetto ed attività di esclusiva responsabilità del contraente. </w:t>
      </w:r>
    </w:p>
    <w:p w14:paraId="24CC2BCB" w14:textId="77777777" w:rsidR="00C14899" w:rsidRPr="00BC14B7" w:rsidRDefault="00C14899" w:rsidP="00C14899">
      <w:pPr>
        <w:pStyle w:val="Testonotaapidipagina"/>
        <w:rPr>
          <w:rFonts w:asciiTheme="minorHAnsi" w:hAnsiTheme="minorHAnsi"/>
          <w:lang w:val="it-IT"/>
        </w:rPr>
      </w:pPr>
    </w:p>
    <w:p w14:paraId="24CC2BCC" w14:textId="77777777" w:rsidR="00C14899" w:rsidRPr="005F0E22" w:rsidRDefault="00C14899" w:rsidP="00C14899">
      <w:pPr>
        <w:keepNext/>
        <w:keepLines/>
        <w:spacing w:before="240" w:after="60"/>
        <w:jc w:val="both"/>
        <w:outlineLvl w:val="2"/>
        <w:rPr>
          <w:rFonts w:eastAsiaTheme="majorEastAsia" w:cs="Times New Roman"/>
          <w:b/>
          <w:color w:val="000000"/>
        </w:rPr>
      </w:pPr>
    </w:p>
    <w:p w14:paraId="24CC2BCD" w14:textId="77777777" w:rsidR="00C14899" w:rsidRPr="005F0E22" w:rsidRDefault="00C14899" w:rsidP="00C14899">
      <w:pPr>
        <w:keepNext/>
        <w:keepLines/>
        <w:spacing w:before="240" w:after="60"/>
        <w:ind w:left="708"/>
        <w:jc w:val="both"/>
        <w:outlineLvl w:val="2"/>
        <w:rPr>
          <w:rFonts w:eastAsiaTheme="majorEastAsia" w:cs="Times New Roman"/>
          <w:b/>
          <w:color w:val="000000"/>
        </w:rPr>
      </w:pPr>
      <w:r w:rsidRPr="005F0E22">
        <w:rPr>
          <w:rFonts w:eastAsiaTheme="majorEastAsia" w:cs="Times New Roman"/>
          <w:b/>
          <w:color w:val="000000"/>
        </w:rPr>
        <w:t xml:space="preserve">Descrizione delle procedure di modifica </w:t>
      </w:r>
    </w:p>
    <w:p w14:paraId="24CC2BCE" w14:textId="77777777" w:rsidR="00C14899" w:rsidRPr="005F0E22" w:rsidRDefault="00C14899" w:rsidP="003907B0">
      <w:pPr>
        <w:jc w:val="both"/>
        <w:rPr>
          <w:rFonts w:cs="Times New Roman"/>
          <w:color w:val="000000"/>
        </w:rPr>
      </w:pPr>
      <w:r w:rsidRPr="005F0E22">
        <w:rPr>
          <w:rFonts w:cs="Times New Roman"/>
          <w:color w:val="000000"/>
        </w:rPr>
        <w:t xml:space="preserve">La proposta di modifica sarà preparata dal Responsabile tecnico del Contraente dell’attività interessata, anche quando non risulterà essere il promotore della proposta stessa. </w:t>
      </w:r>
    </w:p>
    <w:p w14:paraId="24CC2BCF" w14:textId="77777777" w:rsidR="00C14899" w:rsidRPr="005F0E22" w:rsidRDefault="00C14899" w:rsidP="003907B0">
      <w:pPr>
        <w:jc w:val="both"/>
        <w:rPr>
          <w:rFonts w:cs="Times New Roman"/>
          <w:color w:val="000000"/>
        </w:rPr>
      </w:pPr>
      <w:r w:rsidRPr="005F0E22">
        <w:rPr>
          <w:rFonts w:cs="Times New Roman"/>
        </w:rPr>
        <w:t xml:space="preserve">La proposta di modifica (ECP- Engineering Change Proposal) sarà esaminata dal Responsabile di Programma  del Contraente </w:t>
      </w:r>
      <w:r w:rsidRPr="005F0E22">
        <w:rPr>
          <w:rFonts w:cs="Times New Roman"/>
          <w:color w:val="000000"/>
        </w:rPr>
        <w:t xml:space="preserve">che classificherà le proposte secondo le classi di cui al punto precedente e nominerà un Responsabile per la preparazione di tutta la documentazione necessaria per rendere operativa la modifica. </w:t>
      </w:r>
    </w:p>
    <w:p w14:paraId="24CC2BD0" w14:textId="77777777" w:rsidR="00C14899" w:rsidRPr="005F0E22" w:rsidRDefault="00C14899" w:rsidP="003907B0">
      <w:pPr>
        <w:jc w:val="both"/>
        <w:rPr>
          <w:rFonts w:cs="Times New Roman"/>
          <w:color w:val="000000"/>
        </w:rPr>
      </w:pPr>
      <w:r w:rsidRPr="005F0E22">
        <w:rPr>
          <w:rFonts w:cs="Times New Roman"/>
          <w:color w:val="000000"/>
        </w:rPr>
        <w:t xml:space="preserve">Le proposte di modifica di classe 1A e 1B saranno inviate all’ASI per esame. </w:t>
      </w:r>
    </w:p>
    <w:p w14:paraId="24CC2BD1" w14:textId="77777777" w:rsidR="00C14899" w:rsidRPr="005F0E22" w:rsidRDefault="00C14899" w:rsidP="003907B0">
      <w:pPr>
        <w:jc w:val="both"/>
        <w:rPr>
          <w:rFonts w:cs="Times New Roman"/>
          <w:color w:val="000000"/>
        </w:rPr>
      </w:pPr>
      <w:r w:rsidRPr="005F0E22">
        <w:rPr>
          <w:rFonts w:cs="Times New Roman"/>
          <w:color w:val="000000"/>
        </w:rPr>
        <w:t xml:space="preserve">In particolare quelle di classe 1A saranno inviate complete di quanto necessita per la preparazione dei relativi atti. </w:t>
      </w:r>
    </w:p>
    <w:p w14:paraId="24CC2BD2" w14:textId="77777777" w:rsidR="00C14899" w:rsidRPr="005F0E22" w:rsidRDefault="00C14899" w:rsidP="003907B0">
      <w:pPr>
        <w:jc w:val="both"/>
        <w:rPr>
          <w:rFonts w:cs="Times New Roman"/>
          <w:color w:val="000000"/>
        </w:rPr>
      </w:pPr>
      <w:r w:rsidRPr="005F0E22">
        <w:rPr>
          <w:rFonts w:cs="Times New Roman"/>
          <w:color w:val="000000"/>
        </w:rPr>
        <w:t xml:space="preserve">Per l’esame delle proposte di classe 1A e 1B è costituito un Comitato misto ASI/Contraente (Change Review Board) composto, di norma, dai Responsabili di Programma (Direttore dell’Esecuzione del Contratto (DEC) ASI e Responsabile di Programma del Contraente), dai Responsabili Contrattuali, dai Responsabili di Product Assurance, dal RUP ASI (limitatamente alle proposte di classe 1A), e, se necessario, da esperti tecnici di entrambe le Parti. Tale Comitato verrà convocato dalla parte proponente la modifica entro 10 giorni lavorativi dalla presentazione della proposta di modifica e darà il proprio parere consultivo entro 15 giorni lavorativi dalla data di convocazione. </w:t>
      </w:r>
    </w:p>
    <w:p w14:paraId="24CC2BD3" w14:textId="77777777" w:rsidR="00C14899" w:rsidRPr="005F0E22" w:rsidRDefault="00C14899" w:rsidP="00C14899">
      <w:pPr>
        <w:keepNext/>
        <w:keepLines/>
        <w:spacing w:before="240" w:after="60"/>
        <w:ind w:left="708"/>
        <w:jc w:val="both"/>
        <w:outlineLvl w:val="2"/>
        <w:rPr>
          <w:rFonts w:eastAsiaTheme="majorEastAsia" w:cs="Times New Roman"/>
          <w:b/>
          <w:color w:val="000000"/>
        </w:rPr>
      </w:pPr>
      <w:r w:rsidRPr="005F0E22">
        <w:rPr>
          <w:rFonts w:eastAsiaTheme="majorEastAsia" w:cs="Times New Roman"/>
          <w:b/>
          <w:color w:val="000000"/>
        </w:rPr>
        <w:t xml:space="preserve">Esecutività delle modifiche </w:t>
      </w:r>
    </w:p>
    <w:p w14:paraId="24CC2BD4" w14:textId="77777777" w:rsidR="00C14899" w:rsidRPr="005F0E22" w:rsidRDefault="00C14899" w:rsidP="00C14899">
      <w:pPr>
        <w:jc w:val="both"/>
        <w:rPr>
          <w:rFonts w:cs="Times New Roman"/>
          <w:color w:val="000000"/>
        </w:rPr>
      </w:pPr>
      <w:r w:rsidRPr="005F0E22">
        <w:rPr>
          <w:rFonts w:cs="Times New Roman"/>
          <w:color w:val="000000"/>
        </w:rPr>
        <w:t xml:space="preserve">Le proposte di modifica di classe 1A e 1B saranno esecutive solo dopo la loro formale approvazione da parte dell’ASI. </w:t>
      </w:r>
    </w:p>
    <w:p w14:paraId="24CC2BD5" w14:textId="77777777" w:rsidR="00C14899" w:rsidRPr="005F0E22" w:rsidRDefault="00C14899" w:rsidP="00C14899">
      <w:pPr>
        <w:jc w:val="both"/>
        <w:rPr>
          <w:rFonts w:cs="Times New Roman"/>
          <w:color w:val="000000"/>
        </w:rPr>
      </w:pPr>
      <w:r w:rsidRPr="005F0E22">
        <w:rPr>
          <w:rFonts w:cs="Times New Roman"/>
          <w:color w:val="000000"/>
        </w:rPr>
        <w:lastRenderedPageBreak/>
        <w:t xml:space="preserve">In particolare: </w:t>
      </w:r>
    </w:p>
    <w:p w14:paraId="24CC2BD6" w14:textId="77777777" w:rsidR="00C14899" w:rsidRPr="005F0E22" w:rsidRDefault="00C14899" w:rsidP="00C14899">
      <w:pPr>
        <w:ind w:left="567" w:hanging="283"/>
        <w:jc w:val="both"/>
        <w:rPr>
          <w:rFonts w:cs="Times New Roman"/>
          <w:color w:val="000000"/>
        </w:rPr>
      </w:pPr>
      <w:r w:rsidRPr="005F0E22">
        <w:rPr>
          <w:rFonts w:cs="Times New Roman"/>
          <w:color w:val="000000"/>
        </w:rPr>
        <w:t xml:space="preserve">• le modifiche di classe 1A diventano esecutive, al termine delle procedure di modifica contrattuale, come previsto dal contratto; </w:t>
      </w:r>
    </w:p>
    <w:p w14:paraId="24CC2BD7" w14:textId="77777777" w:rsidR="00C14899" w:rsidRPr="005F0E22" w:rsidRDefault="00C14899" w:rsidP="00C14899">
      <w:pPr>
        <w:ind w:left="567" w:hanging="283"/>
        <w:jc w:val="both"/>
        <w:rPr>
          <w:rFonts w:cs="Times New Roman"/>
          <w:color w:val="000000"/>
        </w:rPr>
      </w:pPr>
      <w:r w:rsidRPr="005F0E22">
        <w:rPr>
          <w:rFonts w:cs="Times New Roman"/>
          <w:color w:val="000000"/>
        </w:rPr>
        <w:t xml:space="preserve">• le proposte di modifica di classe 1B diventano esecutive solo dopo la loro approvazione da parte del Responsabile di Programma/DEC e del Responsabile scientifico dell’ASI (ove nominato); </w:t>
      </w:r>
    </w:p>
    <w:p w14:paraId="24CC2BD8" w14:textId="77777777" w:rsidR="00C14899" w:rsidRPr="005F0E22" w:rsidRDefault="00C14899" w:rsidP="00C14899">
      <w:pPr>
        <w:ind w:left="567" w:hanging="283"/>
        <w:jc w:val="both"/>
        <w:rPr>
          <w:rFonts w:cs="Times New Roman"/>
          <w:color w:val="000000"/>
        </w:rPr>
      </w:pPr>
      <w:r w:rsidRPr="005F0E22">
        <w:rPr>
          <w:rFonts w:cs="Times New Roman"/>
          <w:color w:val="000000"/>
        </w:rPr>
        <w:t xml:space="preserve">• le proposte di modifica di classe 2 saranno rese operative dal contraente dopo il parere favorevole del proprio Responsabile di Programma; le modifiche di classe 2 saranno comunicate all’ASI, se richiesto. </w:t>
      </w:r>
    </w:p>
    <w:p w14:paraId="24CC2BD9" w14:textId="77777777" w:rsidR="00C14899" w:rsidRPr="005F0E22" w:rsidRDefault="00C14899" w:rsidP="00C14899">
      <w:pPr>
        <w:jc w:val="both"/>
        <w:rPr>
          <w:rFonts w:cs="Times New Roman"/>
          <w:color w:val="000000"/>
        </w:rPr>
      </w:pPr>
      <w:r w:rsidRPr="005F0E22">
        <w:rPr>
          <w:rFonts w:cs="Times New Roman"/>
          <w:color w:val="000000"/>
        </w:rPr>
        <w:t xml:space="preserve">In </w:t>
      </w:r>
      <w:r w:rsidRPr="005F0E22">
        <w:rPr>
          <w:rFonts w:cs="Times New Roman"/>
          <w:b/>
          <w:i/>
          <w:color w:val="000000"/>
        </w:rPr>
        <w:t>Appendice C. punto 1</w:t>
      </w:r>
      <w:r w:rsidRPr="005F0E22">
        <w:rPr>
          <w:rFonts w:cs="Times New Roman"/>
          <w:color w:val="000000"/>
        </w:rPr>
        <w:t xml:space="preserve"> viene riportato il flusso per l’approvazione delle proposte di modifica. </w:t>
      </w:r>
    </w:p>
    <w:p w14:paraId="24CC2BDA" w14:textId="77777777" w:rsidR="00C14899" w:rsidRPr="005F0E22" w:rsidRDefault="00C14899" w:rsidP="00C14899">
      <w:pPr>
        <w:jc w:val="both"/>
        <w:rPr>
          <w:rFonts w:cs="Times New Roman"/>
          <w:color w:val="000000"/>
        </w:rPr>
      </w:pPr>
      <w:r w:rsidRPr="005F0E22">
        <w:rPr>
          <w:rFonts w:cs="Times New Roman"/>
          <w:color w:val="000000"/>
        </w:rPr>
        <w:t xml:space="preserve">Per tali proposte e per le modifiche approvate, sarà utilizzata una apposita modulistica concordata con l’ASI. </w:t>
      </w:r>
    </w:p>
    <w:p w14:paraId="24CC2BDB" w14:textId="77777777" w:rsidR="00C14899" w:rsidRPr="005F0E22" w:rsidRDefault="00C14899" w:rsidP="00C14899">
      <w:pPr>
        <w:jc w:val="both"/>
        <w:rPr>
          <w:rFonts w:cs="Times New Roman"/>
          <w:color w:val="000000"/>
        </w:rPr>
      </w:pPr>
      <w:r w:rsidRPr="005F0E22">
        <w:rPr>
          <w:rFonts w:cs="Times New Roman"/>
          <w:color w:val="000000"/>
        </w:rPr>
        <w:t xml:space="preserve">Il Contraente preparerà ed applicherà procedure che permettano di rendere esecutivo quanto sopra. </w:t>
      </w:r>
    </w:p>
    <w:p w14:paraId="24CC2BDC" w14:textId="77777777" w:rsidR="00C14899" w:rsidRPr="005F0E22" w:rsidRDefault="00C14899" w:rsidP="00C14899">
      <w:pPr>
        <w:rPr>
          <w:rFonts w:cs="Times New Roman"/>
          <w:color w:val="000000"/>
        </w:rPr>
      </w:pPr>
    </w:p>
    <w:p w14:paraId="24CC2BDD" w14:textId="77777777" w:rsidR="00C14899" w:rsidRPr="005F0E22" w:rsidRDefault="00C14899" w:rsidP="00C14899">
      <w:pPr>
        <w:ind w:left="708"/>
        <w:rPr>
          <w:rFonts w:cs="Times New Roman"/>
          <w:b/>
          <w:color w:val="000000"/>
        </w:rPr>
      </w:pPr>
      <w:r w:rsidRPr="005F0E22">
        <w:rPr>
          <w:rFonts w:cs="Times New Roman"/>
          <w:b/>
          <w:color w:val="000000"/>
        </w:rPr>
        <w:t xml:space="preserve">GESTIONE DELLE MODIFICHE </w:t>
      </w:r>
    </w:p>
    <w:p w14:paraId="24CC2BDE" w14:textId="77777777" w:rsidR="00C14899" w:rsidRPr="005F0E22" w:rsidRDefault="00C14899" w:rsidP="00C14899">
      <w:pPr>
        <w:jc w:val="both"/>
        <w:rPr>
          <w:rFonts w:cs="Times New Roman"/>
          <w:color w:val="000000"/>
        </w:rPr>
      </w:pPr>
      <w:r w:rsidRPr="005F0E22">
        <w:rPr>
          <w:rFonts w:cs="Times New Roman"/>
          <w:color w:val="000000"/>
        </w:rPr>
        <w:t xml:space="preserve">L’ASI, approva i Configuration (and Data) Management Plan (CM/CADM Plan) sottoposti dalle ditte all’Ente per approvazione; in questi sono definiti i dettagli per la gestione, da parte del Contraente stesso, delle modifiche. </w:t>
      </w:r>
    </w:p>
    <w:p w14:paraId="24CC2BDF" w14:textId="77777777" w:rsidR="00C14899" w:rsidRPr="005F0E22" w:rsidRDefault="00C14899" w:rsidP="00C14899">
      <w:pPr>
        <w:jc w:val="both"/>
        <w:rPr>
          <w:rFonts w:cs="Times New Roman"/>
          <w:color w:val="000000"/>
        </w:rPr>
      </w:pPr>
      <w:r w:rsidRPr="005F0E22">
        <w:rPr>
          <w:rFonts w:cs="Times New Roman"/>
          <w:color w:val="000000"/>
        </w:rPr>
        <w:t xml:space="preserve">Le modifiche al dettato contrattuale, ed ai documenti tecnici e programmatici che ne conseguono, possono essere richieste dall’ASI o dal Contraente. In caso che la modifica sia richiesta dall’ASI, questa deve avvenire via </w:t>
      </w:r>
      <w:r w:rsidRPr="005F0E22">
        <w:rPr>
          <w:rFonts w:cs="Times New Roman"/>
          <w:b/>
          <w:color w:val="000000"/>
        </w:rPr>
        <w:t>Project Directive (P.D.) (</w:t>
      </w:r>
      <w:r w:rsidRPr="005F0E22">
        <w:rPr>
          <w:rFonts w:cs="Times New Roman"/>
          <w:b/>
          <w:i/>
          <w:color w:val="000000"/>
        </w:rPr>
        <w:t>Schema in App. C. punto 2</w:t>
      </w:r>
      <w:r w:rsidRPr="005F0E22">
        <w:rPr>
          <w:rFonts w:cs="Times New Roman"/>
          <w:b/>
          <w:color w:val="000000"/>
        </w:rPr>
        <w:t>)</w:t>
      </w:r>
      <w:r w:rsidRPr="005F0E22">
        <w:rPr>
          <w:rFonts w:cs="Times New Roman"/>
          <w:color w:val="000000"/>
        </w:rPr>
        <w:t xml:space="preserve"> firmata dal RUP, dal Program Manager/DEC, dal Responsabile Contrattuale, e dal Responsabile di Unità.</w:t>
      </w:r>
    </w:p>
    <w:p w14:paraId="24CC2BE0" w14:textId="77777777" w:rsidR="00C14899" w:rsidRPr="005F0E22" w:rsidRDefault="00C14899" w:rsidP="00C14899">
      <w:pPr>
        <w:jc w:val="both"/>
        <w:rPr>
          <w:rFonts w:cs="Times New Roman"/>
          <w:color w:val="000000"/>
        </w:rPr>
      </w:pPr>
      <w:r w:rsidRPr="005F0E22">
        <w:rPr>
          <w:rFonts w:cs="Times New Roman"/>
          <w:color w:val="000000"/>
        </w:rPr>
        <w:t xml:space="preserve">Il RUP è l’iniziatore della P.D. per i programmi di collaborazione internazionale, il RUP può emettere la P.D. solo dopo che il Configuration Control del Product Assurance ASI abbia correlato la stessa con l’Engineering Change </w:t>
      </w:r>
      <w:proofErr w:type="spellStart"/>
      <w:r w:rsidRPr="005F0E22">
        <w:rPr>
          <w:rFonts w:cs="Times New Roman"/>
          <w:color w:val="000000"/>
        </w:rPr>
        <w:t>Request</w:t>
      </w:r>
      <w:proofErr w:type="spellEnd"/>
      <w:r w:rsidRPr="005F0E22">
        <w:rPr>
          <w:rFonts w:cs="Times New Roman"/>
          <w:color w:val="000000"/>
        </w:rPr>
        <w:t xml:space="preserve"> (ECR), concordata o da concordare con l’Ente internazionale. </w:t>
      </w:r>
    </w:p>
    <w:p w14:paraId="24CC2BE1" w14:textId="77777777" w:rsidR="00C14899" w:rsidRPr="005F0E22" w:rsidRDefault="00C14899" w:rsidP="00C14899">
      <w:pPr>
        <w:jc w:val="both"/>
        <w:rPr>
          <w:rFonts w:cs="Times New Roman"/>
          <w:color w:val="000000"/>
        </w:rPr>
      </w:pPr>
      <w:r w:rsidRPr="005F0E22">
        <w:rPr>
          <w:rFonts w:cs="Times New Roman"/>
          <w:color w:val="000000"/>
        </w:rPr>
        <w:t>Il Responsabile di Programma/DEC firma la P.D., dopo aver verificato gli eventuali impatti della modifica</w:t>
      </w:r>
      <w:r w:rsidRPr="005F0E22">
        <w:t xml:space="preserve"> </w:t>
      </w:r>
      <w:r w:rsidRPr="005F0E22">
        <w:rPr>
          <w:rFonts w:cs="Times New Roman"/>
          <w:color w:val="000000"/>
        </w:rPr>
        <w:t>sulle attività eseguite e da eseguire secondo le prescrizioni e i requisiti stabiliti nel contratto e nel suo ATG.</w:t>
      </w:r>
    </w:p>
    <w:p w14:paraId="24CC2BE2" w14:textId="77777777" w:rsidR="00C14899" w:rsidRPr="005F0E22" w:rsidRDefault="00C14899" w:rsidP="00C14899">
      <w:pPr>
        <w:rPr>
          <w:rFonts w:cs="Times New Roman"/>
          <w:color w:val="000000"/>
        </w:rPr>
      </w:pPr>
      <w:r w:rsidRPr="005F0E22">
        <w:rPr>
          <w:rFonts w:cs="Times New Roman"/>
          <w:color w:val="000000"/>
        </w:rPr>
        <w:t xml:space="preserve">Il Responsabile Contrattuale firma la P.D., dopo aver verificato gli eventuali impatti della modifica a livello contrattuale. </w:t>
      </w:r>
    </w:p>
    <w:p w14:paraId="24CC2BE3" w14:textId="77777777" w:rsidR="00C14899" w:rsidRPr="005F0E22" w:rsidRDefault="00C14899" w:rsidP="00C14899">
      <w:pPr>
        <w:rPr>
          <w:rFonts w:cs="Times New Roman"/>
          <w:color w:val="000000"/>
        </w:rPr>
      </w:pPr>
      <w:r w:rsidRPr="005F0E22">
        <w:rPr>
          <w:rFonts w:cs="Times New Roman"/>
          <w:color w:val="000000"/>
        </w:rPr>
        <w:lastRenderedPageBreak/>
        <w:t xml:space="preserve">Il Responsabile di Unità firma la P.D. dopo aver verificato i probabili impatti della modifica sul proprio budget. </w:t>
      </w:r>
    </w:p>
    <w:p w14:paraId="24CC2BE4" w14:textId="77777777" w:rsidR="00C14899" w:rsidRPr="005F0E22" w:rsidRDefault="00C14899" w:rsidP="00C14899">
      <w:pPr>
        <w:jc w:val="both"/>
        <w:rPr>
          <w:rFonts w:cs="Times New Roman"/>
          <w:color w:val="000000"/>
        </w:rPr>
      </w:pPr>
      <w:r w:rsidRPr="005F0E22">
        <w:rPr>
          <w:rFonts w:cs="Times New Roman"/>
          <w:color w:val="000000"/>
        </w:rPr>
        <w:t xml:space="preserve">Sarà cura del Program Manager/DEC mantenere il registro delle P.D., numerate sequenzialmente. </w:t>
      </w:r>
    </w:p>
    <w:p w14:paraId="24CC2BE5" w14:textId="77777777" w:rsidR="00C14899" w:rsidRPr="005F0E22" w:rsidRDefault="00C14899" w:rsidP="00C14899">
      <w:pPr>
        <w:jc w:val="both"/>
        <w:rPr>
          <w:rFonts w:cs="Times New Roman"/>
          <w:color w:val="000000"/>
        </w:rPr>
      </w:pPr>
      <w:r w:rsidRPr="005F0E22">
        <w:rPr>
          <w:rFonts w:cs="Times New Roman"/>
          <w:color w:val="000000"/>
        </w:rPr>
        <w:t xml:space="preserve">Nel caso la modifica sia richiesta dal Contraente, o in risposta alla P.D. dell’ASI, il Contraente emetterà una </w:t>
      </w:r>
      <w:r w:rsidRPr="005F0E22">
        <w:rPr>
          <w:rFonts w:cs="Times New Roman"/>
          <w:b/>
          <w:color w:val="000000"/>
        </w:rPr>
        <w:t>Engineering Change Proposal (ECP) (</w:t>
      </w:r>
      <w:r w:rsidRPr="005F0E22">
        <w:rPr>
          <w:rFonts w:cs="Times New Roman"/>
          <w:b/>
          <w:i/>
          <w:color w:val="000000"/>
        </w:rPr>
        <w:t>schema in App. C. punto 3</w:t>
      </w:r>
      <w:r w:rsidRPr="005F0E22">
        <w:rPr>
          <w:rFonts w:cs="Times New Roman"/>
          <w:b/>
          <w:color w:val="000000"/>
        </w:rPr>
        <w:t>)</w:t>
      </w:r>
      <w:r w:rsidRPr="005F0E22">
        <w:rPr>
          <w:rFonts w:cs="Times New Roman"/>
          <w:color w:val="000000"/>
        </w:rPr>
        <w:t xml:space="preserve"> che verrà inviata in originale al Program Manager/DEC ASI, il quale curerà, dopo il visto per presa conoscenza del RUP: </w:t>
      </w:r>
    </w:p>
    <w:p w14:paraId="24CC2BE6"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la trasmissione in copia della ECP e degli allegati all’Unità Organizzativa Contratti; </w:t>
      </w:r>
    </w:p>
    <w:p w14:paraId="24CC2BE7"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la trasmissione in copia della ECP e dei soli allegati tecnici al Responsabile della P.A.; </w:t>
      </w:r>
    </w:p>
    <w:p w14:paraId="24CC2BE8"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la convocazione del Change Review Board (CRB), dopo essersi accertato che la scheda (Cover Sheet) dell’ECP sia riempita correttamente in tutte le sue parti. Sarà comunque sua cura reperire tutte le informazioni mancanti prima della convocazione del CRB. </w:t>
      </w:r>
    </w:p>
    <w:p w14:paraId="24CC2BE9" w14:textId="77777777" w:rsidR="00C14899" w:rsidRPr="005F0E22" w:rsidRDefault="00C14899" w:rsidP="00C14899">
      <w:pPr>
        <w:autoSpaceDE w:val="0"/>
        <w:autoSpaceDN w:val="0"/>
        <w:adjustRightInd w:val="0"/>
        <w:jc w:val="both"/>
        <w:rPr>
          <w:rFonts w:cs="Times New Roman"/>
          <w:color w:val="000000"/>
        </w:rPr>
      </w:pPr>
    </w:p>
    <w:p w14:paraId="24CC2BEA" w14:textId="77777777" w:rsidR="00C14899" w:rsidRPr="005F0E22" w:rsidRDefault="00C14899" w:rsidP="00C14899">
      <w:pPr>
        <w:jc w:val="both"/>
        <w:rPr>
          <w:rFonts w:cs="Times New Roman"/>
          <w:color w:val="000000"/>
        </w:rPr>
      </w:pPr>
      <w:r w:rsidRPr="005F0E22">
        <w:rPr>
          <w:rFonts w:cs="Times New Roman"/>
          <w:color w:val="000000"/>
        </w:rPr>
        <w:t xml:space="preserve">Compito del CRB è: </w:t>
      </w:r>
    </w:p>
    <w:p w14:paraId="24CC2BEB"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esaminare il contenuto tecnico e la pianificazione della modifica proposta ed apportare le eventuali variazioni, anche al fine di assicurare la fattibilità tecnica e programmatica; </w:t>
      </w:r>
    </w:p>
    <w:p w14:paraId="24CC2BEC"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controllare la fattibilità tecnica e programmatica della modifica; </w:t>
      </w:r>
    </w:p>
    <w:p w14:paraId="24CC2BED"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controllare la completezza dell’informazione tecnica, amministrativa e finanziaria contenuta nell’ECP al fine di poter garantire una sollecita valutazione dei costi e trasformazione dell’ECP in Atto Aggiuntivo. </w:t>
      </w:r>
    </w:p>
    <w:p w14:paraId="24CC2BEE" w14:textId="77777777" w:rsidR="00C14899" w:rsidRPr="005F0E22" w:rsidRDefault="00C14899" w:rsidP="00C14899">
      <w:pPr>
        <w:autoSpaceDE w:val="0"/>
        <w:autoSpaceDN w:val="0"/>
        <w:adjustRightInd w:val="0"/>
        <w:jc w:val="both"/>
        <w:rPr>
          <w:rFonts w:cs="Times New Roman"/>
          <w:color w:val="000000"/>
        </w:rPr>
      </w:pPr>
    </w:p>
    <w:p w14:paraId="24CC2BEF" w14:textId="77777777" w:rsidR="00C14899" w:rsidRPr="005F0E22" w:rsidRDefault="00C14899" w:rsidP="00C14899">
      <w:pPr>
        <w:jc w:val="both"/>
        <w:rPr>
          <w:rFonts w:cs="Times New Roman"/>
        </w:rPr>
      </w:pPr>
      <w:r w:rsidRPr="005F0E22">
        <w:rPr>
          <w:rFonts w:cs="Times New Roman"/>
          <w:color w:val="000000"/>
        </w:rPr>
        <w:t xml:space="preserve">Sono, per parte ASI, membri del CRB: </w:t>
      </w:r>
    </w:p>
    <w:p w14:paraId="24CC2BF0" w14:textId="77777777" w:rsidR="00C14899" w:rsidRPr="005F0E22" w:rsidRDefault="00C14899" w:rsidP="00C14899">
      <w:pPr>
        <w:ind w:left="426" w:hanging="142"/>
        <w:jc w:val="both"/>
        <w:rPr>
          <w:rFonts w:cs="Times New Roman"/>
          <w:color w:val="000000"/>
        </w:rPr>
      </w:pPr>
      <w:r w:rsidRPr="005F0E22">
        <w:rPr>
          <w:rFonts w:cs="Times New Roman"/>
          <w:color w:val="000000"/>
        </w:rPr>
        <w:t>• il RUP (limitatamente alle proposte di classe 1A), che valuta gli impatti sui tempi stabiliti per il progetto e verifica, con il Responsabile di Area/Dipartimento/Settore/Unità, gli impatti sulla disponibilità economica;</w:t>
      </w:r>
    </w:p>
    <w:p w14:paraId="24CC2BF1"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il Program Manager/DEC, che assicura la fattibilità tecnica; </w:t>
      </w:r>
    </w:p>
    <w:p w14:paraId="24CC2BF2"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il Responsabile Contrattuale, che assicura la conformità della modifica alle leggi ed alle clausole contrattuali; </w:t>
      </w:r>
    </w:p>
    <w:p w14:paraId="24CC2BF3"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il Responsabile di Product Assurance, che assicura il controllo di configurazione valutando anche gli impatti sull’affidabilità, la sicurezza, la qualità. </w:t>
      </w:r>
    </w:p>
    <w:p w14:paraId="24CC2BF4" w14:textId="77777777" w:rsidR="00C14899" w:rsidRPr="005F0E22" w:rsidRDefault="00C14899" w:rsidP="00C14899">
      <w:pPr>
        <w:autoSpaceDE w:val="0"/>
        <w:autoSpaceDN w:val="0"/>
        <w:adjustRightInd w:val="0"/>
        <w:rPr>
          <w:rFonts w:cs="Times New Roman"/>
          <w:color w:val="000000"/>
        </w:rPr>
      </w:pPr>
    </w:p>
    <w:p w14:paraId="24CC2BF5" w14:textId="77777777" w:rsidR="00C14899" w:rsidRPr="005F0E22" w:rsidRDefault="00C14899" w:rsidP="00C14899">
      <w:pPr>
        <w:jc w:val="both"/>
        <w:rPr>
          <w:rFonts w:cs="Times New Roman"/>
          <w:color w:val="000000"/>
        </w:rPr>
      </w:pPr>
      <w:r w:rsidRPr="005F0E22">
        <w:rPr>
          <w:rFonts w:cs="Times New Roman"/>
          <w:color w:val="000000"/>
        </w:rPr>
        <w:t xml:space="preserve">Le responsabilità dei membri del CRB da parte industriale sono solitamente indicate nel CADM/CM (Configuration And Data Management) Plan, che viene emesso per il programma. </w:t>
      </w:r>
    </w:p>
    <w:p w14:paraId="24CC2BF6" w14:textId="77777777" w:rsidR="00C14899" w:rsidRPr="005F0E22" w:rsidRDefault="00C14899" w:rsidP="00C14899">
      <w:pPr>
        <w:rPr>
          <w:rFonts w:cs="Times New Roman"/>
          <w:color w:val="000000"/>
        </w:rPr>
      </w:pPr>
      <w:r w:rsidRPr="005F0E22">
        <w:rPr>
          <w:rFonts w:cs="Times New Roman"/>
          <w:color w:val="000000"/>
        </w:rPr>
        <w:t xml:space="preserve">Il CRB è, di norma, costituito come di seguito; la composizione può comunque variare a seconda delle necessità contrattuali. </w:t>
      </w:r>
    </w:p>
    <w:p w14:paraId="24CC2BF7" w14:textId="77777777" w:rsidR="00C14899" w:rsidRDefault="00C14899" w:rsidP="00C14899">
      <w:pPr>
        <w:rPr>
          <w:rFonts w:cs="Times New Roman"/>
          <w:b/>
          <w:i/>
          <w:color w:val="000000"/>
        </w:rPr>
      </w:pPr>
    </w:p>
    <w:p w14:paraId="24CC2BF8" w14:textId="77777777" w:rsidR="00C14899" w:rsidRDefault="00C14899" w:rsidP="00C14899">
      <w:pPr>
        <w:rPr>
          <w:rFonts w:cs="Times New Roman"/>
          <w:b/>
          <w:i/>
          <w:color w:val="000000"/>
        </w:rPr>
      </w:pPr>
    </w:p>
    <w:p w14:paraId="24CC2BF9" w14:textId="77777777" w:rsidR="00C14899" w:rsidRDefault="00C14899" w:rsidP="00C14899">
      <w:pPr>
        <w:rPr>
          <w:rFonts w:cs="Times New Roman"/>
          <w:b/>
          <w:i/>
          <w:color w:val="000000"/>
        </w:rPr>
      </w:pPr>
    </w:p>
    <w:p w14:paraId="24CC2BFA" w14:textId="77777777" w:rsidR="00C14899" w:rsidRDefault="00C14899" w:rsidP="00C14899">
      <w:pPr>
        <w:rPr>
          <w:rFonts w:cs="Times New Roman"/>
          <w:b/>
          <w:i/>
          <w:color w:val="000000"/>
        </w:rPr>
      </w:pPr>
    </w:p>
    <w:p w14:paraId="24CC2BFB" w14:textId="77777777" w:rsidR="00C14899" w:rsidRDefault="00C14899" w:rsidP="00C14899">
      <w:pPr>
        <w:rPr>
          <w:rFonts w:cs="Times New Roman"/>
          <w:b/>
          <w:i/>
          <w:color w:val="000000"/>
        </w:rPr>
      </w:pPr>
    </w:p>
    <w:p w14:paraId="24CC2BFC" w14:textId="77777777" w:rsidR="00C14899" w:rsidRDefault="00C14899" w:rsidP="00C14899">
      <w:pPr>
        <w:rPr>
          <w:rFonts w:cs="Times New Roman"/>
          <w:b/>
          <w:i/>
          <w:color w:val="000000"/>
        </w:rPr>
      </w:pPr>
    </w:p>
    <w:p w14:paraId="24CC2BFD" w14:textId="77777777" w:rsidR="00C14899" w:rsidRDefault="00C14899" w:rsidP="00C14899">
      <w:pPr>
        <w:rPr>
          <w:rFonts w:cs="Times New Roman"/>
          <w:b/>
          <w:i/>
          <w:color w:val="000000"/>
        </w:rPr>
      </w:pPr>
    </w:p>
    <w:p w14:paraId="24CC2BFE" w14:textId="77777777" w:rsidR="00C14899" w:rsidRPr="005F0E22" w:rsidRDefault="00C14899" w:rsidP="00C14899">
      <w:pPr>
        <w:rPr>
          <w:rFonts w:cs="Times New Roman"/>
          <w:b/>
          <w:i/>
          <w:color w:val="000000"/>
        </w:rPr>
      </w:pPr>
    </w:p>
    <w:p w14:paraId="24CC2BFF" w14:textId="77777777" w:rsidR="00C14899" w:rsidRPr="005F0E22" w:rsidRDefault="00C14899" w:rsidP="00C14899">
      <w:pPr>
        <w:rPr>
          <w:rFonts w:cs="Times New Roman"/>
          <w:b/>
          <w:i/>
          <w:color w:val="000000"/>
        </w:rPr>
      </w:pPr>
      <w:r w:rsidRPr="005F0E22">
        <w:rPr>
          <w:rFonts w:cs="Times New Roman"/>
          <w:b/>
          <w:i/>
          <w:color w:val="000000"/>
        </w:rPr>
        <w:t xml:space="preserve">MEMBRI INTERESSATI ALLA CLASSIFICAZIONE DEL CAMBIO </w:t>
      </w:r>
    </w:p>
    <w:p w14:paraId="24CC2C00" w14:textId="77777777" w:rsidR="00C14899" w:rsidRPr="005F0E22" w:rsidRDefault="00C14899" w:rsidP="00C14899">
      <w:pPr>
        <w:rPr>
          <w:rFonts w:cs="Times New Roman"/>
          <w:color w:val="000000"/>
        </w:rPr>
      </w:pPr>
    </w:p>
    <w:p w14:paraId="24CC2C01" w14:textId="77777777" w:rsidR="00C14899" w:rsidRPr="00BA1A4F" w:rsidRDefault="00C14899" w:rsidP="00C14899">
      <w:pPr>
        <w:rPr>
          <w:rFonts w:cs="Times New Roman"/>
          <w:color w:val="000000"/>
          <w:lang w:val="pt-BR"/>
        </w:rPr>
      </w:pPr>
      <w:r w:rsidRPr="00BA1A4F">
        <w:rPr>
          <w:rFonts w:cs="Times New Roman"/>
          <w:color w:val="000000"/>
          <w:lang w:val="pt-BR"/>
        </w:rPr>
        <w:t>CLASSE ____________________________</w:t>
      </w:r>
      <w:r>
        <w:rPr>
          <w:rFonts w:cs="Times New Roman"/>
          <w:color w:val="000000"/>
          <w:lang w:val="pt-BR"/>
        </w:rPr>
        <w:t xml:space="preserve">  IA   </w:t>
      </w:r>
      <w:r w:rsidRPr="00BA1A4F">
        <w:rPr>
          <w:rFonts w:cs="Times New Roman"/>
          <w:color w:val="000000"/>
          <w:lang w:val="pt-BR"/>
        </w:rPr>
        <w:t xml:space="preserve">_______________IB____________________ </w:t>
      </w:r>
    </w:p>
    <w:p w14:paraId="24CC2C02" w14:textId="77777777" w:rsidR="00C14899" w:rsidRPr="00BA1A4F" w:rsidRDefault="00C14899" w:rsidP="00C14899">
      <w:pPr>
        <w:tabs>
          <w:tab w:val="left" w:pos="3969"/>
          <w:tab w:val="left" w:pos="5812"/>
        </w:tabs>
        <w:rPr>
          <w:rFonts w:cs="Times New Roman"/>
          <w:b/>
          <w:i/>
          <w:color w:val="000000"/>
          <w:lang w:val="pt-BR"/>
        </w:rPr>
      </w:pPr>
      <w:r w:rsidRPr="00BA1A4F">
        <w:rPr>
          <w:rFonts w:cs="Times New Roman"/>
          <w:b/>
          <w:i/>
          <w:color w:val="000000"/>
          <w:u w:val="single"/>
          <w:lang w:val="pt-BR"/>
        </w:rPr>
        <w:t xml:space="preserve">CONTRAENTE </w:t>
      </w:r>
    </w:p>
    <w:p w14:paraId="24CC2C03" w14:textId="77777777" w:rsidR="00C14899" w:rsidRPr="00BA1A4F" w:rsidRDefault="00C14899" w:rsidP="00C14899">
      <w:pPr>
        <w:tabs>
          <w:tab w:val="left" w:pos="3969"/>
          <w:tab w:val="left" w:pos="5954"/>
        </w:tabs>
        <w:rPr>
          <w:rFonts w:cs="Times New Roman"/>
          <w:color w:val="000000"/>
          <w:lang w:val="pt-BR"/>
        </w:rPr>
      </w:pPr>
      <w:r w:rsidRPr="00BA1A4F">
        <w:rPr>
          <w:rFonts w:cs="Times New Roman"/>
          <w:color w:val="000000"/>
          <w:lang w:val="pt-BR"/>
        </w:rPr>
        <w:t xml:space="preserve">PROGRAM MANAGER </w:t>
      </w:r>
      <w:r w:rsidRPr="00BA1A4F">
        <w:rPr>
          <w:rFonts w:cs="Times New Roman"/>
          <w:color w:val="000000"/>
          <w:lang w:val="pt-BR"/>
        </w:rPr>
        <w:tab/>
        <w:t xml:space="preserve">X </w:t>
      </w:r>
      <w:r w:rsidRPr="00BA1A4F">
        <w:rPr>
          <w:rFonts w:cs="Times New Roman"/>
          <w:color w:val="000000"/>
          <w:lang w:val="pt-BR"/>
        </w:rPr>
        <w:tab/>
        <w:t xml:space="preserve">X </w:t>
      </w:r>
    </w:p>
    <w:p w14:paraId="24CC2C04" w14:textId="77777777" w:rsidR="00C14899" w:rsidRPr="00F95C93" w:rsidRDefault="00C14899" w:rsidP="00C14899">
      <w:pPr>
        <w:tabs>
          <w:tab w:val="left" w:pos="3969"/>
          <w:tab w:val="left" w:pos="5954"/>
        </w:tabs>
        <w:rPr>
          <w:rFonts w:cs="Times New Roman"/>
          <w:color w:val="000000"/>
          <w:lang w:val="en-US"/>
        </w:rPr>
      </w:pPr>
      <w:r w:rsidRPr="00F95C93">
        <w:rPr>
          <w:rFonts w:cs="Times New Roman"/>
          <w:color w:val="000000"/>
          <w:lang w:val="en-US"/>
        </w:rPr>
        <w:t xml:space="preserve">SYSTEM ENGINEERING </w:t>
      </w:r>
      <w:r w:rsidRPr="00F95C93">
        <w:rPr>
          <w:rFonts w:cs="Times New Roman"/>
          <w:color w:val="000000"/>
          <w:lang w:val="en-US"/>
        </w:rPr>
        <w:tab/>
        <w:t xml:space="preserve">X </w:t>
      </w:r>
      <w:r w:rsidRPr="00F95C93">
        <w:rPr>
          <w:rFonts w:cs="Times New Roman"/>
          <w:color w:val="000000"/>
          <w:lang w:val="en-US"/>
        </w:rPr>
        <w:tab/>
      </w:r>
      <w:proofErr w:type="spellStart"/>
      <w:r w:rsidRPr="00F95C93">
        <w:rPr>
          <w:rFonts w:cs="Times New Roman"/>
          <w:color w:val="000000"/>
          <w:lang w:val="en-US"/>
        </w:rPr>
        <w:t>X</w:t>
      </w:r>
      <w:proofErr w:type="spellEnd"/>
      <w:r w:rsidRPr="00F95C93">
        <w:rPr>
          <w:rFonts w:cs="Times New Roman"/>
          <w:color w:val="000000"/>
          <w:lang w:val="en-US"/>
        </w:rPr>
        <w:t xml:space="preserve"> </w:t>
      </w:r>
    </w:p>
    <w:p w14:paraId="24CC2C05" w14:textId="77777777" w:rsidR="00C14899" w:rsidRPr="00F95C93" w:rsidRDefault="00C14899" w:rsidP="00C14899">
      <w:pPr>
        <w:tabs>
          <w:tab w:val="left" w:pos="3969"/>
          <w:tab w:val="left" w:pos="5954"/>
        </w:tabs>
        <w:rPr>
          <w:rFonts w:cs="Times New Roman"/>
          <w:color w:val="000000"/>
          <w:lang w:val="en-US"/>
        </w:rPr>
      </w:pPr>
      <w:r w:rsidRPr="00F95C93">
        <w:rPr>
          <w:rFonts w:cs="Times New Roman"/>
          <w:color w:val="000000"/>
          <w:lang w:val="en-US"/>
        </w:rPr>
        <w:t xml:space="preserve">PROJECT CONTROL </w:t>
      </w:r>
      <w:r w:rsidRPr="00F95C93">
        <w:rPr>
          <w:rFonts w:cs="Times New Roman"/>
          <w:color w:val="000000"/>
          <w:lang w:val="en-US"/>
        </w:rPr>
        <w:tab/>
        <w:t xml:space="preserve">X </w:t>
      </w:r>
      <w:r w:rsidRPr="00F95C93">
        <w:rPr>
          <w:rFonts w:cs="Times New Roman"/>
          <w:color w:val="000000"/>
          <w:lang w:val="en-US"/>
        </w:rPr>
        <w:tab/>
        <w:t xml:space="preserve">3 </w:t>
      </w:r>
    </w:p>
    <w:p w14:paraId="24CC2C06" w14:textId="77777777" w:rsidR="00C14899" w:rsidRPr="00BC14B7" w:rsidRDefault="00C14899" w:rsidP="00C14899">
      <w:pPr>
        <w:tabs>
          <w:tab w:val="left" w:pos="3969"/>
          <w:tab w:val="left" w:pos="5954"/>
        </w:tabs>
        <w:rPr>
          <w:rFonts w:cs="Times New Roman"/>
          <w:color w:val="000000"/>
          <w:lang w:val="fr-FR"/>
        </w:rPr>
      </w:pPr>
      <w:r w:rsidRPr="00BC14B7">
        <w:rPr>
          <w:rFonts w:cs="Times New Roman"/>
          <w:color w:val="000000"/>
          <w:lang w:val="fr-FR"/>
        </w:rPr>
        <w:t xml:space="preserve">CADM RESPONSIBLE </w:t>
      </w:r>
      <w:r w:rsidRPr="00BC14B7">
        <w:rPr>
          <w:rFonts w:cs="Times New Roman"/>
          <w:color w:val="000000"/>
          <w:lang w:val="fr-FR"/>
        </w:rPr>
        <w:tab/>
        <w:t xml:space="preserve">X </w:t>
      </w:r>
      <w:r w:rsidRPr="00BC14B7">
        <w:rPr>
          <w:rFonts w:cs="Times New Roman"/>
          <w:color w:val="000000"/>
          <w:lang w:val="fr-FR"/>
        </w:rPr>
        <w:tab/>
      </w:r>
      <w:proofErr w:type="spellStart"/>
      <w:r w:rsidRPr="00BC14B7">
        <w:rPr>
          <w:rFonts w:cs="Times New Roman"/>
          <w:color w:val="000000"/>
          <w:lang w:val="fr-FR"/>
        </w:rPr>
        <w:t>X</w:t>
      </w:r>
      <w:proofErr w:type="spellEnd"/>
      <w:r w:rsidRPr="00BC14B7">
        <w:rPr>
          <w:rFonts w:cs="Times New Roman"/>
          <w:color w:val="000000"/>
          <w:lang w:val="fr-FR"/>
        </w:rPr>
        <w:t xml:space="preserve"> </w:t>
      </w:r>
    </w:p>
    <w:p w14:paraId="24CC2C07" w14:textId="77777777" w:rsidR="00C14899" w:rsidRPr="00BC14B7" w:rsidRDefault="00C14899" w:rsidP="00C14899">
      <w:pPr>
        <w:tabs>
          <w:tab w:val="left" w:pos="3969"/>
          <w:tab w:val="left" w:pos="5954"/>
        </w:tabs>
        <w:rPr>
          <w:rFonts w:cs="Times New Roman"/>
          <w:color w:val="000000"/>
          <w:lang w:val="fr-FR"/>
        </w:rPr>
      </w:pPr>
      <w:r w:rsidRPr="00BC14B7">
        <w:rPr>
          <w:rFonts w:cs="Times New Roman"/>
          <w:color w:val="000000"/>
          <w:lang w:val="fr-FR"/>
        </w:rPr>
        <w:t xml:space="preserve">PA RESPONSIBLE </w:t>
      </w:r>
      <w:r w:rsidRPr="00BC14B7">
        <w:rPr>
          <w:rFonts w:cs="Times New Roman"/>
          <w:color w:val="000000"/>
          <w:lang w:val="fr-FR"/>
        </w:rPr>
        <w:tab/>
        <w:t xml:space="preserve">X </w:t>
      </w:r>
      <w:r w:rsidRPr="00BC14B7">
        <w:rPr>
          <w:rFonts w:cs="Times New Roman"/>
          <w:color w:val="000000"/>
          <w:lang w:val="fr-FR"/>
        </w:rPr>
        <w:tab/>
        <w:t xml:space="preserve">2 </w:t>
      </w:r>
    </w:p>
    <w:p w14:paraId="24CC2C08" w14:textId="77777777" w:rsidR="00C14899" w:rsidRPr="00F95C93" w:rsidRDefault="00C14899" w:rsidP="00C14899">
      <w:pPr>
        <w:tabs>
          <w:tab w:val="left" w:pos="3969"/>
          <w:tab w:val="left" w:pos="5954"/>
        </w:tabs>
        <w:rPr>
          <w:rFonts w:cs="Times New Roman"/>
          <w:color w:val="000000"/>
          <w:lang w:val="en-US"/>
        </w:rPr>
      </w:pPr>
      <w:r w:rsidRPr="00F95C93">
        <w:rPr>
          <w:rFonts w:cs="Times New Roman"/>
          <w:color w:val="000000"/>
          <w:lang w:val="en-US"/>
        </w:rPr>
        <w:t xml:space="preserve">CONTRACTS RESPONSIBLE </w:t>
      </w:r>
      <w:r w:rsidRPr="00F95C93">
        <w:rPr>
          <w:rFonts w:cs="Times New Roman"/>
          <w:color w:val="000000"/>
          <w:lang w:val="en-US"/>
        </w:rPr>
        <w:tab/>
        <w:t>X</w:t>
      </w:r>
      <w:r w:rsidRPr="00F95C93">
        <w:rPr>
          <w:rFonts w:cs="Times New Roman"/>
          <w:color w:val="000000"/>
          <w:lang w:val="en-US"/>
        </w:rPr>
        <w:tab/>
        <w:t xml:space="preserve"> - </w:t>
      </w:r>
    </w:p>
    <w:p w14:paraId="24CC2C09" w14:textId="77777777" w:rsidR="00C14899" w:rsidRPr="00F95C93" w:rsidRDefault="00C14899" w:rsidP="00C14899">
      <w:pPr>
        <w:rPr>
          <w:rFonts w:cs="Times New Roman"/>
          <w:b/>
          <w:i/>
          <w:color w:val="000000"/>
          <w:lang w:val="en-US"/>
        </w:rPr>
      </w:pPr>
      <w:r w:rsidRPr="00F95C93">
        <w:rPr>
          <w:rFonts w:cs="Times New Roman"/>
          <w:b/>
          <w:i/>
          <w:color w:val="000000"/>
          <w:u w:val="single"/>
          <w:lang w:val="en-US"/>
        </w:rPr>
        <w:t xml:space="preserve">ASI </w:t>
      </w:r>
    </w:p>
    <w:p w14:paraId="24CC2C0A" w14:textId="77777777" w:rsidR="00C14899" w:rsidRPr="00F95C93" w:rsidRDefault="00C14899" w:rsidP="00C14899">
      <w:pPr>
        <w:tabs>
          <w:tab w:val="left" w:pos="3969"/>
          <w:tab w:val="left" w:pos="5954"/>
        </w:tabs>
        <w:rPr>
          <w:rFonts w:cs="Times New Roman"/>
          <w:color w:val="000000"/>
          <w:lang w:val="en-US"/>
        </w:rPr>
      </w:pPr>
      <w:r w:rsidRPr="00F95C93">
        <w:rPr>
          <w:rFonts w:cs="Times New Roman"/>
          <w:color w:val="000000"/>
          <w:lang w:val="en-US"/>
        </w:rPr>
        <w:t xml:space="preserve">RUP </w:t>
      </w:r>
      <w:r w:rsidRPr="00F95C93">
        <w:rPr>
          <w:rFonts w:cs="Times New Roman"/>
          <w:color w:val="000000"/>
          <w:lang w:val="en-US"/>
        </w:rPr>
        <w:tab/>
        <w:t>X</w:t>
      </w:r>
      <w:r w:rsidRPr="00F95C93">
        <w:rPr>
          <w:rFonts w:cs="Times New Roman"/>
          <w:color w:val="000000"/>
          <w:lang w:val="en-US"/>
        </w:rPr>
        <w:tab/>
        <w:t>-</w:t>
      </w:r>
    </w:p>
    <w:p w14:paraId="24CC2C0B" w14:textId="77777777" w:rsidR="00C14899" w:rsidRPr="00F95C93" w:rsidRDefault="00C14899" w:rsidP="00C14899">
      <w:pPr>
        <w:tabs>
          <w:tab w:val="left" w:pos="3969"/>
          <w:tab w:val="left" w:pos="5954"/>
        </w:tabs>
        <w:rPr>
          <w:rFonts w:cs="Times New Roman"/>
          <w:color w:val="000000"/>
          <w:lang w:val="en-US"/>
        </w:rPr>
      </w:pPr>
      <w:r w:rsidRPr="00F95C93">
        <w:rPr>
          <w:rFonts w:cs="Times New Roman"/>
          <w:color w:val="000000"/>
          <w:lang w:val="en-US"/>
        </w:rPr>
        <w:t>PROGRAM MANAGER/DEC</w:t>
      </w:r>
      <w:r w:rsidRPr="00F95C93">
        <w:rPr>
          <w:rFonts w:cs="Times New Roman"/>
          <w:color w:val="000000"/>
          <w:lang w:val="en-US"/>
        </w:rPr>
        <w:tab/>
        <w:t xml:space="preserve">X </w:t>
      </w:r>
      <w:r w:rsidRPr="00F95C93">
        <w:rPr>
          <w:rFonts w:cs="Times New Roman"/>
          <w:color w:val="000000"/>
          <w:lang w:val="en-US"/>
        </w:rPr>
        <w:tab/>
      </w:r>
      <w:proofErr w:type="spellStart"/>
      <w:r w:rsidRPr="00F95C93">
        <w:rPr>
          <w:rFonts w:cs="Times New Roman"/>
          <w:color w:val="000000"/>
          <w:lang w:val="en-US"/>
        </w:rPr>
        <w:t>X</w:t>
      </w:r>
      <w:proofErr w:type="spellEnd"/>
      <w:r w:rsidRPr="00F95C93">
        <w:rPr>
          <w:rFonts w:cs="Times New Roman"/>
          <w:color w:val="000000"/>
          <w:lang w:val="en-US"/>
        </w:rPr>
        <w:t xml:space="preserve"> </w:t>
      </w:r>
    </w:p>
    <w:p w14:paraId="24CC2C0C" w14:textId="77777777" w:rsidR="00C14899" w:rsidRPr="00F95C93" w:rsidRDefault="00C14899" w:rsidP="00C14899">
      <w:pPr>
        <w:tabs>
          <w:tab w:val="left" w:pos="3969"/>
          <w:tab w:val="left" w:pos="5954"/>
        </w:tabs>
        <w:rPr>
          <w:rFonts w:cs="Times New Roman"/>
          <w:color w:val="000000"/>
          <w:lang w:val="en-US"/>
        </w:rPr>
      </w:pPr>
      <w:r w:rsidRPr="00F95C93">
        <w:rPr>
          <w:rFonts w:cs="Times New Roman"/>
          <w:color w:val="000000"/>
          <w:lang w:val="en-US"/>
        </w:rPr>
        <w:t xml:space="preserve">PROJECT MANAGER </w:t>
      </w:r>
      <w:r w:rsidRPr="00F95C93">
        <w:rPr>
          <w:rFonts w:cs="Times New Roman"/>
          <w:color w:val="000000"/>
          <w:lang w:val="en-US"/>
        </w:rPr>
        <w:tab/>
        <w:t xml:space="preserve">1 </w:t>
      </w:r>
      <w:r w:rsidRPr="00F95C93">
        <w:rPr>
          <w:rFonts w:cs="Times New Roman"/>
          <w:color w:val="000000"/>
          <w:lang w:val="en-US"/>
        </w:rPr>
        <w:tab/>
        <w:t xml:space="preserve">1 </w:t>
      </w:r>
    </w:p>
    <w:p w14:paraId="24CC2C0D" w14:textId="77777777" w:rsidR="00C14899" w:rsidRPr="00F95C93" w:rsidRDefault="00C14899" w:rsidP="00C14899">
      <w:pPr>
        <w:tabs>
          <w:tab w:val="left" w:pos="3969"/>
          <w:tab w:val="left" w:pos="5954"/>
        </w:tabs>
        <w:rPr>
          <w:rFonts w:cs="Times New Roman"/>
          <w:color w:val="000000"/>
          <w:lang w:val="en-US"/>
        </w:rPr>
      </w:pPr>
      <w:r w:rsidRPr="00F95C93">
        <w:rPr>
          <w:rFonts w:cs="Times New Roman"/>
          <w:color w:val="000000"/>
          <w:lang w:val="en-US"/>
        </w:rPr>
        <w:lastRenderedPageBreak/>
        <w:t xml:space="preserve">PA RESPONSIBLE </w:t>
      </w:r>
      <w:r w:rsidRPr="00F95C93">
        <w:rPr>
          <w:rFonts w:cs="Times New Roman"/>
          <w:color w:val="000000"/>
          <w:lang w:val="en-US"/>
        </w:rPr>
        <w:tab/>
        <w:t xml:space="preserve">2 </w:t>
      </w:r>
      <w:r w:rsidRPr="00F95C93">
        <w:rPr>
          <w:rFonts w:cs="Times New Roman"/>
          <w:color w:val="000000"/>
          <w:lang w:val="en-US"/>
        </w:rPr>
        <w:tab/>
        <w:t xml:space="preserve">2 </w:t>
      </w:r>
    </w:p>
    <w:p w14:paraId="24CC2C0E" w14:textId="77777777" w:rsidR="00C14899" w:rsidRPr="00F95C93" w:rsidRDefault="00C14899" w:rsidP="00C14899">
      <w:pPr>
        <w:tabs>
          <w:tab w:val="left" w:pos="3969"/>
          <w:tab w:val="left" w:pos="5954"/>
        </w:tabs>
        <w:rPr>
          <w:rFonts w:cs="Times New Roman"/>
          <w:color w:val="000000"/>
          <w:lang w:val="en-US"/>
        </w:rPr>
      </w:pPr>
      <w:r w:rsidRPr="00F95C93">
        <w:rPr>
          <w:rFonts w:cs="Times New Roman"/>
          <w:color w:val="000000"/>
          <w:lang w:val="en-US"/>
        </w:rPr>
        <w:t xml:space="preserve">CONTRACTS RESPONSIBLE </w:t>
      </w:r>
      <w:r w:rsidRPr="00F95C93">
        <w:rPr>
          <w:rFonts w:cs="Times New Roman"/>
          <w:color w:val="000000"/>
          <w:lang w:val="en-US"/>
        </w:rPr>
        <w:tab/>
        <w:t xml:space="preserve">X </w:t>
      </w:r>
      <w:r w:rsidRPr="00F95C93">
        <w:rPr>
          <w:rFonts w:cs="Times New Roman"/>
          <w:color w:val="000000"/>
          <w:lang w:val="en-US"/>
        </w:rPr>
        <w:tab/>
        <w:t xml:space="preserve">- </w:t>
      </w:r>
    </w:p>
    <w:p w14:paraId="24CC2C0F" w14:textId="77777777" w:rsidR="00C14899" w:rsidRPr="005F0E22" w:rsidRDefault="00C14899" w:rsidP="00C14899">
      <w:pPr>
        <w:rPr>
          <w:rFonts w:cs="Times New Roman"/>
          <w:color w:val="000000"/>
        </w:rPr>
      </w:pPr>
      <w:r w:rsidRPr="005F0E22">
        <w:rPr>
          <w:rFonts w:cs="Times New Roman"/>
          <w:color w:val="000000"/>
        </w:rPr>
        <w:t xml:space="preserve">____________________________________________________________________________________ </w:t>
      </w:r>
    </w:p>
    <w:p w14:paraId="24CC2C10" w14:textId="77777777" w:rsidR="00C14899" w:rsidRPr="005F0E22" w:rsidRDefault="00C14899" w:rsidP="00C14899">
      <w:pPr>
        <w:jc w:val="both"/>
        <w:rPr>
          <w:rFonts w:cs="Times New Roman"/>
          <w:color w:val="000000"/>
        </w:rPr>
      </w:pPr>
      <w:r w:rsidRPr="005F0E22">
        <w:rPr>
          <w:rFonts w:cs="Times New Roman"/>
          <w:color w:val="000000"/>
        </w:rPr>
        <w:t xml:space="preserve">1 - Nei programmi in cui vi è il responsabile di progetto </w:t>
      </w:r>
    </w:p>
    <w:p w14:paraId="24CC2C11" w14:textId="77777777" w:rsidR="00C14899" w:rsidRPr="005F0E22" w:rsidRDefault="00C14899" w:rsidP="00C14899">
      <w:pPr>
        <w:jc w:val="both"/>
        <w:rPr>
          <w:rFonts w:cs="Times New Roman"/>
          <w:color w:val="000000"/>
        </w:rPr>
      </w:pPr>
      <w:r w:rsidRPr="005F0E22">
        <w:rPr>
          <w:rFonts w:cs="Times New Roman"/>
          <w:color w:val="000000"/>
        </w:rPr>
        <w:t>2 - Solo per le modifiche alla configurazione del prodotto e gli aspetti di affidabilità, sicurezza e qualità</w:t>
      </w:r>
    </w:p>
    <w:p w14:paraId="24CC2C12" w14:textId="77777777" w:rsidR="00C14899" w:rsidRPr="005F0E22" w:rsidRDefault="00C14899" w:rsidP="00C14899">
      <w:pPr>
        <w:jc w:val="both"/>
        <w:rPr>
          <w:rFonts w:cs="Times New Roman"/>
          <w:color w:val="000000"/>
        </w:rPr>
      </w:pPr>
      <w:r w:rsidRPr="005F0E22">
        <w:rPr>
          <w:rFonts w:cs="Times New Roman"/>
          <w:color w:val="000000"/>
        </w:rPr>
        <w:t xml:space="preserve">3 - Quando vengono modificati i tempi senza tuttavia modificare le </w:t>
      </w:r>
      <w:proofErr w:type="spellStart"/>
      <w:r w:rsidRPr="005F0E22">
        <w:rPr>
          <w:rFonts w:cs="Times New Roman"/>
          <w:color w:val="000000"/>
        </w:rPr>
        <w:t>milestones</w:t>
      </w:r>
      <w:proofErr w:type="spellEnd"/>
      <w:r w:rsidRPr="005F0E22">
        <w:rPr>
          <w:rFonts w:cs="Times New Roman"/>
          <w:color w:val="000000"/>
        </w:rPr>
        <w:t xml:space="preserve"> contrattuali </w:t>
      </w:r>
    </w:p>
    <w:p w14:paraId="24CC2C13" w14:textId="77777777" w:rsidR="00C14899" w:rsidRPr="005F0E22" w:rsidRDefault="00C14899" w:rsidP="00C14899">
      <w:pPr>
        <w:jc w:val="both"/>
        <w:rPr>
          <w:rFonts w:cs="Times New Roman"/>
          <w:color w:val="000000"/>
        </w:rPr>
      </w:pPr>
      <w:r w:rsidRPr="005F0E22">
        <w:rPr>
          <w:rFonts w:cs="Times New Roman"/>
          <w:color w:val="000000"/>
        </w:rPr>
        <w:t xml:space="preserve">Il CRB deve approvare, modificare o respingere l’ECP dopo confronto con il Contraente. È facoltà del CRB chiedere documentazione aggiuntiva; in tal caso la documentazione deve essere integrata a quella già pervenuta unitamente all’ECP. Questo deve chiaramente risultare dal foglio di cui in </w:t>
      </w:r>
      <w:r w:rsidRPr="005F0E22">
        <w:rPr>
          <w:rFonts w:cs="Times New Roman"/>
          <w:b/>
          <w:color w:val="000000"/>
        </w:rPr>
        <w:t>App. C. punto 4</w:t>
      </w:r>
      <w:r w:rsidRPr="005F0E22">
        <w:rPr>
          <w:rFonts w:cs="Times New Roman"/>
          <w:color w:val="000000"/>
        </w:rPr>
        <w:t xml:space="preserve">, che farà parte integrante dell’ECP in sede di approvazione o rigetto. </w:t>
      </w:r>
    </w:p>
    <w:p w14:paraId="24CC2C14" w14:textId="77777777" w:rsidR="00C14899" w:rsidRPr="005F0E22" w:rsidRDefault="00C14899" w:rsidP="00C14899">
      <w:pPr>
        <w:jc w:val="both"/>
        <w:rPr>
          <w:rFonts w:cs="Times New Roman"/>
          <w:color w:val="000000"/>
        </w:rPr>
      </w:pPr>
      <w:r w:rsidRPr="005F0E22">
        <w:rPr>
          <w:rFonts w:cs="Times New Roman"/>
          <w:color w:val="000000"/>
        </w:rPr>
        <w:t xml:space="preserve">In caso di accettazione dell’ECP, il CRB non termina i suoi lavori fino a quando non sia stato negoziato il nuovo testo contrattuale e/o i documenti pertinenti che hanno impatto sull’ECP, secondo le procedure approvative interne dell’ASI. </w:t>
      </w:r>
    </w:p>
    <w:p w14:paraId="24CC2C15" w14:textId="77777777" w:rsidR="00C14899" w:rsidRPr="005F0E22" w:rsidRDefault="00C14899" w:rsidP="00C14899">
      <w:pPr>
        <w:jc w:val="both"/>
        <w:rPr>
          <w:rFonts w:cs="Times New Roman"/>
          <w:color w:val="000000"/>
        </w:rPr>
      </w:pPr>
      <w:r w:rsidRPr="005F0E22">
        <w:rPr>
          <w:rFonts w:cs="Times New Roman"/>
          <w:color w:val="000000"/>
        </w:rPr>
        <w:t xml:space="preserve">In caso di variazioni alla proposta di modifica iniziale, concordata in sede di CRB, il RUP/Program Manager ASI richiederà al contraente l’emissione dell’ECP rivisto conseguentemente e secondo quanto stabilito dalle procedure di presentazione delle Offerte all’ASI. </w:t>
      </w:r>
    </w:p>
    <w:p w14:paraId="24CC2C16" w14:textId="77777777" w:rsidR="00C14899" w:rsidRPr="005F0E22" w:rsidRDefault="00C14899" w:rsidP="00C14899">
      <w:pPr>
        <w:jc w:val="both"/>
        <w:rPr>
          <w:rFonts w:cs="Times New Roman"/>
          <w:color w:val="000000"/>
        </w:rPr>
      </w:pPr>
      <w:r w:rsidRPr="005F0E22">
        <w:rPr>
          <w:rFonts w:cs="Times New Roman"/>
          <w:color w:val="000000"/>
        </w:rPr>
        <w:t>È responsabilità del RUP ASI</w:t>
      </w:r>
      <w:r w:rsidRPr="005F0E22" w:rsidDel="006A3046">
        <w:rPr>
          <w:rFonts w:cs="Times New Roman"/>
          <w:color w:val="000000"/>
        </w:rPr>
        <w:t xml:space="preserve"> </w:t>
      </w:r>
      <w:r w:rsidRPr="005F0E22">
        <w:rPr>
          <w:rFonts w:cs="Times New Roman"/>
          <w:color w:val="000000"/>
        </w:rPr>
        <w:t xml:space="preserve">effettuare le verifiche di copertura a bilancio. </w:t>
      </w:r>
    </w:p>
    <w:p w14:paraId="24CC2C17" w14:textId="77777777" w:rsidR="00C14899" w:rsidRPr="005F0E22" w:rsidRDefault="00C14899" w:rsidP="00C14899">
      <w:pPr>
        <w:jc w:val="both"/>
        <w:rPr>
          <w:rFonts w:cs="Times New Roman"/>
          <w:color w:val="000000"/>
        </w:rPr>
      </w:pPr>
      <w:r w:rsidRPr="005F0E22">
        <w:rPr>
          <w:rFonts w:cs="Times New Roman"/>
          <w:color w:val="000000"/>
        </w:rPr>
        <w:t xml:space="preserve">Una volta presentata l’offerta verrà sottoposta a valutazione di congruità da parte di una Commissione appositamente nominata dall’ASI. </w:t>
      </w:r>
    </w:p>
    <w:p w14:paraId="24CC2C18" w14:textId="77777777" w:rsidR="00C14899" w:rsidRPr="005F0E22" w:rsidRDefault="00C14899" w:rsidP="00C14899">
      <w:pPr>
        <w:jc w:val="both"/>
        <w:rPr>
          <w:rFonts w:cs="Times New Roman"/>
          <w:color w:val="000000"/>
        </w:rPr>
      </w:pPr>
      <w:r w:rsidRPr="005F0E22">
        <w:rPr>
          <w:rFonts w:cs="Times New Roman"/>
          <w:color w:val="000000"/>
        </w:rPr>
        <w:t xml:space="preserve">Il RUP ASI rappresenta il collegamento tra l’offerente e la Commissione. </w:t>
      </w:r>
    </w:p>
    <w:p w14:paraId="24CC2C19" w14:textId="77777777" w:rsidR="00C14899" w:rsidRPr="005F0E22" w:rsidRDefault="00C14899" w:rsidP="00C14899">
      <w:pPr>
        <w:jc w:val="both"/>
        <w:rPr>
          <w:rFonts w:cs="Times New Roman"/>
          <w:color w:val="000000"/>
        </w:rPr>
      </w:pPr>
      <w:r w:rsidRPr="005F0E22">
        <w:rPr>
          <w:rFonts w:cs="Times New Roman"/>
          <w:color w:val="000000"/>
        </w:rPr>
        <w:t xml:space="preserve">Il verbale della Commissione deve chiaramente indicare i documenti in base ai quali ha svolto la sua attività. </w:t>
      </w:r>
    </w:p>
    <w:p w14:paraId="24CC2C1A" w14:textId="77777777" w:rsidR="00C14899" w:rsidRPr="005F0E22" w:rsidRDefault="00C14899" w:rsidP="00C14899">
      <w:pPr>
        <w:jc w:val="both"/>
        <w:rPr>
          <w:rFonts w:cs="Times New Roman"/>
          <w:color w:val="000000"/>
        </w:rPr>
      </w:pPr>
      <w:r w:rsidRPr="005F0E22">
        <w:rPr>
          <w:rFonts w:cs="Times New Roman"/>
          <w:color w:val="000000"/>
        </w:rPr>
        <w:t xml:space="preserve">I documenti devono essere indicati con data di emissione e, quando vi è, con indice di emissione/revisione. </w:t>
      </w:r>
    </w:p>
    <w:p w14:paraId="24CC2C1B" w14:textId="77777777" w:rsidR="00C14899" w:rsidRPr="005F0E22" w:rsidRDefault="00C14899" w:rsidP="00C14899">
      <w:pPr>
        <w:jc w:val="both"/>
        <w:rPr>
          <w:rFonts w:cs="Times New Roman"/>
          <w:color w:val="000000"/>
        </w:rPr>
      </w:pPr>
      <w:r w:rsidRPr="005F0E22">
        <w:rPr>
          <w:rFonts w:cs="Times New Roman"/>
          <w:color w:val="000000"/>
        </w:rPr>
        <w:t xml:space="preserve">È cura del Program Manager ASI trasferire il verbale del CRB ed il verbale di congruità al Responsabile di Unità/RUP che, ove nulla osti: </w:t>
      </w:r>
    </w:p>
    <w:p w14:paraId="24CC2C1C"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comunicherà alla ditta l’accettazione della modifica e il prezzo riconosciuto congruo da ASI, richiedendone al Contraente l’accettazione; </w:t>
      </w:r>
    </w:p>
    <w:p w14:paraId="24CC2C1D"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ad accettazione avvenuta, procederà alla formalizzazione dell’Atto Aggiuntivo secondo le procedure approvative interne dell’ASI. </w:t>
      </w:r>
    </w:p>
    <w:p w14:paraId="24CC2C1E" w14:textId="77777777" w:rsidR="00C14899" w:rsidRPr="005F0E22" w:rsidRDefault="00C14899" w:rsidP="00C14899">
      <w:pPr>
        <w:rPr>
          <w:rFonts w:cs="Times New Roman"/>
          <w:color w:val="000000"/>
        </w:rPr>
      </w:pPr>
      <w:r w:rsidRPr="005F0E22">
        <w:rPr>
          <w:rFonts w:cs="Times New Roman"/>
          <w:color w:val="000000"/>
        </w:rPr>
        <w:lastRenderedPageBreak/>
        <w:br w:type="page"/>
      </w:r>
    </w:p>
    <w:p w14:paraId="24CC2C1F" w14:textId="77777777" w:rsidR="00C14899" w:rsidRPr="005F0E22" w:rsidRDefault="00C14899" w:rsidP="00C14899">
      <w:pPr>
        <w:jc w:val="both"/>
        <w:rPr>
          <w:rFonts w:cs="Times New Roman"/>
          <w:color w:val="000000"/>
        </w:rPr>
      </w:pPr>
    </w:p>
    <w:p w14:paraId="24CC2C20" w14:textId="77777777" w:rsidR="00C14899" w:rsidRPr="005F0E22" w:rsidRDefault="00C14899" w:rsidP="00C14899">
      <w:pPr>
        <w:jc w:val="both"/>
        <w:rPr>
          <w:rFonts w:cs="IHBCAM+Arial"/>
          <w:color w:val="000000"/>
          <w:u w:val="single"/>
        </w:rPr>
      </w:pPr>
    </w:p>
    <w:p w14:paraId="24CC2C21" w14:textId="77777777" w:rsidR="00C14899" w:rsidRPr="005F0E22" w:rsidRDefault="00C14899" w:rsidP="00C14899">
      <w:pPr>
        <w:jc w:val="both"/>
        <w:rPr>
          <w:rFonts w:cs="IHBCAM+Arial"/>
          <w:color w:val="000000"/>
          <w:u w:val="single"/>
        </w:rPr>
      </w:pPr>
    </w:p>
    <w:p w14:paraId="24CC2C22" w14:textId="77777777" w:rsidR="00C14899" w:rsidRPr="005F0E22" w:rsidRDefault="00C14899" w:rsidP="00C14899">
      <w:pPr>
        <w:jc w:val="both"/>
        <w:rPr>
          <w:rFonts w:cs="IHBCAM+Arial"/>
          <w:color w:val="000000"/>
          <w:sz w:val="28"/>
          <w:szCs w:val="28"/>
          <w:u w:val="single"/>
        </w:rPr>
      </w:pPr>
    </w:p>
    <w:p w14:paraId="24CC2C23" w14:textId="77777777" w:rsidR="00C14899" w:rsidRPr="005F0E22" w:rsidRDefault="00C14899" w:rsidP="00C14899">
      <w:pPr>
        <w:jc w:val="both"/>
        <w:rPr>
          <w:rFonts w:cs="IHBCAM+Arial"/>
          <w:color w:val="000000"/>
          <w:sz w:val="28"/>
          <w:szCs w:val="28"/>
          <w:u w:val="single"/>
        </w:rPr>
      </w:pPr>
    </w:p>
    <w:p w14:paraId="24CC2C24" w14:textId="77777777" w:rsidR="00C14899" w:rsidRPr="005F0E22" w:rsidRDefault="00C14899" w:rsidP="00C14899">
      <w:pPr>
        <w:jc w:val="both"/>
        <w:rPr>
          <w:rFonts w:cs="IHBCAM+Arial"/>
          <w:color w:val="000000"/>
          <w:sz w:val="28"/>
          <w:szCs w:val="28"/>
          <w:u w:val="single"/>
        </w:rPr>
      </w:pPr>
    </w:p>
    <w:p w14:paraId="24CC2C25" w14:textId="77777777" w:rsidR="00C14899" w:rsidRPr="005F0E22" w:rsidRDefault="00C14899" w:rsidP="00C14899">
      <w:pPr>
        <w:jc w:val="both"/>
        <w:rPr>
          <w:rFonts w:cs="IHBCAM+Arial"/>
          <w:color w:val="000000"/>
          <w:sz w:val="28"/>
          <w:szCs w:val="28"/>
          <w:u w:val="single"/>
        </w:rPr>
      </w:pPr>
    </w:p>
    <w:p w14:paraId="24CC2C26" w14:textId="77777777" w:rsidR="00C14899" w:rsidRPr="005F0E22" w:rsidRDefault="00C14899" w:rsidP="00C14899">
      <w:pPr>
        <w:pBdr>
          <w:top w:val="single" w:sz="4" w:space="10" w:color="5B9BD5" w:themeColor="accent1"/>
          <w:bottom w:val="single" w:sz="4" w:space="10" w:color="5B9BD5" w:themeColor="accent1"/>
        </w:pBdr>
        <w:spacing w:before="360" w:after="360"/>
        <w:ind w:left="864" w:right="864"/>
        <w:jc w:val="center"/>
        <w:rPr>
          <w:i/>
          <w:iCs/>
          <w:sz w:val="36"/>
        </w:rPr>
      </w:pPr>
      <w:r w:rsidRPr="005F0E22">
        <w:rPr>
          <w:i/>
          <w:iCs/>
          <w:sz w:val="36"/>
        </w:rPr>
        <w:t>APPENDICE E</w:t>
      </w:r>
    </w:p>
    <w:p w14:paraId="24CC2C27" w14:textId="77777777" w:rsidR="00C14899" w:rsidRPr="005F0E22" w:rsidRDefault="00C14899" w:rsidP="00C14899">
      <w:pPr>
        <w:pBdr>
          <w:top w:val="single" w:sz="4" w:space="10" w:color="5B9BD5" w:themeColor="accent1"/>
          <w:bottom w:val="single" w:sz="4" w:space="10" w:color="5B9BD5" w:themeColor="accent1"/>
        </w:pBdr>
        <w:spacing w:before="360" w:after="360"/>
        <w:ind w:left="864" w:right="864"/>
        <w:jc w:val="center"/>
        <w:rPr>
          <w:i/>
          <w:iCs/>
          <w:sz w:val="36"/>
        </w:rPr>
      </w:pPr>
      <w:r w:rsidRPr="005F0E22">
        <w:rPr>
          <w:i/>
          <w:iCs/>
          <w:sz w:val="36"/>
        </w:rPr>
        <w:t>METODOLOGIA PER IL CONTROLLO DEI COSTI</w:t>
      </w:r>
    </w:p>
    <w:p w14:paraId="24CC2C28" w14:textId="77777777" w:rsidR="00C14899" w:rsidRPr="005F0E22" w:rsidRDefault="00C14899" w:rsidP="00C14899"/>
    <w:p w14:paraId="24CC2C29" w14:textId="77777777" w:rsidR="00C14899" w:rsidRPr="005F0E22" w:rsidRDefault="00C14899" w:rsidP="00C14899">
      <w:r w:rsidRPr="005F0E22">
        <w:br w:type="page"/>
      </w:r>
    </w:p>
    <w:p w14:paraId="24CC2C2A" w14:textId="77777777" w:rsidR="00C14899" w:rsidRPr="00C619A4" w:rsidRDefault="00C14899" w:rsidP="00C14899">
      <w:pPr>
        <w:numPr>
          <w:ilvl w:val="0"/>
          <w:numId w:val="9"/>
        </w:numPr>
        <w:contextualSpacing/>
        <w:rPr>
          <w:b/>
          <w:bCs/>
          <w:i/>
          <w:iCs/>
          <w:spacing w:val="5"/>
          <w:u w:val="single"/>
        </w:rPr>
      </w:pPr>
      <w:r w:rsidRPr="00C619A4">
        <w:rPr>
          <w:b/>
          <w:bCs/>
          <w:i/>
          <w:iCs/>
          <w:spacing w:val="5"/>
          <w:u w:val="single"/>
        </w:rPr>
        <w:lastRenderedPageBreak/>
        <w:t>OBIETTIVO DELLE ATTIVITA’</w:t>
      </w:r>
    </w:p>
    <w:p w14:paraId="24CC2C2B" w14:textId="77777777" w:rsidR="00C14899" w:rsidRPr="005F0E22" w:rsidRDefault="00C14899" w:rsidP="00C14899">
      <w:r w:rsidRPr="005F0E22">
        <w:t>Obiettivo delle attività è la verifica della corretta imputazione dei costi sostenuti dal Prime e da eventuali Subappaltatori/RTI (di seguito per semplicità “Contraente”) sulla base dei criteri e delle procedure di seguito riportate.</w:t>
      </w:r>
    </w:p>
    <w:p w14:paraId="24CC2C2C" w14:textId="77777777" w:rsidR="00C14899" w:rsidRPr="005F0E22" w:rsidRDefault="00C14899" w:rsidP="00C14899">
      <w:r w:rsidRPr="005F0E22">
        <w:t>La presente metodologia rappresenta un riferimento generale che sarà di volta in volta personalizzato alle specificità aziendali.</w:t>
      </w:r>
    </w:p>
    <w:p w14:paraId="24CC2C2D" w14:textId="77777777" w:rsidR="00C14899" w:rsidRPr="005F0E22" w:rsidRDefault="00C14899" w:rsidP="00C14899">
      <w:r w:rsidRPr="005F0E22">
        <w:t xml:space="preserve">La presente metodologia non si applica agli accordi tra PP.AA. e ai bandi di ricerca oggetto di specifiche linee guida di rendicontazione.    </w:t>
      </w:r>
    </w:p>
    <w:p w14:paraId="24CC2C2E" w14:textId="77777777" w:rsidR="00C14899" w:rsidRPr="005F0E22" w:rsidRDefault="00C14899" w:rsidP="00C14899"/>
    <w:p w14:paraId="24CC2C2F" w14:textId="77777777" w:rsidR="00C14899" w:rsidRPr="00C619A4" w:rsidRDefault="00C14899" w:rsidP="00C14899">
      <w:pPr>
        <w:numPr>
          <w:ilvl w:val="0"/>
          <w:numId w:val="9"/>
        </w:numPr>
        <w:contextualSpacing/>
        <w:rPr>
          <w:b/>
          <w:bCs/>
          <w:i/>
          <w:iCs/>
          <w:spacing w:val="5"/>
          <w:u w:val="single"/>
        </w:rPr>
      </w:pPr>
      <w:r w:rsidRPr="00C619A4">
        <w:rPr>
          <w:b/>
          <w:bCs/>
          <w:i/>
          <w:iCs/>
          <w:spacing w:val="5"/>
          <w:u w:val="single"/>
        </w:rPr>
        <w:t>OGGETTO DELLE ATTIVITA’ DI VERIFICA</w:t>
      </w:r>
    </w:p>
    <w:p w14:paraId="24CC2C30" w14:textId="77777777" w:rsidR="00C14899" w:rsidRPr="005F0E22" w:rsidRDefault="00C14899" w:rsidP="00C14899">
      <w:r w:rsidRPr="005F0E22">
        <w:t>La verifica riguarda i costi, IVA esclusa, delle attività effettuate dal Contraente per conto dell’Agenzia Spaziale Italiana, nei termini e alle condizioni stabilite dal presente contratto, imputate in contabilità alla/e commessa/e identificata/e dal/i seguente/i codice/i:</w:t>
      </w:r>
    </w:p>
    <w:p w14:paraId="24CC2C31" w14:textId="77777777" w:rsidR="00C14899" w:rsidRPr="005F0E22" w:rsidRDefault="00C14899" w:rsidP="00C14899">
      <w:pPr>
        <w:autoSpaceDE w:val="0"/>
        <w:autoSpaceDN w:val="0"/>
        <w:adjustRightInd w:val="0"/>
        <w:rPr>
          <w:rFonts w:eastAsia="Times New Roman" w:cs="Times New Roman"/>
          <w:i/>
          <w:sz w:val="28"/>
          <w:szCs w:val="28"/>
          <w:lang w:eastAsia="it-IT"/>
        </w:rPr>
      </w:pPr>
      <w:r w:rsidRPr="005F0E22">
        <w:rPr>
          <w:rFonts w:eastAsia="Times New Roman" w:cs="Times New Roman"/>
          <w:i/>
          <w:sz w:val="28"/>
          <w:szCs w:val="28"/>
          <w:lang w:eastAsia="it-IT"/>
        </w:rPr>
        <w:t>Codice commessa, Nome programma /progetto, fase, descrizione, altro…</w:t>
      </w:r>
    </w:p>
    <w:p w14:paraId="24CC2C32" w14:textId="77777777" w:rsidR="00C14899" w:rsidRPr="005F0E22" w:rsidRDefault="00C14899" w:rsidP="00C14899"/>
    <w:p w14:paraId="24CC2C33" w14:textId="77777777" w:rsidR="00C14899" w:rsidRPr="00C619A4" w:rsidRDefault="00C14899" w:rsidP="00C14899">
      <w:pPr>
        <w:numPr>
          <w:ilvl w:val="0"/>
          <w:numId w:val="9"/>
        </w:numPr>
        <w:contextualSpacing/>
        <w:rPr>
          <w:b/>
          <w:bCs/>
          <w:i/>
          <w:iCs/>
          <w:spacing w:val="5"/>
          <w:u w:val="single"/>
        </w:rPr>
      </w:pPr>
      <w:r w:rsidRPr="00C619A4">
        <w:rPr>
          <w:b/>
          <w:bCs/>
          <w:i/>
          <w:iCs/>
          <w:spacing w:val="5"/>
          <w:u w:val="single"/>
        </w:rPr>
        <w:t>CRITERI GENERALI E PROCEDURE</w:t>
      </w:r>
    </w:p>
    <w:p w14:paraId="24CC2C34" w14:textId="77777777" w:rsidR="00C14899" w:rsidRPr="005F0E22" w:rsidRDefault="00C14899" w:rsidP="00C14899">
      <w:pPr>
        <w:rPr>
          <w:b/>
          <w:bCs/>
        </w:rPr>
      </w:pPr>
      <w:r w:rsidRPr="005F0E22">
        <w:rPr>
          <w:b/>
          <w:bCs/>
        </w:rPr>
        <w:t>La metodologia per il controllo dei costi si basa sui criteri generali e procedure di seguito enunciati per ciascuna tipologia di costi di cui al successivo para 4.</w:t>
      </w:r>
    </w:p>
    <w:p w14:paraId="24CC2C35" w14:textId="77777777" w:rsidR="00C14899" w:rsidRPr="005F0E22" w:rsidRDefault="00C14899" w:rsidP="00C14899">
      <w:pPr>
        <w:rPr>
          <w:b/>
        </w:rPr>
      </w:pPr>
      <w:r w:rsidRPr="005F0E22">
        <w:rPr>
          <w:b/>
        </w:rPr>
        <w:t>I criteri generali andranno adattati alle specifiche realtà aziendali a cui andranno applicati.</w:t>
      </w:r>
    </w:p>
    <w:p w14:paraId="24CC2C36" w14:textId="77777777" w:rsidR="00C14899" w:rsidRPr="005F0E22" w:rsidRDefault="00C14899" w:rsidP="00C14899"/>
    <w:p w14:paraId="24CC2C37" w14:textId="77777777" w:rsidR="00C14899" w:rsidRPr="00C619A4" w:rsidRDefault="00C14899" w:rsidP="00C14899">
      <w:pPr>
        <w:numPr>
          <w:ilvl w:val="1"/>
          <w:numId w:val="9"/>
        </w:numPr>
        <w:contextualSpacing/>
        <w:rPr>
          <w:b/>
          <w:bCs/>
          <w:i/>
          <w:iCs/>
          <w:spacing w:val="5"/>
        </w:rPr>
      </w:pPr>
      <w:r w:rsidRPr="00C619A4">
        <w:rPr>
          <w:b/>
          <w:bCs/>
          <w:i/>
          <w:iCs/>
          <w:spacing w:val="5"/>
        </w:rPr>
        <w:t>CRITERI GENERALI</w:t>
      </w:r>
    </w:p>
    <w:p w14:paraId="24CC2C38" w14:textId="77777777" w:rsidR="00C14899" w:rsidRPr="005F0E22" w:rsidRDefault="00C14899" w:rsidP="00C14899">
      <w:r w:rsidRPr="005F0E22">
        <w:t>I criteri generali, la cui descrizione analitica è distintamente riportata ai successivi punti 4.1.1 - 4.2.1 - 4.3.1 - 4.4.1 - 4.5.1.1 e 4.5.2.1 relativi a ciascuna tipologia di costo, sono ispirati al fine di adeguarli il più possibile alla realtà operativa.</w:t>
      </w:r>
    </w:p>
    <w:p w14:paraId="24CC2C39" w14:textId="77777777" w:rsidR="00C14899" w:rsidRPr="005F0E22" w:rsidRDefault="00C14899" w:rsidP="00C14899"/>
    <w:p w14:paraId="24CC2C3A" w14:textId="77777777" w:rsidR="00C14899" w:rsidRPr="00C619A4" w:rsidRDefault="00C14899" w:rsidP="00C14899">
      <w:pPr>
        <w:numPr>
          <w:ilvl w:val="1"/>
          <w:numId w:val="9"/>
        </w:numPr>
        <w:contextualSpacing/>
        <w:rPr>
          <w:b/>
          <w:bCs/>
          <w:i/>
          <w:iCs/>
          <w:spacing w:val="5"/>
        </w:rPr>
      </w:pPr>
      <w:r w:rsidRPr="00C619A4">
        <w:rPr>
          <w:b/>
          <w:bCs/>
          <w:i/>
          <w:iCs/>
          <w:spacing w:val="5"/>
        </w:rPr>
        <w:t>PROCEDURE</w:t>
      </w:r>
    </w:p>
    <w:p w14:paraId="24CC2C3B" w14:textId="77777777" w:rsidR="00C14899" w:rsidRPr="005F0E22" w:rsidRDefault="00C14899" w:rsidP="00C14899">
      <w:r w:rsidRPr="005F0E22">
        <w:t>Sulla base dei criteri di cui al precedente punto 3.1 le procedure per lo specifico monitoraggio dei costi sostenuti dal Contraente sono basate sull’acquisizione e verifica dei supporti documentali nonché, ove ritenuto necessario, sull’acquisizione di supporti informativi forniti dai vari responsabili di progetto.</w:t>
      </w:r>
    </w:p>
    <w:p w14:paraId="24CC2C3C" w14:textId="77777777" w:rsidR="00C14899" w:rsidRPr="005F0E22" w:rsidRDefault="00C14899" w:rsidP="00C14899">
      <w:r w:rsidRPr="005F0E22">
        <w:lastRenderedPageBreak/>
        <w:t>La descrizione analitica delle procedure di controllo riguardanti ciascuna tipologia di costo, è distintamente riportata ai successivi punti 4.1.2 - 4.2.2 - 4.3.2 - 4.4.2 - 4.5.1.2 e 4.5.2.2.</w:t>
      </w:r>
    </w:p>
    <w:p w14:paraId="24CC2C3D" w14:textId="77777777" w:rsidR="00C14899" w:rsidRPr="005F0E22" w:rsidRDefault="00C14899" w:rsidP="00C14899"/>
    <w:p w14:paraId="24CC2C3E" w14:textId="77777777" w:rsidR="00C14899" w:rsidRPr="00C619A4" w:rsidRDefault="00C14899" w:rsidP="00C14899">
      <w:pPr>
        <w:numPr>
          <w:ilvl w:val="1"/>
          <w:numId w:val="9"/>
        </w:numPr>
        <w:contextualSpacing/>
        <w:rPr>
          <w:b/>
          <w:bCs/>
          <w:i/>
          <w:iCs/>
          <w:spacing w:val="5"/>
        </w:rPr>
      </w:pPr>
      <w:r w:rsidRPr="00C619A4">
        <w:rPr>
          <w:b/>
          <w:bCs/>
          <w:i/>
          <w:iCs/>
          <w:spacing w:val="5"/>
        </w:rPr>
        <w:t>DOCUMENTAZIONE</w:t>
      </w:r>
    </w:p>
    <w:p w14:paraId="24CC2C3F" w14:textId="77777777" w:rsidR="00C14899" w:rsidRPr="005F0E22" w:rsidRDefault="00C14899" w:rsidP="00C14899">
      <w:r w:rsidRPr="005F0E22">
        <w:t>Il Contraente ha il compito di predisporre la documentazione necessaria alle verifiche ordinandola in modo da contribuire a rendere il lavoro di accertamento il più efficiente possibile.</w:t>
      </w:r>
    </w:p>
    <w:p w14:paraId="24CC2C40" w14:textId="77777777" w:rsidR="00C14899" w:rsidRPr="005F0E22" w:rsidRDefault="00C14899" w:rsidP="00C14899">
      <w:r w:rsidRPr="005F0E22">
        <w:t>La documentazione di riferimento di norma è la seguente:</w:t>
      </w:r>
    </w:p>
    <w:p w14:paraId="24CC2C41" w14:textId="47509223" w:rsidR="00C14899" w:rsidRPr="005F0E22" w:rsidRDefault="00C14899" w:rsidP="00C14899">
      <w:pPr>
        <w:spacing w:after="80"/>
        <w:ind w:left="284" w:hanging="142"/>
        <w:jc w:val="both"/>
      </w:pPr>
      <w:r w:rsidRPr="005F0E22">
        <w:t>• Fatture in fotocopia/originale/elett</w:t>
      </w:r>
      <w:r w:rsidR="003907B0">
        <w:t>r</w:t>
      </w:r>
      <w:r w:rsidRPr="005F0E22">
        <w:t>onico;</w:t>
      </w:r>
    </w:p>
    <w:p w14:paraId="24CC2C42" w14:textId="77777777" w:rsidR="00C14899" w:rsidRPr="005F0E22" w:rsidRDefault="00C14899" w:rsidP="00C14899">
      <w:pPr>
        <w:spacing w:after="80"/>
        <w:ind w:left="284" w:hanging="142"/>
        <w:jc w:val="both"/>
      </w:pPr>
      <w:r w:rsidRPr="005F0E22">
        <w:t>• Ordini in fotocopia/originale/elettronico;</w:t>
      </w:r>
    </w:p>
    <w:p w14:paraId="24CC2C43" w14:textId="77777777" w:rsidR="00C14899" w:rsidRPr="005F0E22" w:rsidRDefault="00C14899" w:rsidP="00C14899">
      <w:pPr>
        <w:spacing w:after="80"/>
        <w:ind w:left="284" w:hanging="142"/>
        <w:jc w:val="both"/>
      </w:pPr>
      <w:r w:rsidRPr="005F0E22">
        <w:t>• Tabulati di contabilità analitica;</w:t>
      </w:r>
    </w:p>
    <w:p w14:paraId="24CC2C44" w14:textId="77777777" w:rsidR="00C14899" w:rsidRPr="005F0E22" w:rsidRDefault="00C14899" w:rsidP="00C14899">
      <w:pPr>
        <w:spacing w:after="80"/>
        <w:ind w:left="284" w:hanging="142"/>
        <w:jc w:val="both"/>
      </w:pPr>
      <w:r w:rsidRPr="005F0E22">
        <w:t>• Tabulati di contabilità di magazzino;</w:t>
      </w:r>
    </w:p>
    <w:p w14:paraId="24CC2C45" w14:textId="77777777" w:rsidR="00C14899" w:rsidRPr="005F0E22" w:rsidRDefault="00C14899" w:rsidP="00C14899">
      <w:pPr>
        <w:spacing w:after="80"/>
        <w:ind w:left="284" w:hanging="142"/>
        <w:jc w:val="both"/>
      </w:pPr>
      <w:r w:rsidRPr="005F0E22">
        <w:t>• Cedolini riepilogativi mensili delle ore lavorate dal personale impegnato sulla/e commessa/e di contratto;</w:t>
      </w:r>
    </w:p>
    <w:p w14:paraId="24CC2C46" w14:textId="77777777" w:rsidR="00C14899" w:rsidRPr="005F0E22" w:rsidRDefault="00C14899" w:rsidP="00C14899">
      <w:pPr>
        <w:spacing w:after="80"/>
        <w:ind w:left="284" w:hanging="142"/>
        <w:jc w:val="both"/>
      </w:pPr>
      <w:r w:rsidRPr="005F0E22">
        <w:t>• Report, in originale, riepilogativi delle ore lavorate dal personale impegnato sulla/e commessa/e di contratto;</w:t>
      </w:r>
    </w:p>
    <w:p w14:paraId="24CC2C47" w14:textId="77777777" w:rsidR="00C14899" w:rsidRPr="005F0E22" w:rsidRDefault="00C14899" w:rsidP="00C14899">
      <w:pPr>
        <w:spacing w:after="80"/>
        <w:ind w:left="284" w:hanging="142"/>
        <w:jc w:val="both"/>
      </w:pPr>
      <w:r w:rsidRPr="005F0E22">
        <w:t>• Copie dei contratti e degli eventuali atti aggiuntivi agli stessi, nonché delle autorizzazioni alle modifiche tecniche, riguardanti i Subappaltatori;</w:t>
      </w:r>
    </w:p>
    <w:p w14:paraId="24CC2C48" w14:textId="77777777" w:rsidR="00C14899" w:rsidRPr="005F0E22" w:rsidRDefault="00C14899" w:rsidP="00C14899">
      <w:pPr>
        <w:spacing w:after="80"/>
        <w:ind w:left="284" w:hanging="142"/>
        <w:jc w:val="both"/>
      </w:pPr>
      <w:r w:rsidRPr="005F0E22">
        <w:t>• Note spese e documenti di spesa, in originale, relativi alle missioni effettuate dal personale per la/e commessa/e di contratto;</w:t>
      </w:r>
    </w:p>
    <w:p w14:paraId="24CC2C49" w14:textId="77777777" w:rsidR="00C14899" w:rsidRPr="005F0E22" w:rsidRDefault="00C14899" w:rsidP="00C14899">
      <w:pPr>
        <w:spacing w:after="80"/>
        <w:ind w:left="284" w:hanging="142"/>
        <w:jc w:val="both"/>
      </w:pPr>
      <w:r w:rsidRPr="005F0E22">
        <w:t xml:space="preserve">• Estratti conto, in originale, emessi da società, eventualmente convenzionate con il Contraente, per la fornitura di servizi (ad </w:t>
      </w:r>
      <w:proofErr w:type="spellStart"/>
      <w:r w:rsidRPr="005F0E22">
        <w:t>es</w:t>
      </w:r>
      <w:proofErr w:type="spellEnd"/>
      <w:r w:rsidRPr="005F0E22">
        <w:t>: biglietti aereo, treno, pernottamento, autonoleggio, affitto residence, ecc…) sulla/e commessa/e di contratto;</w:t>
      </w:r>
    </w:p>
    <w:p w14:paraId="24CC2C4A" w14:textId="77777777" w:rsidR="00C14899" w:rsidRPr="005F0E22" w:rsidRDefault="00C14899" w:rsidP="00C14899">
      <w:pPr>
        <w:jc w:val="both"/>
      </w:pPr>
    </w:p>
    <w:p w14:paraId="24CC2C4B" w14:textId="77777777" w:rsidR="00C14899" w:rsidRPr="005F0E22" w:rsidRDefault="00C14899" w:rsidP="00C14899">
      <w:pPr>
        <w:jc w:val="both"/>
      </w:pPr>
      <w:r w:rsidRPr="005F0E22">
        <w:t>Ai successivi punti viene riportata, per ciascuna tipologia di costo, una descrizione più analitica della documentazione.</w:t>
      </w:r>
    </w:p>
    <w:p w14:paraId="24CC2C4C" w14:textId="77777777" w:rsidR="00C14899" w:rsidRPr="005F0E22" w:rsidRDefault="00C14899" w:rsidP="00C14899"/>
    <w:p w14:paraId="24CC2C4D" w14:textId="77777777" w:rsidR="00C14899" w:rsidRPr="00C619A4" w:rsidRDefault="00C14899" w:rsidP="00C14899">
      <w:pPr>
        <w:numPr>
          <w:ilvl w:val="0"/>
          <w:numId w:val="9"/>
        </w:numPr>
        <w:contextualSpacing/>
        <w:rPr>
          <w:b/>
          <w:bCs/>
          <w:i/>
          <w:iCs/>
          <w:spacing w:val="5"/>
          <w:u w:val="single"/>
        </w:rPr>
      </w:pPr>
      <w:r w:rsidRPr="00C619A4">
        <w:rPr>
          <w:b/>
          <w:bCs/>
          <w:i/>
          <w:iCs/>
          <w:spacing w:val="5"/>
          <w:u w:val="single"/>
        </w:rPr>
        <w:t>SVOLGIMENTO DELLE ATTIVITA’</w:t>
      </w:r>
    </w:p>
    <w:p w14:paraId="24CC2C4E" w14:textId="77777777" w:rsidR="00C14899" w:rsidRPr="005F0E22" w:rsidRDefault="00C14899" w:rsidP="00C14899">
      <w:r w:rsidRPr="005F0E22">
        <w:t>Lo svolgimento delle attività di verifica avviene presso la sede del Contraente il quale deve provvedere alla logistica necessaria.</w:t>
      </w:r>
    </w:p>
    <w:p w14:paraId="24CC2C4F" w14:textId="77777777" w:rsidR="00C14899" w:rsidRPr="005F0E22" w:rsidRDefault="00C14899" w:rsidP="00C14899">
      <w:r w:rsidRPr="005F0E22">
        <w:t>Lo svolgimento delle attività di verifica si effettua esaminando la documentazione relativa alle seguenti tipologie di costo:</w:t>
      </w:r>
    </w:p>
    <w:p w14:paraId="24CC2C50" w14:textId="77777777" w:rsidR="00C14899" w:rsidRPr="005F0E22" w:rsidRDefault="00C14899" w:rsidP="00C14899">
      <w:pPr>
        <w:spacing w:after="80"/>
        <w:ind w:left="284" w:hanging="142"/>
      </w:pPr>
      <w:r w:rsidRPr="005F0E22">
        <w:t>• LAVORO</w:t>
      </w:r>
    </w:p>
    <w:p w14:paraId="24CC2C51" w14:textId="77777777" w:rsidR="00C14899" w:rsidRPr="005F0E22" w:rsidRDefault="00C14899" w:rsidP="00C14899">
      <w:pPr>
        <w:spacing w:after="80"/>
        <w:ind w:left="284" w:hanging="142"/>
      </w:pPr>
      <w:r w:rsidRPr="005F0E22">
        <w:t>• PRELEVAMENTI DA MAGAZZINO</w:t>
      </w:r>
    </w:p>
    <w:p w14:paraId="24CC2C52" w14:textId="77777777" w:rsidR="00C14899" w:rsidRPr="005F0E22" w:rsidRDefault="00C14899" w:rsidP="00C14899">
      <w:pPr>
        <w:spacing w:after="80"/>
        <w:ind w:left="284" w:hanging="142"/>
      </w:pPr>
      <w:r w:rsidRPr="005F0E22">
        <w:lastRenderedPageBreak/>
        <w:t>• FACILITIES INTERNE</w:t>
      </w:r>
    </w:p>
    <w:p w14:paraId="24CC2C53" w14:textId="77777777" w:rsidR="00C14899" w:rsidRPr="005F0E22" w:rsidRDefault="00C14899" w:rsidP="00C14899">
      <w:pPr>
        <w:spacing w:after="80"/>
        <w:ind w:left="284" w:hanging="142"/>
      </w:pPr>
      <w:r w:rsidRPr="005F0E22">
        <w:t>• VIAGGI E MISSIONI</w:t>
      </w:r>
    </w:p>
    <w:p w14:paraId="24CC2C54" w14:textId="77777777" w:rsidR="00C14899" w:rsidRPr="005F0E22" w:rsidRDefault="00C14899" w:rsidP="00C14899">
      <w:pPr>
        <w:spacing w:after="80"/>
        <w:ind w:left="284" w:hanging="142"/>
      </w:pPr>
      <w:r w:rsidRPr="005F0E22">
        <w:t>• COSTI ESTERNI</w:t>
      </w:r>
    </w:p>
    <w:p w14:paraId="24CC2C55" w14:textId="77777777" w:rsidR="00C14899" w:rsidRPr="005F0E22" w:rsidRDefault="00C14899" w:rsidP="00C14899"/>
    <w:p w14:paraId="24CC2C56" w14:textId="77777777" w:rsidR="00C14899" w:rsidRPr="005F0E22" w:rsidRDefault="00C14899" w:rsidP="00C14899">
      <w:r w:rsidRPr="005F0E22">
        <w:t>I COSTI ESTERNI sono così ripartiti:</w:t>
      </w:r>
    </w:p>
    <w:p w14:paraId="24CC2C57" w14:textId="77777777" w:rsidR="00C14899" w:rsidRPr="005F0E22" w:rsidRDefault="00C14899" w:rsidP="00C14899">
      <w:pPr>
        <w:numPr>
          <w:ilvl w:val="0"/>
          <w:numId w:val="10"/>
        </w:numPr>
        <w:ind w:left="567" w:hanging="283"/>
        <w:contextualSpacing/>
      </w:pPr>
      <w:r w:rsidRPr="005F0E22">
        <w:t xml:space="preserve">Altri Costi (Other </w:t>
      </w:r>
      <w:proofErr w:type="spellStart"/>
      <w:r w:rsidRPr="005F0E22">
        <w:t>Costs</w:t>
      </w:r>
      <w:proofErr w:type="spellEnd"/>
      <w:r w:rsidRPr="005F0E22">
        <w:t xml:space="preserve"> del PSS A escluso prelevamenti da magazzino, viaggi e missioni)</w:t>
      </w:r>
    </w:p>
    <w:p w14:paraId="24CC2C58" w14:textId="77777777" w:rsidR="00C14899" w:rsidRPr="005F0E22" w:rsidRDefault="00C14899" w:rsidP="00C14899">
      <w:pPr>
        <w:numPr>
          <w:ilvl w:val="0"/>
          <w:numId w:val="10"/>
        </w:numPr>
        <w:ind w:left="567" w:hanging="283"/>
        <w:contextualSpacing/>
      </w:pPr>
      <w:r w:rsidRPr="005F0E22">
        <w:t>Costi di Subappaltatore (Mandanti nel caso di RTI)</w:t>
      </w:r>
    </w:p>
    <w:p w14:paraId="24CC2C59" w14:textId="77777777" w:rsidR="00C14899" w:rsidRPr="005F0E22" w:rsidRDefault="00C14899" w:rsidP="00C14899">
      <w:r w:rsidRPr="005F0E22">
        <w:t>Inoltre, per eventuali costi associati ad attività sulla/e commessa/e di contratto per prestazioni e forniture svolte da divisioni, aree o altre strutture facenti parte della stessa società, ma aventi gestioni autonome e separate, sono considerati:</w:t>
      </w:r>
    </w:p>
    <w:p w14:paraId="24CC2C5A" w14:textId="77777777" w:rsidR="00C14899" w:rsidRPr="005F0E22" w:rsidRDefault="00C14899" w:rsidP="00C14899">
      <w:pPr>
        <w:numPr>
          <w:ilvl w:val="0"/>
          <w:numId w:val="10"/>
        </w:numPr>
        <w:ind w:left="567" w:hanging="283"/>
        <w:contextualSpacing/>
        <w:jc w:val="both"/>
      </w:pPr>
      <w:r w:rsidRPr="005F0E22">
        <w:t>Costi di subappaltatore se a divisioni, aree o altre strutture è stata affidata la realizzazione di sottosistemi, unità, ecc..;</w:t>
      </w:r>
    </w:p>
    <w:p w14:paraId="24CC2C5B" w14:textId="77777777" w:rsidR="00C14899" w:rsidRPr="005F0E22" w:rsidRDefault="00C14899" w:rsidP="00C14899">
      <w:pPr>
        <w:numPr>
          <w:ilvl w:val="0"/>
          <w:numId w:val="10"/>
        </w:numPr>
        <w:ind w:left="567" w:hanging="283"/>
        <w:contextualSpacing/>
        <w:jc w:val="both"/>
      </w:pPr>
      <w:r w:rsidRPr="005F0E22">
        <w:t>Costi Interni interdivisionali / interarea / interstruttura se queste hanno svolto altre attività dirette.</w:t>
      </w:r>
    </w:p>
    <w:p w14:paraId="24CC2C5C" w14:textId="77777777" w:rsidR="00C14899" w:rsidRPr="005F0E22" w:rsidRDefault="00C14899" w:rsidP="00C14899"/>
    <w:p w14:paraId="24CC2C5D" w14:textId="77777777" w:rsidR="00C14899" w:rsidRPr="00C619A4" w:rsidRDefault="00C14899" w:rsidP="00C14899">
      <w:pPr>
        <w:numPr>
          <w:ilvl w:val="1"/>
          <w:numId w:val="9"/>
        </w:numPr>
        <w:spacing w:line="480" w:lineRule="auto"/>
        <w:contextualSpacing/>
        <w:rPr>
          <w:b/>
          <w:bCs/>
          <w:i/>
          <w:iCs/>
          <w:spacing w:val="5"/>
        </w:rPr>
      </w:pPr>
      <w:r w:rsidRPr="00C619A4">
        <w:rPr>
          <w:b/>
          <w:bCs/>
          <w:i/>
          <w:iCs/>
          <w:spacing w:val="5"/>
        </w:rPr>
        <w:t>COSTO DEL LAVORO</w:t>
      </w:r>
    </w:p>
    <w:p w14:paraId="24CC2C5E" w14:textId="77777777" w:rsidR="00C14899" w:rsidRPr="005F0E22" w:rsidRDefault="00C14899" w:rsidP="00C14899">
      <w:pPr>
        <w:numPr>
          <w:ilvl w:val="0"/>
          <w:numId w:val="12"/>
        </w:numPr>
        <w:spacing w:after="120"/>
        <w:ind w:left="714" w:hanging="357"/>
        <w:contextualSpacing/>
        <w:jc w:val="both"/>
      </w:pPr>
      <w:r w:rsidRPr="005F0E22">
        <w:t>Per “costi di lavoro” si intendono i costi delle ore dirette, lavorate dal personale iscritto al libro paga del Contraente, entro la durata contrattuale, imputate alla/e commessa/e di contratto per attività svolte nei centri di costo diretti riconosciuti come tali nell’analisi di congruità dei Costi Orari certificati dall’ASI o, in mancanza, dall’ESA o da altre Istituzioni Pubbliche con metodologia affine.</w:t>
      </w:r>
    </w:p>
    <w:p w14:paraId="24CC2C5F" w14:textId="77777777" w:rsidR="00C14899" w:rsidRPr="005F0E22" w:rsidRDefault="00C14899" w:rsidP="00C14899">
      <w:pPr>
        <w:numPr>
          <w:ilvl w:val="0"/>
          <w:numId w:val="12"/>
        </w:numPr>
        <w:spacing w:after="120"/>
        <w:ind w:left="714" w:hanging="357"/>
        <w:contextualSpacing/>
        <w:jc w:val="both"/>
      </w:pPr>
      <w:r w:rsidRPr="005F0E22">
        <w:t>Le ore, classificate “dirette”, sono valorizzate attraverso i Costi Orari certificati da ASI o, in mancanza, dall’ESA o da altre Istituzioni Pubbliche con metodologia affine.</w:t>
      </w:r>
    </w:p>
    <w:p w14:paraId="24CC2C60" w14:textId="77777777" w:rsidR="00C14899" w:rsidRPr="005F0E22" w:rsidRDefault="00C14899" w:rsidP="00C14899">
      <w:pPr>
        <w:numPr>
          <w:ilvl w:val="0"/>
          <w:numId w:val="12"/>
        </w:numPr>
        <w:spacing w:after="120"/>
        <w:ind w:left="714" w:hanging="357"/>
        <w:contextualSpacing/>
        <w:jc w:val="both"/>
      </w:pPr>
      <w:r w:rsidRPr="005F0E22">
        <w:t>In caso di mancanza della certificazione ASI dei Costi Orari, l’utilizzo di altre certificazioni di cui al comma precedente è subordinato al consenso dell’ASI.</w:t>
      </w:r>
    </w:p>
    <w:p w14:paraId="24CC2C61" w14:textId="77777777" w:rsidR="00C14899" w:rsidRPr="005F0E22" w:rsidRDefault="00C14899" w:rsidP="00C14899"/>
    <w:p w14:paraId="24CC2C62" w14:textId="77777777" w:rsidR="00C14899" w:rsidRPr="00C619A4" w:rsidRDefault="00C14899" w:rsidP="00C14899">
      <w:pPr>
        <w:numPr>
          <w:ilvl w:val="2"/>
          <w:numId w:val="9"/>
        </w:numPr>
        <w:contextualSpacing/>
        <w:rPr>
          <w:b/>
          <w:bCs/>
          <w:i/>
          <w:iCs/>
          <w:spacing w:val="5"/>
        </w:rPr>
      </w:pPr>
      <w:r w:rsidRPr="00C619A4">
        <w:rPr>
          <w:b/>
          <w:bCs/>
          <w:i/>
          <w:iCs/>
          <w:spacing w:val="5"/>
        </w:rPr>
        <w:t>Criterio generale</w:t>
      </w:r>
    </w:p>
    <w:p w14:paraId="24CC2C63" w14:textId="77777777" w:rsidR="00C14899" w:rsidRPr="005F0E22" w:rsidRDefault="00C14899" w:rsidP="00C14899">
      <w:pPr>
        <w:jc w:val="both"/>
      </w:pPr>
      <w:r w:rsidRPr="005F0E22">
        <w:t>Le ore imputate dal Contraente alla/e commessa/e sono verificate attraverso il controllo incrociato tra le ore di presenza del singolo dipendente, riportate nei cedolini dell’Ufficio del Personale, e le ore dello stesso dipendente rendicontate nei rapporti riepilogativi della struttura addetta al Controllo dei Programmi.</w:t>
      </w:r>
    </w:p>
    <w:p w14:paraId="24CC2C64" w14:textId="77777777" w:rsidR="00C14899" w:rsidRPr="005F0E22" w:rsidRDefault="00C14899" w:rsidP="00C14899">
      <w:pPr>
        <w:jc w:val="both"/>
      </w:pPr>
      <w:r w:rsidRPr="005F0E22">
        <w:t>A tal fine è pertanto necessario che nei rapporti riepilogativi della struttura addetta al Controllo dei Programmi siano riportate, oltre alle ore mensili imputate dal dipendente alle commesse esterne (di vendita), anche le ore impegnate nelle commesse interne (ricerca, organizzazione, ecc..) o/e in attività indirette.</w:t>
      </w:r>
    </w:p>
    <w:p w14:paraId="24CC2C65" w14:textId="77777777" w:rsidR="00C14899" w:rsidRPr="005F0E22" w:rsidRDefault="00C14899" w:rsidP="00C14899">
      <w:pPr>
        <w:jc w:val="both"/>
      </w:pPr>
      <w:r w:rsidRPr="005F0E22">
        <w:lastRenderedPageBreak/>
        <w:t>Nello specifico dell’applicazione del criterio qualora, relativamente a un dipendente impiegato sulla/e commessa/e di contratto, il numero di ore totali lavorate mensili rilevato dai cedolini riepilogativi dell’Ufficio del Personale risulti inferiore al numero di ore totali mensili rendicontate nel rapporto della struttura addetta al Controllo dei Programmi, il numero di ore imputate sulla/e commessa/e dal Contraente per quel dipendente va diminuito, per tale mese, in percentuale della differenza negativa accertata; qualora la differenza invece risulti positiva o pari a zero, viene accettato il numero di ore imputate dal Contraente sulla/e commessa/e.</w:t>
      </w:r>
    </w:p>
    <w:p w14:paraId="24CC2C66" w14:textId="77777777" w:rsidR="00C14899" w:rsidRPr="005F0E22" w:rsidRDefault="00C14899" w:rsidP="00C14899">
      <w:pPr>
        <w:jc w:val="both"/>
      </w:pPr>
      <w:r w:rsidRPr="005F0E22">
        <w:t>l’ASI riconosce come accertate solo l’ammontare delle ore lavorate che siano contestualmente verificate nei documenti dell’Ufficio del Personale e in quelli della struttura addetta al Controllo dei Programmi.</w:t>
      </w:r>
    </w:p>
    <w:p w14:paraId="24CC2C67" w14:textId="77777777" w:rsidR="00C14899" w:rsidRPr="005F0E22" w:rsidRDefault="00C14899" w:rsidP="00C14899">
      <w:pPr>
        <w:jc w:val="both"/>
      </w:pPr>
      <w:r w:rsidRPr="005F0E22">
        <w:rPr>
          <w:rFonts w:hint="eastAsia"/>
        </w:rPr>
        <w:t>È</w:t>
      </w:r>
      <w:r w:rsidRPr="005F0E22">
        <w:t xml:space="preserve"> facoltà dell’ASI ritenere accertate le ore che, in mancanza della documentazione di cui sopra dovuta a cause oggettive (variazioni sul sistema informativo di rilevazione dati, eventi imprevisti e imprevedibili), siano giustificate da altra documentazione, fatto salvo quanto contenuto nel successivo comma.</w:t>
      </w:r>
    </w:p>
    <w:p w14:paraId="24CC2C68" w14:textId="77777777" w:rsidR="00C14899" w:rsidRPr="005F0E22" w:rsidRDefault="00C14899" w:rsidP="00C14899">
      <w:pPr>
        <w:jc w:val="both"/>
      </w:pPr>
      <w:r w:rsidRPr="005F0E22">
        <w:t>Qualora da parte dei Responsabili di Programma e a seguito dei controlli, emergano informazioni e documenti che prefigurano una realtà in contrasto con quanto riportato nei documenti di cui ai commi precedenti, si procede ad ulteriori approfondimenti dei controlli su altra documentazione con la disponibilità piena del Contraente.</w:t>
      </w:r>
    </w:p>
    <w:p w14:paraId="24CC2C69" w14:textId="77777777" w:rsidR="00C14899" w:rsidRPr="005F0E22" w:rsidRDefault="00C14899" w:rsidP="00C14899">
      <w:pPr>
        <w:jc w:val="both"/>
      </w:pPr>
      <w:r w:rsidRPr="005F0E22">
        <w:t>Le ore sono ritenute non accertate e, perciò, non imputabili alla/e commessa/e di contratto, se, a giudizio dell’ASI, la documentazione a supporto non risulta sufficiente a chiarire il contrasto di cui sopra.</w:t>
      </w:r>
    </w:p>
    <w:p w14:paraId="24CC2C6A" w14:textId="77777777" w:rsidR="00C14899" w:rsidRPr="00C619A4" w:rsidRDefault="00C14899" w:rsidP="00C14899">
      <w:pPr>
        <w:jc w:val="both"/>
      </w:pPr>
      <w:r w:rsidRPr="005F0E22">
        <w:t xml:space="preserve">Il totale di ore accertate, valorizzate nei modi previsti al secondo e terzo comma del paragr. </w:t>
      </w:r>
      <w:r w:rsidRPr="00C619A4">
        <w:t>4.1., fornisce il costo del lavoro accertato.</w:t>
      </w:r>
    </w:p>
    <w:p w14:paraId="24CC2C6B" w14:textId="77777777" w:rsidR="00C14899" w:rsidRPr="00C619A4" w:rsidRDefault="00C14899" w:rsidP="00C14899">
      <w:pPr>
        <w:numPr>
          <w:ilvl w:val="2"/>
          <w:numId w:val="9"/>
        </w:numPr>
        <w:contextualSpacing/>
        <w:rPr>
          <w:b/>
          <w:bCs/>
          <w:i/>
          <w:iCs/>
          <w:spacing w:val="5"/>
        </w:rPr>
      </w:pPr>
      <w:r w:rsidRPr="00C619A4">
        <w:rPr>
          <w:b/>
          <w:bCs/>
          <w:i/>
          <w:iCs/>
          <w:spacing w:val="5"/>
        </w:rPr>
        <w:t>Procedura di rilevazione dati</w:t>
      </w:r>
    </w:p>
    <w:p w14:paraId="24CC2C6C" w14:textId="77777777" w:rsidR="00C14899" w:rsidRPr="005F0E22" w:rsidRDefault="00C14899" w:rsidP="00C14899">
      <w:r w:rsidRPr="005F0E22">
        <w:t>I dati vengono raccolti e processati nel modo seguente:</w:t>
      </w:r>
    </w:p>
    <w:p w14:paraId="24CC2C6D" w14:textId="77777777" w:rsidR="00C14899" w:rsidRPr="005F0E22" w:rsidRDefault="00C14899" w:rsidP="00C14899">
      <w:pPr>
        <w:numPr>
          <w:ilvl w:val="0"/>
          <w:numId w:val="12"/>
        </w:numPr>
        <w:spacing w:after="120"/>
        <w:ind w:left="714" w:hanging="357"/>
        <w:contextualSpacing/>
        <w:jc w:val="both"/>
      </w:pPr>
      <w:r w:rsidRPr="005F0E22">
        <w:t>Rilevazione degli elenchi mensili del personale diretto impegnato sulla/e commessa/e in cui siano riportate le seguenti informazioni minime: cognome, nome, numero di matricola, centro di costo di appartenenza (eventualmente anche reparto, divisione, direzione ecc..).</w:t>
      </w:r>
    </w:p>
    <w:p w14:paraId="24CC2C6E" w14:textId="77777777" w:rsidR="00C14899" w:rsidRPr="005F0E22" w:rsidRDefault="00C14899" w:rsidP="00C14899">
      <w:pPr>
        <w:numPr>
          <w:ilvl w:val="0"/>
          <w:numId w:val="12"/>
        </w:numPr>
        <w:spacing w:after="120"/>
        <w:ind w:left="714" w:hanging="357"/>
        <w:contextualSpacing/>
        <w:jc w:val="both"/>
      </w:pPr>
      <w:r w:rsidRPr="005F0E22">
        <w:t>Rilevazione delle ore mensili lavorate dal personale impegnato sulla/e sola/e commessa/e sulla base dei rapporti di controllo riepilogativi vistati dai responsabili dei rispettivi centri di costo;</w:t>
      </w:r>
    </w:p>
    <w:p w14:paraId="24CC2C6F" w14:textId="77777777" w:rsidR="00C14899" w:rsidRPr="005F0E22" w:rsidRDefault="00C14899" w:rsidP="00C14899">
      <w:pPr>
        <w:numPr>
          <w:ilvl w:val="0"/>
          <w:numId w:val="12"/>
        </w:numPr>
        <w:spacing w:after="120"/>
        <w:ind w:left="714" w:hanging="357"/>
        <w:contextualSpacing/>
        <w:jc w:val="both"/>
      </w:pPr>
      <w:r w:rsidRPr="005F0E22">
        <w:t>Rilevazione delle ore complessive mensili lavorate da ciascuna unità di personale impegnato nella/e commessa/e secondo due differenti modalità:</w:t>
      </w:r>
    </w:p>
    <w:p w14:paraId="24CC2C70" w14:textId="77777777" w:rsidR="00C14899" w:rsidRPr="005F0E22" w:rsidRDefault="00C14899" w:rsidP="00C14899">
      <w:pPr>
        <w:numPr>
          <w:ilvl w:val="1"/>
          <w:numId w:val="17"/>
        </w:numPr>
        <w:spacing w:after="120"/>
        <w:contextualSpacing/>
        <w:jc w:val="both"/>
      </w:pPr>
      <w:r w:rsidRPr="005F0E22">
        <w:t>Raccolta del numero di ore ordinarie e straordinarie risultanti dai cedolini riepilogativi mensili forniti dall’Ufficio del Personale;</w:t>
      </w:r>
    </w:p>
    <w:p w14:paraId="24CC2C71" w14:textId="77777777" w:rsidR="00C14899" w:rsidRPr="005F0E22" w:rsidRDefault="00C14899" w:rsidP="00C14899">
      <w:pPr>
        <w:numPr>
          <w:ilvl w:val="1"/>
          <w:numId w:val="17"/>
        </w:numPr>
        <w:spacing w:after="120"/>
        <w:contextualSpacing/>
        <w:jc w:val="both"/>
      </w:pPr>
      <w:r w:rsidRPr="005F0E22">
        <w:lastRenderedPageBreak/>
        <w:t>Raccolta del numero di ore complessive mensili risultanti dai rapporti della struttura addetta al Controllo dei Programmi comprendenti tutte le commesse (esterne e interne) della società e le attività indirette;</w:t>
      </w:r>
    </w:p>
    <w:p w14:paraId="24CC2C72" w14:textId="77777777" w:rsidR="00C14899" w:rsidRPr="005F0E22" w:rsidRDefault="00C14899" w:rsidP="00C14899">
      <w:pPr>
        <w:numPr>
          <w:ilvl w:val="0"/>
          <w:numId w:val="12"/>
        </w:numPr>
        <w:spacing w:after="120"/>
        <w:ind w:left="714" w:hanging="357"/>
        <w:contextualSpacing/>
        <w:jc w:val="both"/>
      </w:pPr>
      <w:r w:rsidRPr="005F0E22">
        <w:t>Calcolo automatizzato, effettuato direttamente su foglio Excel utilizzato per la redazione delle tabelle di riepilogo dati, dello scostamento tra le ore dei cedolini e le ore dei rapporti di controllo dei programmi, e diminuzione percentuale, anch’essa in automatico, dell’eventuale differenza negativa accertata.</w:t>
      </w:r>
    </w:p>
    <w:p w14:paraId="24CC2C73" w14:textId="77777777" w:rsidR="00C14899" w:rsidRPr="005F0E22" w:rsidRDefault="00C14899" w:rsidP="00C14899">
      <w:pPr>
        <w:numPr>
          <w:ilvl w:val="0"/>
          <w:numId w:val="12"/>
        </w:numPr>
        <w:spacing w:after="120"/>
        <w:ind w:left="714" w:hanging="357"/>
        <w:contextualSpacing/>
        <w:jc w:val="both"/>
      </w:pPr>
      <w:r w:rsidRPr="005F0E22">
        <w:t>Aggregazione dei centri di costo nell’area di attività o dei livelli contrattuali nelle figure professionali conformemente a quanto risultante dall’analisi di congruità del Costo Orario di riferimento.</w:t>
      </w:r>
    </w:p>
    <w:p w14:paraId="24CC2C74" w14:textId="77777777" w:rsidR="00C14899" w:rsidRPr="005F0E22" w:rsidRDefault="00C14899" w:rsidP="00C14899">
      <w:pPr>
        <w:numPr>
          <w:ilvl w:val="0"/>
          <w:numId w:val="12"/>
        </w:numPr>
        <w:spacing w:after="120"/>
        <w:ind w:left="714" w:hanging="357"/>
        <w:contextualSpacing/>
        <w:jc w:val="both"/>
      </w:pPr>
      <w:r w:rsidRPr="005F0E22">
        <w:t>Valorizzazione delle ore accertate sulla/e commessa/e di contratto ai Costi Orari secondo la certificazione di riferimento;</w:t>
      </w:r>
    </w:p>
    <w:p w14:paraId="24CC2C75" w14:textId="77777777" w:rsidR="00C14899" w:rsidRPr="005F0E22" w:rsidRDefault="00C14899" w:rsidP="00C14899">
      <w:pPr>
        <w:numPr>
          <w:ilvl w:val="0"/>
          <w:numId w:val="12"/>
        </w:numPr>
        <w:spacing w:after="120"/>
        <w:ind w:left="714" w:hanging="357"/>
        <w:contextualSpacing/>
        <w:jc w:val="both"/>
      </w:pPr>
      <w:r w:rsidRPr="005F0E22">
        <w:t>Redazione nella forma finale delle tabelle riepilogative per mese del costo del lavoro ed aggregazione dei dati rilevati secondo le seguenti modalità:</w:t>
      </w:r>
    </w:p>
    <w:p w14:paraId="24CC2C76" w14:textId="77777777" w:rsidR="00C14899" w:rsidRPr="005F0E22" w:rsidRDefault="00C14899" w:rsidP="00C14899">
      <w:pPr>
        <w:numPr>
          <w:ilvl w:val="0"/>
          <w:numId w:val="13"/>
        </w:numPr>
        <w:contextualSpacing/>
        <w:jc w:val="both"/>
      </w:pPr>
      <w:r w:rsidRPr="005F0E22">
        <w:t>per centri di costo diretti o per livelli contrattuali;</w:t>
      </w:r>
    </w:p>
    <w:p w14:paraId="24CC2C77" w14:textId="77777777" w:rsidR="00C14899" w:rsidRPr="005F0E22" w:rsidRDefault="00C14899" w:rsidP="00C14899">
      <w:pPr>
        <w:numPr>
          <w:ilvl w:val="0"/>
          <w:numId w:val="13"/>
        </w:numPr>
        <w:contextualSpacing/>
        <w:jc w:val="both"/>
      </w:pPr>
      <w:r w:rsidRPr="005F0E22">
        <w:t>per aggregazione dei centri di costo diretti o dei livelli contrattuali.</w:t>
      </w:r>
    </w:p>
    <w:p w14:paraId="24CC2C78" w14:textId="77777777" w:rsidR="00C14899" w:rsidRPr="005F0E22" w:rsidRDefault="00C14899" w:rsidP="00C14899">
      <w:pPr>
        <w:jc w:val="both"/>
      </w:pPr>
      <w:r w:rsidRPr="005F0E22">
        <w:t>Di seguito si riporta un esempio di tabella per la rilevazione delle ore:</w:t>
      </w:r>
    </w:p>
    <w:tbl>
      <w:tblPr>
        <w:tblW w:w="5000" w:type="pct"/>
        <w:tblCellMar>
          <w:left w:w="70" w:type="dxa"/>
          <w:right w:w="70" w:type="dxa"/>
        </w:tblCellMar>
        <w:tblLook w:val="04A0" w:firstRow="1" w:lastRow="0" w:firstColumn="1" w:lastColumn="0" w:noHBand="0" w:noVBand="1"/>
      </w:tblPr>
      <w:tblGrid>
        <w:gridCol w:w="344"/>
        <w:gridCol w:w="427"/>
        <w:gridCol w:w="295"/>
        <w:gridCol w:w="412"/>
        <w:gridCol w:w="580"/>
        <w:gridCol w:w="402"/>
        <w:gridCol w:w="340"/>
        <w:gridCol w:w="347"/>
        <w:gridCol w:w="419"/>
        <w:gridCol w:w="390"/>
        <w:gridCol w:w="538"/>
        <w:gridCol w:w="565"/>
        <w:gridCol w:w="437"/>
        <w:gridCol w:w="660"/>
        <w:gridCol w:w="583"/>
        <w:gridCol w:w="605"/>
        <w:gridCol w:w="583"/>
      </w:tblGrid>
      <w:tr w:rsidR="00C14899" w:rsidRPr="00C619A4" w14:paraId="24CC2C8A" w14:textId="77777777" w:rsidTr="00C14899">
        <w:trPr>
          <w:trHeight w:val="653"/>
        </w:trPr>
        <w:tc>
          <w:tcPr>
            <w:tcW w:w="232" w:type="pct"/>
            <w:tcBorders>
              <w:top w:val="nil"/>
              <w:left w:val="single" w:sz="4" w:space="0" w:color="auto"/>
              <w:bottom w:val="nil"/>
              <w:right w:val="single" w:sz="4" w:space="0" w:color="auto"/>
            </w:tcBorders>
            <w:shd w:val="clear" w:color="000000" w:fill="C0C0C0"/>
            <w:vAlign w:val="center"/>
            <w:hideMark/>
          </w:tcPr>
          <w:p w14:paraId="24CC2C79"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MESI</w:t>
            </w:r>
          </w:p>
        </w:tc>
        <w:tc>
          <w:tcPr>
            <w:tcW w:w="237" w:type="pct"/>
            <w:tcBorders>
              <w:top w:val="single" w:sz="4" w:space="0" w:color="auto"/>
              <w:left w:val="nil"/>
              <w:bottom w:val="single" w:sz="4" w:space="0" w:color="auto"/>
              <w:right w:val="single" w:sz="4" w:space="0" w:color="auto"/>
            </w:tcBorders>
            <w:shd w:val="clear" w:color="000000" w:fill="C0C0C0"/>
            <w:vAlign w:val="center"/>
            <w:hideMark/>
          </w:tcPr>
          <w:p w14:paraId="24CC2C7A"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COMM</w:t>
            </w:r>
          </w:p>
        </w:tc>
        <w:tc>
          <w:tcPr>
            <w:tcW w:w="197" w:type="pct"/>
            <w:tcBorders>
              <w:top w:val="single" w:sz="4" w:space="0" w:color="auto"/>
              <w:left w:val="nil"/>
              <w:bottom w:val="single" w:sz="4" w:space="0" w:color="auto"/>
              <w:right w:val="single" w:sz="4" w:space="0" w:color="auto"/>
            </w:tcBorders>
            <w:shd w:val="clear" w:color="000000" w:fill="C0C0C0"/>
            <w:vAlign w:val="center"/>
            <w:hideMark/>
          </w:tcPr>
          <w:p w14:paraId="24CC2C7B"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C.C.</w:t>
            </w:r>
          </w:p>
        </w:tc>
        <w:tc>
          <w:tcPr>
            <w:tcW w:w="294" w:type="pct"/>
            <w:tcBorders>
              <w:top w:val="single" w:sz="4" w:space="0" w:color="auto"/>
              <w:left w:val="nil"/>
              <w:bottom w:val="single" w:sz="4" w:space="0" w:color="auto"/>
              <w:right w:val="single" w:sz="4" w:space="0" w:color="auto"/>
            </w:tcBorders>
            <w:shd w:val="clear" w:color="000000" w:fill="C0C0C0"/>
            <w:vAlign w:val="center"/>
            <w:hideMark/>
          </w:tcPr>
          <w:p w14:paraId="24CC2C7C"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MATR.</w:t>
            </w:r>
          </w:p>
        </w:tc>
        <w:tc>
          <w:tcPr>
            <w:tcW w:w="347" w:type="pct"/>
            <w:tcBorders>
              <w:top w:val="single" w:sz="4" w:space="0" w:color="auto"/>
              <w:left w:val="nil"/>
              <w:bottom w:val="single" w:sz="4" w:space="0" w:color="auto"/>
              <w:right w:val="single" w:sz="4" w:space="0" w:color="auto"/>
            </w:tcBorders>
            <w:shd w:val="clear" w:color="000000" w:fill="C0C0C0"/>
            <w:vAlign w:val="center"/>
            <w:hideMark/>
          </w:tcPr>
          <w:p w14:paraId="24CC2C7D"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COGNOME</w:t>
            </w:r>
          </w:p>
        </w:tc>
        <w:tc>
          <w:tcPr>
            <w:tcW w:w="321" w:type="pct"/>
            <w:tcBorders>
              <w:top w:val="single" w:sz="4" w:space="0" w:color="auto"/>
              <w:left w:val="nil"/>
              <w:bottom w:val="single" w:sz="4" w:space="0" w:color="auto"/>
              <w:right w:val="single" w:sz="4" w:space="0" w:color="auto"/>
            </w:tcBorders>
            <w:shd w:val="clear" w:color="000000" w:fill="C0C0C0"/>
            <w:vAlign w:val="center"/>
            <w:hideMark/>
          </w:tcPr>
          <w:p w14:paraId="24CC2C7E"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NOME</w:t>
            </w:r>
          </w:p>
        </w:tc>
        <w:tc>
          <w:tcPr>
            <w:tcW w:w="214" w:type="pct"/>
            <w:tcBorders>
              <w:top w:val="nil"/>
              <w:left w:val="nil"/>
              <w:bottom w:val="single" w:sz="4" w:space="0" w:color="auto"/>
              <w:right w:val="single" w:sz="4" w:space="0" w:color="auto"/>
            </w:tcBorders>
            <w:shd w:val="clear" w:color="000000" w:fill="C0C0C0"/>
            <w:vAlign w:val="center"/>
            <w:hideMark/>
          </w:tcPr>
          <w:p w14:paraId="24CC2C7F"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ORE ORD PERS</w:t>
            </w:r>
          </w:p>
        </w:tc>
        <w:tc>
          <w:tcPr>
            <w:tcW w:w="214" w:type="pct"/>
            <w:tcBorders>
              <w:top w:val="nil"/>
              <w:left w:val="nil"/>
              <w:bottom w:val="single" w:sz="4" w:space="0" w:color="auto"/>
              <w:right w:val="single" w:sz="4" w:space="0" w:color="auto"/>
            </w:tcBorders>
            <w:shd w:val="clear" w:color="000000" w:fill="C0C0C0"/>
            <w:vAlign w:val="center"/>
            <w:hideMark/>
          </w:tcPr>
          <w:p w14:paraId="24CC2C80"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ORE STRA PERS</w:t>
            </w:r>
          </w:p>
        </w:tc>
        <w:tc>
          <w:tcPr>
            <w:tcW w:w="255" w:type="pct"/>
            <w:tcBorders>
              <w:top w:val="nil"/>
              <w:left w:val="nil"/>
              <w:bottom w:val="single" w:sz="4" w:space="0" w:color="auto"/>
              <w:right w:val="single" w:sz="4" w:space="0" w:color="auto"/>
            </w:tcBorders>
            <w:shd w:val="clear" w:color="000000" w:fill="C0C0C0"/>
            <w:vAlign w:val="center"/>
            <w:hideMark/>
          </w:tcPr>
          <w:p w14:paraId="24CC2C81"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PERS.  ORD + STRA</w:t>
            </w:r>
          </w:p>
        </w:tc>
        <w:tc>
          <w:tcPr>
            <w:tcW w:w="246" w:type="pct"/>
            <w:tcBorders>
              <w:top w:val="nil"/>
              <w:left w:val="nil"/>
              <w:bottom w:val="single" w:sz="4" w:space="0" w:color="auto"/>
              <w:right w:val="single" w:sz="4" w:space="0" w:color="auto"/>
            </w:tcBorders>
            <w:shd w:val="clear" w:color="000000" w:fill="C0C0C0"/>
            <w:vAlign w:val="center"/>
            <w:hideMark/>
          </w:tcPr>
          <w:p w14:paraId="24CC2C82"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ALTRE</w:t>
            </w:r>
          </w:p>
        </w:tc>
        <w:tc>
          <w:tcPr>
            <w:tcW w:w="321" w:type="pct"/>
            <w:tcBorders>
              <w:top w:val="nil"/>
              <w:left w:val="nil"/>
              <w:bottom w:val="single" w:sz="4" w:space="0" w:color="auto"/>
              <w:right w:val="single" w:sz="4" w:space="0" w:color="auto"/>
            </w:tcBorders>
            <w:shd w:val="clear" w:color="000000" w:fill="C0C0C0"/>
            <w:vAlign w:val="center"/>
            <w:hideMark/>
          </w:tcPr>
          <w:p w14:paraId="24CC2C83"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TOTALI Uff. Personale</w:t>
            </w:r>
          </w:p>
        </w:tc>
        <w:tc>
          <w:tcPr>
            <w:tcW w:w="341" w:type="pct"/>
            <w:tcBorders>
              <w:top w:val="nil"/>
              <w:left w:val="nil"/>
              <w:bottom w:val="single" w:sz="4" w:space="0" w:color="auto"/>
              <w:right w:val="single" w:sz="4" w:space="0" w:color="auto"/>
            </w:tcBorders>
            <w:shd w:val="clear" w:color="000000" w:fill="C0C0C0"/>
            <w:vAlign w:val="center"/>
            <w:hideMark/>
          </w:tcPr>
          <w:p w14:paraId="24CC2C84" w14:textId="77777777" w:rsidR="00C14899" w:rsidRPr="005F0E22" w:rsidRDefault="00C14899" w:rsidP="00C14899">
            <w:pPr>
              <w:jc w:val="center"/>
              <w:rPr>
                <w:rFonts w:eastAsia="Times New Roman" w:cs="Arial"/>
                <w:b/>
                <w:bCs/>
                <w:sz w:val="10"/>
                <w:szCs w:val="10"/>
                <w:lang w:eastAsia="it-IT"/>
              </w:rPr>
            </w:pPr>
            <w:r w:rsidRPr="005F0E22">
              <w:rPr>
                <w:rFonts w:eastAsia="Times New Roman" w:cs="Arial"/>
                <w:b/>
                <w:bCs/>
                <w:sz w:val="10"/>
                <w:szCs w:val="10"/>
                <w:lang w:eastAsia="it-IT"/>
              </w:rPr>
              <w:t>Totali Report su tutte le commesse</w:t>
            </w:r>
          </w:p>
        </w:tc>
        <w:tc>
          <w:tcPr>
            <w:tcW w:w="271" w:type="pct"/>
            <w:tcBorders>
              <w:top w:val="single" w:sz="4" w:space="0" w:color="auto"/>
              <w:left w:val="nil"/>
              <w:bottom w:val="single" w:sz="4" w:space="0" w:color="auto"/>
              <w:right w:val="single" w:sz="4" w:space="0" w:color="auto"/>
            </w:tcBorders>
            <w:shd w:val="clear" w:color="000000" w:fill="C0C0C0"/>
            <w:vAlign w:val="center"/>
            <w:hideMark/>
          </w:tcPr>
          <w:p w14:paraId="24CC2C85"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DIFF</w:t>
            </w:r>
          </w:p>
        </w:tc>
        <w:tc>
          <w:tcPr>
            <w:tcW w:w="385" w:type="pct"/>
            <w:tcBorders>
              <w:top w:val="single" w:sz="4" w:space="0" w:color="auto"/>
              <w:left w:val="nil"/>
              <w:bottom w:val="single" w:sz="4" w:space="0" w:color="auto"/>
              <w:right w:val="single" w:sz="4" w:space="0" w:color="auto"/>
            </w:tcBorders>
            <w:shd w:val="clear" w:color="000000" w:fill="C0C0C0"/>
            <w:vAlign w:val="center"/>
            <w:hideMark/>
          </w:tcPr>
          <w:p w14:paraId="24CC2C86" w14:textId="77777777" w:rsidR="00C14899" w:rsidRPr="005F0E22" w:rsidRDefault="00C14899" w:rsidP="00C14899">
            <w:pPr>
              <w:jc w:val="center"/>
              <w:rPr>
                <w:rFonts w:eastAsia="Times New Roman" w:cs="Arial"/>
                <w:b/>
                <w:bCs/>
                <w:sz w:val="10"/>
                <w:szCs w:val="10"/>
                <w:lang w:eastAsia="it-IT"/>
              </w:rPr>
            </w:pPr>
            <w:r w:rsidRPr="005F0E22">
              <w:rPr>
                <w:rFonts w:eastAsia="Times New Roman" w:cs="Arial"/>
                <w:b/>
                <w:bCs/>
                <w:sz w:val="10"/>
                <w:szCs w:val="10"/>
                <w:lang w:eastAsia="it-IT"/>
              </w:rPr>
              <w:t>Ore su PROGETTO X rendicontate</w:t>
            </w:r>
          </w:p>
        </w:tc>
        <w:tc>
          <w:tcPr>
            <w:tcW w:w="365" w:type="pct"/>
            <w:tcBorders>
              <w:top w:val="single" w:sz="4" w:space="0" w:color="auto"/>
              <w:left w:val="nil"/>
              <w:bottom w:val="single" w:sz="4" w:space="0" w:color="auto"/>
              <w:right w:val="single" w:sz="4" w:space="0" w:color="auto"/>
            </w:tcBorders>
            <w:shd w:val="clear" w:color="000000" w:fill="C0C0C0"/>
            <w:vAlign w:val="center"/>
            <w:hideMark/>
          </w:tcPr>
          <w:p w14:paraId="24CC2C87" w14:textId="77777777" w:rsidR="00C14899" w:rsidRPr="005F0E22" w:rsidRDefault="00C14899" w:rsidP="00C14899">
            <w:pPr>
              <w:jc w:val="center"/>
              <w:rPr>
                <w:rFonts w:eastAsia="Times New Roman" w:cs="Arial"/>
                <w:b/>
                <w:bCs/>
                <w:sz w:val="10"/>
                <w:szCs w:val="10"/>
                <w:lang w:eastAsia="it-IT"/>
              </w:rPr>
            </w:pPr>
            <w:r w:rsidRPr="005F0E22">
              <w:rPr>
                <w:rFonts w:eastAsia="Times New Roman" w:cs="Arial"/>
                <w:b/>
                <w:bCs/>
                <w:sz w:val="10"/>
                <w:szCs w:val="10"/>
                <w:lang w:eastAsia="it-IT"/>
              </w:rPr>
              <w:t>PROGETTO X SU TOT REPORT</w:t>
            </w:r>
          </w:p>
        </w:tc>
        <w:tc>
          <w:tcPr>
            <w:tcW w:w="393" w:type="pct"/>
            <w:tcBorders>
              <w:top w:val="single" w:sz="4" w:space="0" w:color="auto"/>
              <w:left w:val="nil"/>
              <w:bottom w:val="single" w:sz="4" w:space="0" w:color="auto"/>
              <w:right w:val="single" w:sz="4" w:space="0" w:color="auto"/>
            </w:tcBorders>
            <w:shd w:val="clear" w:color="000000" w:fill="C0C0C0"/>
            <w:vAlign w:val="center"/>
            <w:hideMark/>
          </w:tcPr>
          <w:p w14:paraId="24CC2C88"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PROGETTO X ORE ACCERTATE</w:t>
            </w:r>
          </w:p>
        </w:tc>
        <w:tc>
          <w:tcPr>
            <w:tcW w:w="365" w:type="pct"/>
            <w:tcBorders>
              <w:top w:val="single" w:sz="4" w:space="0" w:color="auto"/>
              <w:left w:val="nil"/>
              <w:bottom w:val="single" w:sz="4" w:space="0" w:color="auto"/>
              <w:right w:val="single" w:sz="4" w:space="0" w:color="auto"/>
            </w:tcBorders>
            <w:shd w:val="clear" w:color="000000" w:fill="C0C0C0"/>
            <w:vAlign w:val="center"/>
            <w:hideMark/>
          </w:tcPr>
          <w:p w14:paraId="24CC2C89"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RIDUZ SU PROGETTO X</w:t>
            </w:r>
          </w:p>
        </w:tc>
      </w:tr>
      <w:tr w:rsidR="00C14899" w:rsidRPr="00C619A4" w14:paraId="24CC2C9C" w14:textId="77777777" w:rsidTr="00C14899">
        <w:trPr>
          <w:trHeight w:val="138"/>
        </w:trPr>
        <w:tc>
          <w:tcPr>
            <w:tcW w:w="23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4CC2C8B"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 </w:t>
            </w:r>
          </w:p>
        </w:tc>
        <w:tc>
          <w:tcPr>
            <w:tcW w:w="237" w:type="pct"/>
            <w:tcBorders>
              <w:top w:val="nil"/>
              <w:left w:val="nil"/>
              <w:bottom w:val="single" w:sz="4" w:space="0" w:color="auto"/>
              <w:right w:val="single" w:sz="4" w:space="0" w:color="auto"/>
            </w:tcBorders>
            <w:shd w:val="clear" w:color="auto" w:fill="auto"/>
            <w:noWrap/>
            <w:vAlign w:val="bottom"/>
            <w:hideMark/>
          </w:tcPr>
          <w:p w14:paraId="24CC2C8C"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 </w:t>
            </w:r>
          </w:p>
        </w:tc>
        <w:tc>
          <w:tcPr>
            <w:tcW w:w="197" w:type="pct"/>
            <w:tcBorders>
              <w:top w:val="nil"/>
              <w:left w:val="nil"/>
              <w:bottom w:val="single" w:sz="4" w:space="0" w:color="auto"/>
              <w:right w:val="single" w:sz="4" w:space="0" w:color="auto"/>
            </w:tcBorders>
            <w:shd w:val="clear" w:color="auto" w:fill="auto"/>
            <w:vAlign w:val="bottom"/>
            <w:hideMark/>
          </w:tcPr>
          <w:p w14:paraId="24CC2C8D"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 </w:t>
            </w:r>
          </w:p>
        </w:tc>
        <w:tc>
          <w:tcPr>
            <w:tcW w:w="294" w:type="pct"/>
            <w:tcBorders>
              <w:top w:val="nil"/>
              <w:left w:val="nil"/>
              <w:bottom w:val="single" w:sz="4" w:space="0" w:color="auto"/>
              <w:right w:val="single" w:sz="4" w:space="0" w:color="auto"/>
            </w:tcBorders>
            <w:shd w:val="clear" w:color="auto" w:fill="auto"/>
            <w:vAlign w:val="bottom"/>
            <w:hideMark/>
          </w:tcPr>
          <w:p w14:paraId="24CC2C8E"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 </w:t>
            </w:r>
          </w:p>
        </w:tc>
        <w:tc>
          <w:tcPr>
            <w:tcW w:w="347" w:type="pct"/>
            <w:tcBorders>
              <w:top w:val="nil"/>
              <w:left w:val="nil"/>
              <w:bottom w:val="single" w:sz="4" w:space="0" w:color="auto"/>
              <w:right w:val="single" w:sz="4" w:space="0" w:color="auto"/>
            </w:tcBorders>
            <w:shd w:val="clear" w:color="auto" w:fill="auto"/>
            <w:vAlign w:val="bottom"/>
            <w:hideMark/>
          </w:tcPr>
          <w:p w14:paraId="24CC2C8F"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 </w:t>
            </w:r>
          </w:p>
        </w:tc>
        <w:tc>
          <w:tcPr>
            <w:tcW w:w="321" w:type="pct"/>
            <w:tcBorders>
              <w:top w:val="nil"/>
              <w:left w:val="nil"/>
              <w:bottom w:val="single" w:sz="4" w:space="0" w:color="auto"/>
              <w:right w:val="single" w:sz="4" w:space="0" w:color="auto"/>
            </w:tcBorders>
            <w:shd w:val="clear" w:color="auto" w:fill="auto"/>
            <w:vAlign w:val="bottom"/>
            <w:hideMark/>
          </w:tcPr>
          <w:p w14:paraId="24CC2C90"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 </w:t>
            </w:r>
          </w:p>
        </w:tc>
        <w:tc>
          <w:tcPr>
            <w:tcW w:w="214" w:type="pct"/>
            <w:tcBorders>
              <w:top w:val="nil"/>
              <w:left w:val="nil"/>
              <w:bottom w:val="single" w:sz="4" w:space="0" w:color="auto"/>
              <w:right w:val="single" w:sz="4" w:space="0" w:color="auto"/>
            </w:tcBorders>
            <w:shd w:val="clear" w:color="auto" w:fill="auto"/>
            <w:noWrap/>
            <w:vAlign w:val="bottom"/>
            <w:hideMark/>
          </w:tcPr>
          <w:p w14:paraId="24CC2C91"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A</w:t>
            </w:r>
          </w:p>
        </w:tc>
        <w:tc>
          <w:tcPr>
            <w:tcW w:w="214" w:type="pct"/>
            <w:tcBorders>
              <w:top w:val="nil"/>
              <w:left w:val="nil"/>
              <w:bottom w:val="single" w:sz="4" w:space="0" w:color="auto"/>
              <w:right w:val="single" w:sz="4" w:space="0" w:color="auto"/>
            </w:tcBorders>
            <w:shd w:val="clear" w:color="auto" w:fill="auto"/>
            <w:noWrap/>
            <w:vAlign w:val="bottom"/>
            <w:hideMark/>
          </w:tcPr>
          <w:p w14:paraId="24CC2C92"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B</w:t>
            </w:r>
          </w:p>
        </w:tc>
        <w:tc>
          <w:tcPr>
            <w:tcW w:w="255" w:type="pct"/>
            <w:tcBorders>
              <w:top w:val="nil"/>
              <w:left w:val="nil"/>
              <w:bottom w:val="single" w:sz="4" w:space="0" w:color="auto"/>
              <w:right w:val="single" w:sz="4" w:space="0" w:color="auto"/>
            </w:tcBorders>
            <w:shd w:val="clear" w:color="auto" w:fill="auto"/>
            <w:noWrap/>
            <w:vAlign w:val="bottom"/>
            <w:hideMark/>
          </w:tcPr>
          <w:p w14:paraId="24CC2C93"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C =A+B</w:t>
            </w:r>
          </w:p>
        </w:tc>
        <w:tc>
          <w:tcPr>
            <w:tcW w:w="246" w:type="pct"/>
            <w:tcBorders>
              <w:top w:val="nil"/>
              <w:left w:val="nil"/>
              <w:bottom w:val="single" w:sz="4" w:space="0" w:color="auto"/>
              <w:right w:val="single" w:sz="4" w:space="0" w:color="auto"/>
            </w:tcBorders>
            <w:shd w:val="clear" w:color="auto" w:fill="auto"/>
            <w:noWrap/>
            <w:vAlign w:val="bottom"/>
            <w:hideMark/>
          </w:tcPr>
          <w:p w14:paraId="24CC2C94"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D</w:t>
            </w:r>
          </w:p>
        </w:tc>
        <w:tc>
          <w:tcPr>
            <w:tcW w:w="321" w:type="pct"/>
            <w:tcBorders>
              <w:top w:val="nil"/>
              <w:left w:val="nil"/>
              <w:bottom w:val="single" w:sz="4" w:space="0" w:color="auto"/>
              <w:right w:val="single" w:sz="4" w:space="0" w:color="auto"/>
            </w:tcBorders>
            <w:shd w:val="clear" w:color="auto" w:fill="auto"/>
            <w:noWrap/>
            <w:vAlign w:val="bottom"/>
            <w:hideMark/>
          </w:tcPr>
          <w:p w14:paraId="24CC2C95"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E =C+D</w:t>
            </w:r>
          </w:p>
        </w:tc>
        <w:tc>
          <w:tcPr>
            <w:tcW w:w="341" w:type="pct"/>
            <w:tcBorders>
              <w:top w:val="nil"/>
              <w:left w:val="nil"/>
              <w:bottom w:val="single" w:sz="4" w:space="0" w:color="auto"/>
              <w:right w:val="single" w:sz="4" w:space="0" w:color="auto"/>
            </w:tcBorders>
            <w:shd w:val="clear" w:color="auto" w:fill="auto"/>
            <w:noWrap/>
            <w:vAlign w:val="bottom"/>
            <w:hideMark/>
          </w:tcPr>
          <w:p w14:paraId="24CC2C96"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F</w:t>
            </w:r>
          </w:p>
        </w:tc>
        <w:tc>
          <w:tcPr>
            <w:tcW w:w="271" w:type="pct"/>
            <w:tcBorders>
              <w:top w:val="nil"/>
              <w:left w:val="nil"/>
              <w:bottom w:val="single" w:sz="4" w:space="0" w:color="auto"/>
              <w:right w:val="single" w:sz="4" w:space="0" w:color="auto"/>
            </w:tcBorders>
            <w:shd w:val="clear" w:color="auto" w:fill="auto"/>
            <w:noWrap/>
            <w:vAlign w:val="bottom"/>
            <w:hideMark/>
          </w:tcPr>
          <w:p w14:paraId="24CC2C97"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G = E -F</w:t>
            </w:r>
          </w:p>
        </w:tc>
        <w:tc>
          <w:tcPr>
            <w:tcW w:w="385" w:type="pct"/>
            <w:tcBorders>
              <w:top w:val="nil"/>
              <w:left w:val="nil"/>
              <w:bottom w:val="single" w:sz="4" w:space="0" w:color="auto"/>
              <w:right w:val="single" w:sz="4" w:space="0" w:color="auto"/>
            </w:tcBorders>
            <w:shd w:val="clear" w:color="auto" w:fill="auto"/>
            <w:noWrap/>
            <w:vAlign w:val="bottom"/>
            <w:hideMark/>
          </w:tcPr>
          <w:p w14:paraId="24CC2C98"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H</w:t>
            </w:r>
          </w:p>
        </w:tc>
        <w:tc>
          <w:tcPr>
            <w:tcW w:w="365" w:type="pct"/>
            <w:tcBorders>
              <w:top w:val="nil"/>
              <w:left w:val="nil"/>
              <w:bottom w:val="single" w:sz="4" w:space="0" w:color="auto"/>
              <w:right w:val="single" w:sz="4" w:space="0" w:color="auto"/>
            </w:tcBorders>
            <w:shd w:val="clear" w:color="auto" w:fill="auto"/>
            <w:noWrap/>
            <w:vAlign w:val="bottom"/>
            <w:hideMark/>
          </w:tcPr>
          <w:p w14:paraId="24CC2C99"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I= H/F</w:t>
            </w:r>
          </w:p>
        </w:tc>
        <w:tc>
          <w:tcPr>
            <w:tcW w:w="393" w:type="pct"/>
            <w:tcBorders>
              <w:top w:val="nil"/>
              <w:left w:val="nil"/>
              <w:bottom w:val="single" w:sz="4" w:space="0" w:color="auto"/>
              <w:right w:val="single" w:sz="4" w:space="0" w:color="auto"/>
            </w:tcBorders>
            <w:shd w:val="clear" w:color="auto" w:fill="auto"/>
            <w:noWrap/>
            <w:vAlign w:val="bottom"/>
            <w:hideMark/>
          </w:tcPr>
          <w:p w14:paraId="24CC2C9A"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L = H + G*I</w:t>
            </w:r>
          </w:p>
        </w:tc>
        <w:tc>
          <w:tcPr>
            <w:tcW w:w="365" w:type="pct"/>
            <w:tcBorders>
              <w:top w:val="nil"/>
              <w:left w:val="nil"/>
              <w:bottom w:val="single" w:sz="4" w:space="0" w:color="auto"/>
              <w:right w:val="single" w:sz="4" w:space="0" w:color="auto"/>
            </w:tcBorders>
            <w:shd w:val="clear" w:color="auto" w:fill="auto"/>
            <w:vAlign w:val="bottom"/>
            <w:hideMark/>
          </w:tcPr>
          <w:p w14:paraId="24CC2C9B"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M = H - L</w:t>
            </w:r>
          </w:p>
        </w:tc>
      </w:tr>
    </w:tbl>
    <w:p w14:paraId="24CC2C9D" w14:textId="77777777" w:rsidR="00C14899" w:rsidRPr="00C619A4" w:rsidRDefault="00C14899" w:rsidP="00C14899">
      <w:pPr>
        <w:jc w:val="both"/>
      </w:pPr>
    </w:p>
    <w:p w14:paraId="24CC2C9E" w14:textId="77777777" w:rsidR="00C14899" w:rsidRPr="00C619A4" w:rsidRDefault="00C14899" w:rsidP="00C14899">
      <w:pPr>
        <w:jc w:val="both"/>
      </w:pPr>
    </w:p>
    <w:p w14:paraId="24CC2C9F" w14:textId="77777777" w:rsidR="00C14899" w:rsidRPr="00C619A4" w:rsidRDefault="00C14899" w:rsidP="00C14899">
      <w:pPr>
        <w:numPr>
          <w:ilvl w:val="1"/>
          <w:numId w:val="9"/>
        </w:numPr>
        <w:contextualSpacing/>
        <w:rPr>
          <w:b/>
          <w:bCs/>
          <w:i/>
          <w:iCs/>
          <w:spacing w:val="5"/>
        </w:rPr>
      </w:pPr>
      <w:r w:rsidRPr="00C619A4">
        <w:rPr>
          <w:b/>
          <w:bCs/>
          <w:i/>
          <w:iCs/>
          <w:spacing w:val="5"/>
        </w:rPr>
        <w:t>PRELEVAMENTI DA MAGAZZINO</w:t>
      </w:r>
    </w:p>
    <w:p w14:paraId="24CC2CA0" w14:textId="77777777" w:rsidR="00C14899" w:rsidRPr="005F0E22" w:rsidRDefault="00C14899" w:rsidP="00C14899">
      <w:r w:rsidRPr="005F0E22">
        <w:t>Relativamente alla determinazione del costo sostenuto dal Contraente per i prelevamenti da magazzino il criterio generale e la procedura di rilevazione dei dati sono di seguito riportati:</w:t>
      </w:r>
    </w:p>
    <w:p w14:paraId="24CC2CA1" w14:textId="77777777" w:rsidR="00C14899" w:rsidRPr="00C619A4" w:rsidRDefault="00C14899" w:rsidP="00C14899">
      <w:pPr>
        <w:numPr>
          <w:ilvl w:val="2"/>
          <w:numId w:val="9"/>
        </w:numPr>
        <w:contextualSpacing/>
        <w:rPr>
          <w:b/>
          <w:bCs/>
          <w:i/>
          <w:iCs/>
          <w:spacing w:val="5"/>
        </w:rPr>
      </w:pPr>
      <w:r w:rsidRPr="00C619A4">
        <w:rPr>
          <w:b/>
          <w:bCs/>
          <w:i/>
          <w:iCs/>
          <w:spacing w:val="5"/>
        </w:rPr>
        <w:t>Criterio generale</w:t>
      </w:r>
    </w:p>
    <w:p w14:paraId="24CC2CA2" w14:textId="77777777" w:rsidR="00C14899" w:rsidRPr="005F0E22" w:rsidRDefault="00C14899" w:rsidP="00C14899">
      <w:pPr>
        <w:jc w:val="both"/>
      </w:pPr>
      <w:r w:rsidRPr="005F0E22">
        <w:t>La determinazione dei costi sostenuti relativamente ai prelevamenti da magazzino imputati alla/e commessa/e di progetto è effettuata sulla base della verifica di quelli rendicontati dal Contraente attraverso l’analisi della documentazione di supporto relativa ad un campione di prelevamenti di importo significativo, individuato dal personale ASI addetto al controllo.</w:t>
      </w:r>
    </w:p>
    <w:p w14:paraId="24CC2CA3" w14:textId="77777777" w:rsidR="00C14899" w:rsidRPr="005F0E22" w:rsidRDefault="00C14899" w:rsidP="00C14899">
      <w:pPr>
        <w:jc w:val="both"/>
      </w:pPr>
      <w:r w:rsidRPr="005F0E22">
        <w:t>I materiali prelevati e riconosciuti imputati alla/e commessa/e di progetto sono valorizzati al costo standard eventualmente adeguato se tale adeguamento risulta giustificato.</w:t>
      </w:r>
    </w:p>
    <w:p w14:paraId="24CC2CA4" w14:textId="77777777" w:rsidR="00C14899" w:rsidRPr="00C619A4" w:rsidRDefault="00C14899" w:rsidP="00C14899">
      <w:pPr>
        <w:numPr>
          <w:ilvl w:val="2"/>
          <w:numId w:val="9"/>
        </w:numPr>
        <w:contextualSpacing/>
        <w:rPr>
          <w:b/>
          <w:bCs/>
          <w:i/>
          <w:iCs/>
          <w:spacing w:val="5"/>
        </w:rPr>
      </w:pPr>
      <w:r w:rsidRPr="00C619A4">
        <w:rPr>
          <w:b/>
          <w:bCs/>
          <w:i/>
          <w:iCs/>
          <w:spacing w:val="5"/>
        </w:rPr>
        <w:t>Procedura di rilevazione dati</w:t>
      </w:r>
    </w:p>
    <w:p w14:paraId="24CC2CA5" w14:textId="77777777" w:rsidR="00C14899" w:rsidRPr="005F0E22" w:rsidRDefault="00C14899" w:rsidP="00C14899">
      <w:r w:rsidRPr="005F0E22">
        <w:t>I dati vengono raccolti e processati nel modo seguente:</w:t>
      </w:r>
    </w:p>
    <w:p w14:paraId="24CC2CA6" w14:textId="77777777" w:rsidR="00C14899" w:rsidRPr="005F0E22" w:rsidRDefault="00C14899" w:rsidP="00C14899">
      <w:pPr>
        <w:numPr>
          <w:ilvl w:val="0"/>
          <w:numId w:val="12"/>
        </w:numPr>
        <w:spacing w:after="120"/>
        <w:ind w:left="714" w:hanging="357"/>
        <w:contextualSpacing/>
        <w:jc w:val="both"/>
      </w:pPr>
      <w:r w:rsidRPr="005F0E22">
        <w:t>Individuazione di un campione relativo a prelevamenti di importo significativo.</w:t>
      </w:r>
    </w:p>
    <w:p w14:paraId="24CC2CA7" w14:textId="77777777" w:rsidR="00C14899" w:rsidRPr="005F0E22" w:rsidRDefault="00C14899" w:rsidP="00C14899">
      <w:pPr>
        <w:numPr>
          <w:ilvl w:val="0"/>
          <w:numId w:val="12"/>
        </w:numPr>
        <w:spacing w:after="120"/>
        <w:ind w:left="714" w:hanging="357"/>
        <w:contextualSpacing/>
        <w:jc w:val="both"/>
      </w:pPr>
      <w:r w:rsidRPr="005F0E22">
        <w:lastRenderedPageBreak/>
        <w:t>Acquisizione della documentazione di supporto relativa al campione (fatture, ordini, buoni di carico e di prelievo);</w:t>
      </w:r>
    </w:p>
    <w:p w14:paraId="24CC2CA8" w14:textId="77777777" w:rsidR="00C14899" w:rsidRPr="005F0E22" w:rsidRDefault="00C14899" w:rsidP="00C14899">
      <w:pPr>
        <w:numPr>
          <w:ilvl w:val="0"/>
          <w:numId w:val="12"/>
        </w:numPr>
        <w:spacing w:after="120"/>
        <w:ind w:left="714" w:hanging="357"/>
        <w:contextualSpacing/>
        <w:jc w:val="both"/>
      </w:pPr>
      <w:r w:rsidRPr="005F0E22">
        <w:t>Verifica della completezza e della idoneità della documentazione;</w:t>
      </w:r>
    </w:p>
    <w:p w14:paraId="24CC2CA9" w14:textId="77777777" w:rsidR="00C14899" w:rsidRPr="005F0E22" w:rsidRDefault="00C14899" w:rsidP="00C14899">
      <w:pPr>
        <w:numPr>
          <w:ilvl w:val="0"/>
          <w:numId w:val="12"/>
        </w:numPr>
        <w:spacing w:after="120"/>
        <w:ind w:left="714" w:hanging="357"/>
        <w:contextualSpacing/>
        <w:jc w:val="both"/>
      </w:pPr>
      <w:r w:rsidRPr="005F0E22">
        <w:t>Controllo della valorizzazione dei materiali a costo standard e controllo dell’eventuale adeguamento dello stesso.</w:t>
      </w:r>
    </w:p>
    <w:p w14:paraId="24CC2CAA" w14:textId="77777777" w:rsidR="00C14899" w:rsidRPr="005F0E22" w:rsidRDefault="00C14899" w:rsidP="00C14899">
      <w:pPr>
        <w:numPr>
          <w:ilvl w:val="0"/>
          <w:numId w:val="12"/>
        </w:numPr>
        <w:spacing w:after="120"/>
        <w:ind w:left="714" w:hanging="357"/>
        <w:contextualSpacing/>
        <w:jc w:val="both"/>
      </w:pPr>
      <w:r w:rsidRPr="005F0E22">
        <w:t>Predisposizione delle tabelle riepilogative per mese sulla base dei tabulati di contabilità di magazzino relativi ai prelevamenti di competenza della/e commessa/e di progetto.</w:t>
      </w:r>
    </w:p>
    <w:p w14:paraId="24CC2CAB" w14:textId="77777777" w:rsidR="00C14899" w:rsidRPr="005F0E22" w:rsidRDefault="00C14899" w:rsidP="00C14899">
      <w:pPr>
        <w:spacing w:after="120"/>
      </w:pPr>
    </w:p>
    <w:p w14:paraId="24CC2CAC" w14:textId="77777777" w:rsidR="00C14899" w:rsidRPr="005F0E22" w:rsidRDefault="00C14899" w:rsidP="00C14899">
      <w:pPr>
        <w:spacing w:after="120"/>
      </w:pPr>
    </w:p>
    <w:p w14:paraId="24CC2CAD" w14:textId="77777777" w:rsidR="00C14899" w:rsidRPr="005F0E22" w:rsidRDefault="00C14899" w:rsidP="00C14899">
      <w:pPr>
        <w:spacing w:after="120"/>
      </w:pPr>
    </w:p>
    <w:p w14:paraId="24CC2CAE" w14:textId="77777777" w:rsidR="00C14899" w:rsidRPr="00C619A4" w:rsidRDefault="00C14899" w:rsidP="00C14899">
      <w:pPr>
        <w:numPr>
          <w:ilvl w:val="1"/>
          <w:numId w:val="9"/>
        </w:numPr>
        <w:contextualSpacing/>
        <w:rPr>
          <w:b/>
          <w:bCs/>
          <w:i/>
          <w:iCs/>
          <w:spacing w:val="5"/>
        </w:rPr>
      </w:pPr>
      <w:r w:rsidRPr="00C619A4">
        <w:rPr>
          <w:b/>
          <w:bCs/>
          <w:i/>
          <w:iCs/>
          <w:spacing w:val="5"/>
        </w:rPr>
        <w:t>FACILITIES INTERNE</w:t>
      </w:r>
    </w:p>
    <w:p w14:paraId="24CC2CAF" w14:textId="77777777" w:rsidR="00C14899" w:rsidRPr="005F0E22" w:rsidRDefault="00C14899" w:rsidP="00C14899">
      <w:r w:rsidRPr="005F0E22">
        <w:t>I costi per l’uso di Facilities sono rappresentati, se riconosciuti a imputazione diretta sulla/e commessa/e di progetto, dall’utilizzo dei seguenti impianti interni:</w:t>
      </w:r>
    </w:p>
    <w:p w14:paraId="24CC2CB0" w14:textId="77777777" w:rsidR="00C14899" w:rsidRPr="005F0E22" w:rsidRDefault="00C14899" w:rsidP="00C14899">
      <w:pPr>
        <w:numPr>
          <w:ilvl w:val="1"/>
          <w:numId w:val="0"/>
        </w:numPr>
        <w:rPr>
          <w:rFonts w:eastAsiaTheme="minorEastAsia"/>
          <w:i/>
          <w:spacing w:val="15"/>
        </w:rPr>
      </w:pPr>
      <w:r w:rsidRPr="005F0E22">
        <w:rPr>
          <w:rFonts w:eastAsiaTheme="minorEastAsia"/>
          <w:i/>
          <w:spacing w:val="15"/>
        </w:rPr>
        <w:t xml:space="preserve">TIPO </w:t>
      </w:r>
      <w:r w:rsidRPr="005F0E22">
        <w:rPr>
          <w:rFonts w:eastAsiaTheme="minorEastAsia"/>
          <w:i/>
          <w:spacing w:val="15"/>
        </w:rPr>
        <w:tab/>
        <w:t>DESCRIZIONE</w:t>
      </w:r>
    </w:p>
    <w:p w14:paraId="24CC2CB1" w14:textId="77777777" w:rsidR="00C14899" w:rsidRPr="005F0E22" w:rsidRDefault="00C14899" w:rsidP="00C14899">
      <w:r w:rsidRPr="005F0E22">
        <w:t>Oltre il tipo e la descrizione degli impianti interni, il Contraente deve indicare la tipologia delle attività per le quali sono stati utilizzati nonché l’unità di misura con cui vanno espresse le quantità da valorizzare.</w:t>
      </w:r>
    </w:p>
    <w:p w14:paraId="24CC2CB2" w14:textId="77777777" w:rsidR="00C14899" w:rsidRPr="00C619A4" w:rsidRDefault="00C14899" w:rsidP="00C14899">
      <w:pPr>
        <w:numPr>
          <w:ilvl w:val="2"/>
          <w:numId w:val="9"/>
        </w:numPr>
        <w:contextualSpacing/>
        <w:rPr>
          <w:b/>
          <w:bCs/>
          <w:i/>
          <w:iCs/>
          <w:spacing w:val="5"/>
        </w:rPr>
      </w:pPr>
      <w:r w:rsidRPr="00C619A4">
        <w:rPr>
          <w:b/>
          <w:bCs/>
          <w:i/>
          <w:iCs/>
          <w:spacing w:val="5"/>
        </w:rPr>
        <w:t>Criterio Generale</w:t>
      </w:r>
    </w:p>
    <w:p w14:paraId="24CC2CB3" w14:textId="77777777" w:rsidR="00C14899" w:rsidRPr="005F0E22" w:rsidRDefault="00C14899" w:rsidP="00C14899">
      <w:r w:rsidRPr="005F0E22">
        <w:t>I costi per uso di Facilities interne sono riconosciuti ad imputazione diretta se previsto dalle certificazioni di riferimento di cui al par. 4.1.</w:t>
      </w:r>
    </w:p>
    <w:p w14:paraId="24CC2CB4" w14:textId="77777777" w:rsidR="00C14899" w:rsidRPr="005F0E22" w:rsidRDefault="00C14899" w:rsidP="00C14899">
      <w:r w:rsidRPr="005F0E22">
        <w:t>I costi accertati sulla/e commessa/e di progetto sono determinati dal prodotto tra le quantità accertate, espresse in unità di misura di cui al paragr. 4.3. e le tariffe di riferimento di cui al paragr. 4.1.</w:t>
      </w:r>
    </w:p>
    <w:p w14:paraId="24CC2CB5" w14:textId="77777777" w:rsidR="00C14899" w:rsidRPr="005F0E22" w:rsidRDefault="00C14899" w:rsidP="00C14899">
      <w:r w:rsidRPr="005F0E22">
        <w:t>La rilevazione dei dati avviene secondo le procedure previste all’interno dell’Azienda per ciascuna delle Facilities utilizzate.</w:t>
      </w:r>
    </w:p>
    <w:p w14:paraId="24CC2CB6" w14:textId="77777777" w:rsidR="00C14899" w:rsidRPr="005F0E22" w:rsidRDefault="00C14899" w:rsidP="00C14899">
      <w:r w:rsidRPr="005F0E22">
        <w:t>Prima dell’inizio dell’attività di controllo il Contraente fornisce all’ASI la descrizione di dette procedure e le modalità di imputazione alla/e commessa/e di progetto ( o alle strutture );</w:t>
      </w:r>
    </w:p>
    <w:p w14:paraId="24CC2CB7" w14:textId="77777777" w:rsidR="00C14899" w:rsidRPr="00C619A4" w:rsidRDefault="00C14899" w:rsidP="00C14899">
      <w:pPr>
        <w:numPr>
          <w:ilvl w:val="2"/>
          <w:numId w:val="9"/>
        </w:numPr>
        <w:ind w:left="1225" w:hanging="505"/>
        <w:contextualSpacing/>
        <w:rPr>
          <w:b/>
          <w:bCs/>
          <w:i/>
          <w:iCs/>
          <w:spacing w:val="5"/>
        </w:rPr>
      </w:pPr>
      <w:r w:rsidRPr="00C619A4">
        <w:rPr>
          <w:b/>
          <w:bCs/>
          <w:i/>
          <w:iCs/>
          <w:spacing w:val="5"/>
        </w:rPr>
        <w:t>Procedura di rilevazione dati</w:t>
      </w:r>
    </w:p>
    <w:p w14:paraId="24CC2CB8" w14:textId="77777777" w:rsidR="00C14899" w:rsidRPr="00C619A4" w:rsidRDefault="00C14899" w:rsidP="00C14899">
      <w:pPr>
        <w:ind w:left="720"/>
        <w:rPr>
          <w:b/>
          <w:bCs/>
          <w:i/>
          <w:iCs/>
          <w:spacing w:val="5"/>
        </w:rPr>
      </w:pPr>
    </w:p>
    <w:p w14:paraId="24CC2CB9" w14:textId="77777777" w:rsidR="00C14899" w:rsidRPr="005F0E22" w:rsidRDefault="00C14899" w:rsidP="00C14899">
      <w:pPr>
        <w:numPr>
          <w:ilvl w:val="0"/>
          <w:numId w:val="12"/>
        </w:numPr>
        <w:spacing w:after="80"/>
        <w:ind w:left="714" w:hanging="357"/>
        <w:jc w:val="both"/>
      </w:pPr>
      <w:r w:rsidRPr="005F0E22">
        <w:t>Acquisizione della documentazione di supporto (corrispondenza interna con la quale i responsabili delle Facilities utilizzate comunicano ai responsabili delle strutture (o commesse) interessate il rendiconto, per tipo di impianto, per commessa, per mese, delle quantità loro imputate.</w:t>
      </w:r>
    </w:p>
    <w:p w14:paraId="24CC2CBA" w14:textId="77777777" w:rsidR="00C14899" w:rsidRPr="005F0E22" w:rsidRDefault="00C14899" w:rsidP="00C14899">
      <w:pPr>
        <w:numPr>
          <w:ilvl w:val="0"/>
          <w:numId w:val="12"/>
        </w:numPr>
        <w:spacing w:after="80"/>
        <w:ind w:left="714" w:hanging="357"/>
        <w:jc w:val="both"/>
      </w:pPr>
      <w:r w:rsidRPr="005F0E22">
        <w:t>Verifica della completezza e della idoneità della documentazione;</w:t>
      </w:r>
    </w:p>
    <w:p w14:paraId="24CC2CBB" w14:textId="77777777" w:rsidR="00C14899" w:rsidRPr="005F0E22" w:rsidRDefault="00C14899" w:rsidP="00C14899">
      <w:pPr>
        <w:numPr>
          <w:ilvl w:val="0"/>
          <w:numId w:val="12"/>
        </w:numPr>
        <w:spacing w:after="80"/>
        <w:ind w:left="714" w:hanging="357"/>
        <w:jc w:val="both"/>
      </w:pPr>
      <w:r w:rsidRPr="005F0E22">
        <w:lastRenderedPageBreak/>
        <w:t>Controllo della valorizzazione delle quantità addebitate alla/e commessa/e di progetto;</w:t>
      </w:r>
    </w:p>
    <w:p w14:paraId="24CC2CBC" w14:textId="77777777" w:rsidR="00C14899" w:rsidRPr="005F0E22" w:rsidRDefault="00C14899" w:rsidP="00C14899">
      <w:pPr>
        <w:numPr>
          <w:ilvl w:val="0"/>
          <w:numId w:val="12"/>
        </w:numPr>
        <w:spacing w:after="80"/>
        <w:ind w:left="714" w:hanging="357"/>
        <w:jc w:val="both"/>
      </w:pPr>
      <w:r w:rsidRPr="005F0E22">
        <w:t>Predisposizione delle tabelle mensili riepilogative per tipo di Facility;</w:t>
      </w:r>
    </w:p>
    <w:p w14:paraId="24CC2CBD" w14:textId="77777777" w:rsidR="00C14899" w:rsidRPr="005F0E22" w:rsidRDefault="00C14899" w:rsidP="00C14899">
      <w:pPr>
        <w:numPr>
          <w:ilvl w:val="0"/>
          <w:numId w:val="12"/>
        </w:numPr>
        <w:spacing w:after="80"/>
        <w:ind w:left="714" w:hanging="357"/>
        <w:jc w:val="both"/>
      </w:pPr>
      <w:r w:rsidRPr="005F0E22">
        <w:t>Redazione nella forma finale delle tabelle riepilogative annuali del costo delle missioni.</w:t>
      </w:r>
    </w:p>
    <w:p w14:paraId="24CC2CBE" w14:textId="77777777" w:rsidR="00C14899" w:rsidRPr="005F0E22" w:rsidRDefault="00C14899" w:rsidP="00C14899"/>
    <w:p w14:paraId="24CC2CBF" w14:textId="77777777" w:rsidR="00C14899" w:rsidRPr="00C619A4" w:rsidRDefault="00C14899" w:rsidP="00C14899">
      <w:pPr>
        <w:numPr>
          <w:ilvl w:val="1"/>
          <w:numId w:val="9"/>
        </w:numPr>
        <w:contextualSpacing/>
        <w:rPr>
          <w:b/>
          <w:bCs/>
          <w:i/>
          <w:iCs/>
          <w:spacing w:val="5"/>
        </w:rPr>
      </w:pPr>
      <w:r w:rsidRPr="00C619A4">
        <w:rPr>
          <w:b/>
          <w:bCs/>
          <w:i/>
          <w:iCs/>
          <w:spacing w:val="5"/>
        </w:rPr>
        <w:t>VIAGGI E MISSIONI</w:t>
      </w:r>
    </w:p>
    <w:p w14:paraId="24CC2CC0" w14:textId="77777777" w:rsidR="00C14899" w:rsidRPr="005F0E22" w:rsidRDefault="00C14899" w:rsidP="00C14899">
      <w:pPr>
        <w:jc w:val="both"/>
      </w:pPr>
      <w:r w:rsidRPr="005F0E22">
        <w:t>Relativamente alla determinazione dei costi sostenuti dal Contraente per viaggi e missioni il criterio generale e la procedura di rilevazione dei dati sono di seguito riportati:</w:t>
      </w:r>
    </w:p>
    <w:p w14:paraId="24CC2CC1" w14:textId="77777777" w:rsidR="00C14899" w:rsidRPr="00C619A4" w:rsidRDefault="00C14899" w:rsidP="00C14899">
      <w:pPr>
        <w:numPr>
          <w:ilvl w:val="2"/>
          <w:numId w:val="9"/>
        </w:numPr>
        <w:contextualSpacing/>
        <w:rPr>
          <w:b/>
          <w:bCs/>
          <w:i/>
          <w:iCs/>
          <w:spacing w:val="5"/>
        </w:rPr>
      </w:pPr>
      <w:r w:rsidRPr="00C619A4">
        <w:rPr>
          <w:b/>
          <w:bCs/>
          <w:i/>
          <w:iCs/>
          <w:spacing w:val="5"/>
        </w:rPr>
        <w:t>Criterio generale</w:t>
      </w:r>
    </w:p>
    <w:p w14:paraId="24CC2CC2" w14:textId="77777777" w:rsidR="00C14899" w:rsidRPr="005F0E22" w:rsidRDefault="00C14899" w:rsidP="00C14899">
      <w:pPr>
        <w:jc w:val="both"/>
      </w:pPr>
      <w:r w:rsidRPr="005F0E22">
        <w:t>I costi per viaggi e missioni sono costituiti dal totale delle spese sostenute a tale titolo dal personale impiegato in quanto riconosciute ammissibili e imputabili alla/e commessa/e di progetto.</w:t>
      </w:r>
    </w:p>
    <w:p w14:paraId="24CC2CC3" w14:textId="77777777" w:rsidR="00C14899" w:rsidRPr="005F0E22" w:rsidRDefault="00C14899" w:rsidP="00C14899">
      <w:pPr>
        <w:jc w:val="both"/>
      </w:pPr>
      <w:r w:rsidRPr="005F0E22">
        <w:t>Le spese sono ammissibili in quanto necessarie allo svolgimento delle attività e in linea con la economicità della gestione del progetto.</w:t>
      </w:r>
    </w:p>
    <w:p w14:paraId="24CC2CC4" w14:textId="77777777" w:rsidR="00C14899" w:rsidRPr="005F0E22" w:rsidRDefault="00C14899" w:rsidP="00C14899">
      <w:pPr>
        <w:jc w:val="both"/>
      </w:pPr>
      <w:r w:rsidRPr="005F0E22">
        <w:t>L’imputazione totale o parziale alla/e commessa/e di progetto delle spese dipende dal tipo e dalla quantità delle attività ad essa/e dedicata/e durante la missione.</w:t>
      </w:r>
    </w:p>
    <w:p w14:paraId="24CC2CC5" w14:textId="77777777" w:rsidR="00C14899" w:rsidRPr="005F0E22" w:rsidRDefault="00C14899" w:rsidP="00C14899">
      <w:pPr>
        <w:jc w:val="both"/>
      </w:pPr>
      <w:r w:rsidRPr="005F0E22">
        <w:t>Eventuali indennità al personale per missione sono riconosciute se previste dal contratto di lavoro e non rientrano nel calcolo dei Costi Orari di riferimento.</w:t>
      </w:r>
    </w:p>
    <w:p w14:paraId="24CC2CC6" w14:textId="77777777" w:rsidR="00C14899" w:rsidRPr="005F0E22" w:rsidRDefault="00C14899" w:rsidP="00C14899">
      <w:pPr>
        <w:jc w:val="both"/>
      </w:pPr>
      <w:r w:rsidRPr="005F0E22">
        <w:t>Alle spese accertate non si applica il ricarico dell’utile.</w:t>
      </w:r>
    </w:p>
    <w:p w14:paraId="24CC2CC7" w14:textId="77777777" w:rsidR="00C14899" w:rsidRPr="005F0E22" w:rsidRDefault="00C14899" w:rsidP="00C14899"/>
    <w:p w14:paraId="24CC2CC8" w14:textId="77777777" w:rsidR="00C14899" w:rsidRPr="00C619A4" w:rsidRDefault="00C14899" w:rsidP="00C14899">
      <w:pPr>
        <w:numPr>
          <w:ilvl w:val="2"/>
          <w:numId w:val="9"/>
        </w:numPr>
        <w:contextualSpacing/>
        <w:rPr>
          <w:b/>
          <w:bCs/>
          <w:i/>
          <w:iCs/>
          <w:spacing w:val="5"/>
        </w:rPr>
      </w:pPr>
      <w:r w:rsidRPr="00C619A4">
        <w:rPr>
          <w:b/>
          <w:bCs/>
          <w:i/>
          <w:iCs/>
          <w:spacing w:val="5"/>
        </w:rPr>
        <w:t>Procedura di rilevazione dati</w:t>
      </w:r>
    </w:p>
    <w:p w14:paraId="24CC2CC9" w14:textId="77777777" w:rsidR="00C14899" w:rsidRPr="005F0E22" w:rsidRDefault="00C14899" w:rsidP="00C14899">
      <w:r w:rsidRPr="005F0E22">
        <w:t>I dati vengono raccolti e processati nel modo seguente:</w:t>
      </w:r>
    </w:p>
    <w:p w14:paraId="24CC2CCA" w14:textId="77777777" w:rsidR="00C14899" w:rsidRPr="00C619A4" w:rsidRDefault="00C14899" w:rsidP="00C14899">
      <w:pPr>
        <w:numPr>
          <w:ilvl w:val="0"/>
          <w:numId w:val="14"/>
        </w:numPr>
        <w:contextualSpacing/>
        <w:jc w:val="both"/>
      </w:pPr>
      <w:r w:rsidRPr="00C619A4">
        <w:t>Nominativo dipendente in missione;</w:t>
      </w:r>
    </w:p>
    <w:p w14:paraId="24CC2CCB" w14:textId="77777777" w:rsidR="00C14899" w:rsidRPr="00C619A4" w:rsidRDefault="00C14899" w:rsidP="00C14899">
      <w:pPr>
        <w:numPr>
          <w:ilvl w:val="0"/>
          <w:numId w:val="14"/>
        </w:numPr>
        <w:contextualSpacing/>
        <w:jc w:val="both"/>
      </w:pPr>
      <w:r w:rsidRPr="00C619A4">
        <w:t>Periodo missione;</w:t>
      </w:r>
    </w:p>
    <w:p w14:paraId="24CC2CCC" w14:textId="77777777" w:rsidR="00C14899" w:rsidRPr="00C619A4" w:rsidRDefault="00C14899" w:rsidP="00C14899">
      <w:pPr>
        <w:numPr>
          <w:ilvl w:val="0"/>
          <w:numId w:val="14"/>
        </w:numPr>
        <w:contextualSpacing/>
        <w:jc w:val="both"/>
      </w:pPr>
      <w:r w:rsidRPr="00C619A4">
        <w:t>Destinazione;</w:t>
      </w:r>
    </w:p>
    <w:p w14:paraId="24CC2CCD" w14:textId="77777777" w:rsidR="00C14899" w:rsidRPr="00C619A4" w:rsidRDefault="00C14899" w:rsidP="00C14899">
      <w:pPr>
        <w:numPr>
          <w:ilvl w:val="0"/>
          <w:numId w:val="14"/>
        </w:numPr>
        <w:contextualSpacing/>
        <w:jc w:val="both"/>
      </w:pPr>
      <w:r w:rsidRPr="00C619A4">
        <w:t>Codice commessa;</w:t>
      </w:r>
    </w:p>
    <w:p w14:paraId="24CC2CCE" w14:textId="77777777" w:rsidR="00C14899" w:rsidRPr="005F0E22" w:rsidRDefault="00C14899" w:rsidP="00C14899">
      <w:pPr>
        <w:numPr>
          <w:ilvl w:val="0"/>
          <w:numId w:val="14"/>
        </w:numPr>
        <w:contextualSpacing/>
        <w:jc w:val="both"/>
      </w:pPr>
      <w:r w:rsidRPr="005F0E22">
        <w:t>Acquisizione delle note spese in originale;</w:t>
      </w:r>
    </w:p>
    <w:p w14:paraId="24CC2CCF" w14:textId="77777777" w:rsidR="00C14899" w:rsidRPr="005F0E22" w:rsidRDefault="00C14899" w:rsidP="00C14899">
      <w:pPr>
        <w:numPr>
          <w:ilvl w:val="0"/>
          <w:numId w:val="14"/>
        </w:numPr>
        <w:contextualSpacing/>
        <w:jc w:val="both"/>
      </w:pPr>
      <w:r w:rsidRPr="005F0E22">
        <w:t>Rilevazione completa dei dati risultanti dalle note spese relative alle missioni;</w:t>
      </w:r>
    </w:p>
    <w:p w14:paraId="24CC2CD0" w14:textId="77777777" w:rsidR="00C14899" w:rsidRPr="005F0E22" w:rsidRDefault="00C14899" w:rsidP="00C14899">
      <w:pPr>
        <w:numPr>
          <w:ilvl w:val="0"/>
          <w:numId w:val="14"/>
        </w:numPr>
        <w:contextualSpacing/>
        <w:jc w:val="both"/>
      </w:pPr>
      <w:r w:rsidRPr="005F0E22">
        <w:t xml:space="preserve">Raccolta dei dati risultanti dagli estratti conto, in originale, emessi da società per la fornitura di servizi (ad </w:t>
      </w:r>
      <w:proofErr w:type="spellStart"/>
      <w:r w:rsidRPr="005F0E22">
        <w:t>es</w:t>
      </w:r>
      <w:proofErr w:type="spellEnd"/>
      <w:r w:rsidRPr="005F0E22">
        <w:t>: biglietti aereo, treno, pernottamento, autonoleggio, affitto residence, ecc..).</w:t>
      </w:r>
    </w:p>
    <w:p w14:paraId="24CC2CD1" w14:textId="77777777" w:rsidR="00C14899" w:rsidRPr="005F0E22" w:rsidRDefault="00C14899" w:rsidP="00C14899">
      <w:pPr>
        <w:numPr>
          <w:ilvl w:val="0"/>
          <w:numId w:val="14"/>
        </w:numPr>
        <w:contextualSpacing/>
        <w:jc w:val="both"/>
      </w:pPr>
      <w:r w:rsidRPr="005F0E22">
        <w:t>Verifica della completezza e della idoneità della documentazione;</w:t>
      </w:r>
    </w:p>
    <w:p w14:paraId="24CC2CD2" w14:textId="77777777" w:rsidR="00C14899" w:rsidRPr="005F0E22" w:rsidRDefault="00C14899" w:rsidP="00C14899">
      <w:pPr>
        <w:numPr>
          <w:ilvl w:val="0"/>
          <w:numId w:val="14"/>
        </w:numPr>
        <w:contextualSpacing/>
        <w:jc w:val="both"/>
      </w:pPr>
      <w:r w:rsidRPr="005F0E22">
        <w:t>Analisi, unitamente al personale amministrativo delle Società, delle eventuali problematiche relative alla raccolta dati derivanti dalla documentazione di cui ai due punti precedenti.</w:t>
      </w:r>
    </w:p>
    <w:p w14:paraId="24CC2CD3" w14:textId="77777777" w:rsidR="00C14899" w:rsidRPr="005F0E22" w:rsidRDefault="00C14899" w:rsidP="00C14899">
      <w:pPr>
        <w:numPr>
          <w:ilvl w:val="0"/>
          <w:numId w:val="14"/>
        </w:numPr>
        <w:contextualSpacing/>
        <w:jc w:val="both"/>
      </w:pPr>
      <w:r w:rsidRPr="005F0E22">
        <w:lastRenderedPageBreak/>
        <w:t>Redazione nella forma finale delle tabelle riepilogative mensili del costo delle missioni.</w:t>
      </w:r>
    </w:p>
    <w:p w14:paraId="24CC2CD4" w14:textId="77777777" w:rsidR="00C14899" w:rsidRPr="005F0E22" w:rsidRDefault="00C14899" w:rsidP="00C14899">
      <w:pPr>
        <w:jc w:val="both"/>
      </w:pPr>
      <w:r w:rsidRPr="005F0E22">
        <w:t>Di seguito si riporta un esempio per la rilevazione dei dati:</w:t>
      </w:r>
    </w:p>
    <w:tbl>
      <w:tblPr>
        <w:tblW w:w="0" w:type="auto"/>
        <w:tblCellMar>
          <w:left w:w="70" w:type="dxa"/>
          <w:right w:w="70" w:type="dxa"/>
        </w:tblCellMar>
        <w:tblLook w:val="04A0" w:firstRow="1" w:lastRow="0" w:firstColumn="1" w:lastColumn="0" w:noHBand="0" w:noVBand="1"/>
      </w:tblPr>
      <w:tblGrid>
        <w:gridCol w:w="203"/>
        <w:gridCol w:w="606"/>
        <w:gridCol w:w="491"/>
        <w:gridCol w:w="491"/>
        <w:gridCol w:w="653"/>
        <w:gridCol w:w="412"/>
        <w:gridCol w:w="412"/>
        <w:gridCol w:w="507"/>
        <w:gridCol w:w="507"/>
        <w:gridCol w:w="661"/>
        <w:gridCol w:w="507"/>
        <w:gridCol w:w="464"/>
        <w:gridCol w:w="627"/>
        <w:gridCol w:w="496"/>
        <w:gridCol w:w="335"/>
        <w:gridCol w:w="555"/>
      </w:tblGrid>
      <w:tr w:rsidR="00C14899" w:rsidRPr="005F0E22" w14:paraId="24CC2CE5" w14:textId="77777777" w:rsidTr="00C14899">
        <w:trPr>
          <w:trHeight w:val="445"/>
        </w:trPr>
        <w:tc>
          <w:tcPr>
            <w:tcW w:w="0" w:type="auto"/>
            <w:tcBorders>
              <w:top w:val="single" w:sz="4" w:space="0" w:color="auto"/>
              <w:left w:val="single" w:sz="4" w:space="0" w:color="auto"/>
              <w:bottom w:val="single" w:sz="4" w:space="0" w:color="auto"/>
              <w:right w:val="single" w:sz="4" w:space="0" w:color="auto"/>
            </w:tcBorders>
            <w:shd w:val="clear" w:color="000000" w:fill="D9D9D9"/>
            <w:hideMark/>
          </w:tcPr>
          <w:p w14:paraId="24CC2CD5"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N</w:t>
            </w:r>
          </w:p>
        </w:tc>
        <w:tc>
          <w:tcPr>
            <w:tcW w:w="0" w:type="auto"/>
            <w:tcBorders>
              <w:top w:val="single" w:sz="4" w:space="0" w:color="auto"/>
              <w:left w:val="nil"/>
              <w:bottom w:val="single" w:sz="4" w:space="0" w:color="auto"/>
              <w:right w:val="single" w:sz="4" w:space="0" w:color="auto"/>
            </w:tcBorders>
            <w:shd w:val="clear" w:color="000000" w:fill="D9D9D9"/>
            <w:hideMark/>
          </w:tcPr>
          <w:p w14:paraId="24CC2CD6"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Nominativo dipendente</w:t>
            </w:r>
          </w:p>
        </w:tc>
        <w:tc>
          <w:tcPr>
            <w:tcW w:w="0" w:type="auto"/>
            <w:tcBorders>
              <w:top w:val="single" w:sz="4" w:space="0" w:color="auto"/>
              <w:left w:val="nil"/>
              <w:bottom w:val="single" w:sz="4" w:space="0" w:color="auto"/>
              <w:right w:val="single" w:sz="4" w:space="0" w:color="auto"/>
            </w:tcBorders>
            <w:shd w:val="clear" w:color="000000" w:fill="D9D9D9"/>
            <w:hideMark/>
          </w:tcPr>
          <w:p w14:paraId="24CC2CD7"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N. missione</w:t>
            </w:r>
          </w:p>
        </w:tc>
        <w:tc>
          <w:tcPr>
            <w:tcW w:w="0" w:type="auto"/>
            <w:tcBorders>
              <w:top w:val="single" w:sz="4" w:space="0" w:color="auto"/>
              <w:left w:val="nil"/>
              <w:bottom w:val="single" w:sz="4" w:space="0" w:color="auto"/>
              <w:right w:val="single" w:sz="4" w:space="0" w:color="auto"/>
            </w:tcBorders>
            <w:shd w:val="clear" w:color="000000" w:fill="D9D9D9"/>
            <w:hideMark/>
          </w:tcPr>
          <w:p w14:paraId="24CC2CD8"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Periodo missione</w:t>
            </w:r>
          </w:p>
        </w:tc>
        <w:tc>
          <w:tcPr>
            <w:tcW w:w="0" w:type="auto"/>
            <w:tcBorders>
              <w:top w:val="single" w:sz="4" w:space="0" w:color="auto"/>
              <w:left w:val="nil"/>
              <w:bottom w:val="single" w:sz="4" w:space="0" w:color="auto"/>
              <w:right w:val="single" w:sz="4" w:space="0" w:color="auto"/>
            </w:tcBorders>
            <w:shd w:val="clear" w:color="000000" w:fill="D9D9D9"/>
            <w:hideMark/>
          </w:tcPr>
          <w:p w14:paraId="24CC2CD9"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Destinazione</w:t>
            </w:r>
          </w:p>
        </w:tc>
        <w:tc>
          <w:tcPr>
            <w:tcW w:w="0" w:type="auto"/>
            <w:tcBorders>
              <w:top w:val="single" w:sz="4" w:space="0" w:color="auto"/>
              <w:left w:val="nil"/>
              <w:bottom w:val="single" w:sz="4" w:space="0" w:color="auto"/>
              <w:right w:val="single" w:sz="4" w:space="0" w:color="auto"/>
            </w:tcBorders>
            <w:shd w:val="clear" w:color="000000" w:fill="D9D9D9"/>
            <w:hideMark/>
          </w:tcPr>
          <w:p w14:paraId="24CC2CDA"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Durata gg</w:t>
            </w:r>
          </w:p>
        </w:tc>
        <w:tc>
          <w:tcPr>
            <w:tcW w:w="0" w:type="auto"/>
            <w:tcBorders>
              <w:top w:val="single" w:sz="4" w:space="0" w:color="auto"/>
              <w:left w:val="nil"/>
              <w:bottom w:val="single" w:sz="4" w:space="0" w:color="auto"/>
              <w:right w:val="single" w:sz="4" w:space="0" w:color="auto"/>
            </w:tcBorders>
            <w:shd w:val="clear" w:color="000000" w:fill="D9D9D9"/>
            <w:hideMark/>
          </w:tcPr>
          <w:p w14:paraId="24CC2CDB"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Cod. comm.</w:t>
            </w:r>
          </w:p>
        </w:tc>
        <w:tc>
          <w:tcPr>
            <w:tcW w:w="0" w:type="auto"/>
            <w:tcBorders>
              <w:top w:val="single" w:sz="4" w:space="0" w:color="auto"/>
              <w:left w:val="nil"/>
              <w:bottom w:val="single" w:sz="4" w:space="0" w:color="auto"/>
              <w:right w:val="single" w:sz="4" w:space="0" w:color="auto"/>
            </w:tcBorders>
            <w:shd w:val="clear" w:color="000000" w:fill="D9D9D9"/>
            <w:hideMark/>
          </w:tcPr>
          <w:p w14:paraId="24CC2CDC"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Addebito nota spese</w:t>
            </w:r>
          </w:p>
        </w:tc>
        <w:tc>
          <w:tcPr>
            <w:tcW w:w="0" w:type="auto"/>
            <w:tcBorders>
              <w:top w:val="single" w:sz="4" w:space="0" w:color="auto"/>
              <w:left w:val="nil"/>
              <w:bottom w:val="single" w:sz="4" w:space="0" w:color="auto"/>
              <w:right w:val="single" w:sz="4" w:space="0" w:color="auto"/>
            </w:tcBorders>
            <w:shd w:val="clear" w:color="000000" w:fill="D9D9D9"/>
            <w:hideMark/>
          </w:tcPr>
          <w:p w14:paraId="24CC2CDD"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Addebito biglietto aereo</w:t>
            </w:r>
          </w:p>
        </w:tc>
        <w:tc>
          <w:tcPr>
            <w:tcW w:w="0" w:type="auto"/>
            <w:tcBorders>
              <w:top w:val="single" w:sz="4" w:space="0" w:color="auto"/>
              <w:left w:val="nil"/>
              <w:bottom w:val="single" w:sz="4" w:space="0" w:color="auto"/>
              <w:right w:val="single" w:sz="4" w:space="0" w:color="auto"/>
            </w:tcBorders>
            <w:shd w:val="clear" w:color="000000" w:fill="D9D9D9"/>
            <w:hideMark/>
          </w:tcPr>
          <w:p w14:paraId="24CC2CDE"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Addebito autonoleggio</w:t>
            </w:r>
          </w:p>
        </w:tc>
        <w:tc>
          <w:tcPr>
            <w:tcW w:w="0" w:type="auto"/>
            <w:tcBorders>
              <w:top w:val="single" w:sz="4" w:space="0" w:color="auto"/>
              <w:left w:val="nil"/>
              <w:bottom w:val="single" w:sz="4" w:space="0" w:color="auto"/>
              <w:right w:val="single" w:sz="4" w:space="0" w:color="auto"/>
            </w:tcBorders>
            <w:shd w:val="clear" w:color="000000" w:fill="D9D9D9"/>
            <w:hideMark/>
          </w:tcPr>
          <w:p w14:paraId="24CC2CDF"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Addebito albergo</w:t>
            </w:r>
          </w:p>
        </w:tc>
        <w:tc>
          <w:tcPr>
            <w:tcW w:w="0" w:type="auto"/>
            <w:tcBorders>
              <w:top w:val="single" w:sz="4" w:space="0" w:color="auto"/>
              <w:left w:val="nil"/>
              <w:bottom w:val="single" w:sz="4" w:space="0" w:color="auto"/>
              <w:right w:val="single" w:sz="4" w:space="0" w:color="auto"/>
            </w:tcBorders>
            <w:shd w:val="clear" w:color="000000" w:fill="D9D9D9"/>
            <w:hideMark/>
          </w:tcPr>
          <w:p w14:paraId="24CC2CE0"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Importo diaria</w:t>
            </w:r>
          </w:p>
        </w:tc>
        <w:tc>
          <w:tcPr>
            <w:tcW w:w="0" w:type="auto"/>
            <w:tcBorders>
              <w:top w:val="single" w:sz="4" w:space="0" w:color="auto"/>
              <w:left w:val="nil"/>
              <w:bottom w:val="single" w:sz="4" w:space="0" w:color="auto"/>
              <w:right w:val="single" w:sz="4" w:space="0" w:color="auto"/>
            </w:tcBorders>
            <w:shd w:val="clear" w:color="000000" w:fill="D9D9D9"/>
            <w:hideMark/>
          </w:tcPr>
          <w:p w14:paraId="24CC2CE1"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Addebito non riconosciuto</w:t>
            </w:r>
          </w:p>
        </w:tc>
        <w:tc>
          <w:tcPr>
            <w:tcW w:w="0" w:type="auto"/>
            <w:tcBorders>
              <w:top w:val="single" w:sz="4" w:space="0" w:color="auto"/>
              <w:left w:val="nil"/>
              <w:bottom w:val="single" w:sz="4" w:space="0" w:color="auto"/>
              <w:right w:val="single" w:sz="4" w:space="0" w:color="auto"/>
            </w:tcBorders>
            <w:shd w:val="clear" w:color="000000" w:fill="D9D9D9"/>
            <w:hideMark/>
          </w:tcPr>
          <w:p w14:paraId="24CC2CE2"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 xml:space="preserve">Totale addebito </w:t>
            </w:r>
          </w:p>
        </w:tc>
        <w:tc>
          <w:tcPr>
            <w:tcW w:w="0" w:type="auto"/>
            <w:tcBorders>
              <w:top w:val="single" w:sz="4" w:space="0" w:color="auto"/>
              <w:left w:val="nil"/>
              <w:bottom w:val="single" w:sz="4" w:space="0" w:color="auto"/>
              <w:right w:val="single" w:sz="4" w:space="0" w:color="auto"/>
            </w:tcBorders>
            <w:shd w:val="clear" w:color="000000" w:fill="D9D9D9"/>
            <w:hideMark/>
          </w:tcPr>
          <w:p w14:paraId="24CC2CE3"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Note</w:t>
            </w:r>
          </w:p>
        </w:tc>
        <w:tc>
          <w:tcPr>
            <w:tcW w:w="0" w:type="auto"/>
            <w:tcBorders>
              <w:top w:val="single" w:sz="4" w:space="0" w:color="auto"/>
              <w:left w:val="nil"/>
              <w:bottom w:val="single" w:sz="4" w:space="0" w:color="auto"/>
              <w:right w:val="single" w:sz="4" w:space="0" w:color="auto"/>
            </w:tcBorders>
            <w:shd w:val="clear" w:color="000000" w:fill="D9D9D9"/>
            <w:hideMark/>
          </w:tcPr>
          <w:p w14:paraId="24CC2CE4" w14:textId="77777777" w:rsidR="00C14899" w:rsidRPr="005F0E22" w:rsidRDefault="00C14899" w:rsidP="00C14899">
            <w:pPr>
              <w:jc w:val="center"/>
              <w:rPr>
                <w:rFonts w:eastAsia="Times New Roman" w:cs="Arial"/>
                <w:b/>
                <w:bCs/>
                <w:sz w:val="12"/>
                <w:szCs w:val="12"/>
                <w:lang w:eastAsia="it-IT"/>
              </w:rPr>
            </w:pPr>
            <w:r w:rsidRPr="005F0E22">
              <w:rPr>
                <w:rFonts w:eastAsia="Times New Roman" w:cs="Arial"/>
                <w:b/>
                <w:bCs/>
                <w:sz w:val="12"/>
                <w:szCs w:val="12"/>
                <w:lang w:eastAsia="it-IT"/>
              </w:rPr>
              <w:t>Pi</w:t>
            </w:r>
            <w:r w:rsidRPr="005F0E22">
              <w:rPr>
                <w:rFonts w:eastAsia="Times New Roman" w:cs="Arial" w:hint="eastAsia"/>
                <w:b/>
                <w:bCs/>
                <w:sz w:val="12"/>
                <w:szCs w:val="12"/>
                <w:lang w:eastAsia="it-IT"/>
              </w:rPr>
              <w:t>è</w:t>
            </w:r>
            <w:r w:rsidRPr="005F0E22">
              <w:rPr>
                <w:rFonts w:eastAsia="Times New Roman" w:cs="Arial"/>
                <w:b/>
                <w:bCs/>
                <w:sz w:val="12"/>
                <w:szCs w:val="12"/>
                <w:lang w:eastAsia="it-IT"/>
              </w:rPr>
              <w:t xml:space="preserve"> di lista o forfettario</w:t>
            </w:r>
          </w:p>
        </w:tc>
      </w:tr>
    </w:tbl>
    <w:p w14:paraId="24CC2CE6" w14:textId="77777777" w:rsidR="00C14899" w:rsidRPr="005F0E22" w:rsidRDefault="00C14899" w:rsidP="00C14899"/>
    <w:p w14:paraId="24CC2CE7" w14:textId="77777777" w:rsidR="00C14899" w:rsidRPr="00C619A4" w:rsidRDefault="00C14899" w:rsidP="00C14899">
      <w:pPr>
        <w:numPr>
          <w:ilvl w:val="1"/>
          <w:numId w:val="9"/>
        </w:numPr>
        <w:contextualSpacing/>
        <w:rPr>
          <w:b/>
          <w:bCs/>
          <w:i/>
          <w:iCs/>
          <w:spacing w:val="5"/>
        </w:rPr>
      </w:pPr>
      <w:r w:rsidRPr="00C619A4">
        <w:rPr>
          <w:b/>
          <w:bCs/>
          <w:i/>
          <w:iCs/>
          <w:spacing w:val="5"/>
        </w:rPr>
        <w:t>COSTI ESTERNI</w:t>
      </w:r>
    </w:p>
    <w:p w14:paraId="24CC2CE8" w14:textId="77777777" w:rsidR="00C14899" w:rsidRPr="005F0E22" w:rsidRDefault="00C14899" w:rsidP="00C14899">
      <w:r w:rsidRPr="005F0E22">
        <w:t>Con riferimento al paragr 4 i costi esterni sono così ripartiti:</w:t>
      </w:r>
    </w:p>
    <w:p w14:paraId="24CC2CE9" w14:textId="77777777" w:rsidR="00C14899" w:rsidRPr="005F0E22" w:rsidRDefault="00C14899" w:rsidP="00C14899">
      <w:pPr>
        <w:numPr>
          <w:ilvl w:val="0"/>
          <w:numId w:val="11"/>
        </w:numPr>
        <w:contextualSpacing/>
        <w:jc w:val="both"/>
      </w:pPr>
      <w:r w:rsidRPr="005F0E22">
        <w:t xml:space="preserve">Altri Costi ( Other </w:t>
      </w:r>
      <w:proofErr w:type="spellStart"/>
      <w:r w:rsidRPr="005F0E22">
        <w:t>Costs</w:t>
      </w:r>
      <w:proofErr w:type="spellEnd"/>
      <w:r w:rsidRPr="005F0E22">
        <w:t xml:space="preserve"> del PSS A escluso prelevamenti da magazzino, viaggi e missioni)</w:t>
      </w:r>
    </w:p>
    <w:p w14:paraId="24CC2CEA" w14:textId="77777777" w:rsidR="00C14899" w:rsidRPr="005F0E22" w:rsidRDefault="00C14899" w:rsidP="00C14899">
      <w:pPr>
        <w:numPr>
          <w:ilvl w:val="0"/>
          <w:numId w:val="11"/>
        </w:numPr>
        <w:contextualSpacing/>
        <w:jc w:val="both"/>
      </w:pPr>
      <w:r w:rsidRPr="005F0E22">
        <w:t>Costi di Subappaltatori (Mandanti nel caso di RTI)</w:t>
      </w:r>
    </w:p>
    <w:p w14:paraId="24CC2CEB" w14:textId="77777777" w:rsidR="00C14899" w:rsidRPr="005F0E22" w:rsidRDefault="00C14899" w:rsidP="00C14899">
      <w:r w:rsidRPr="005F0E22">
        <w:t>Per ciascuna di queste due ripartizioni si applicano i criteri e le procedure di seguito riportate.</w:t>
      </w:r>
    </w:p>
    <w:p w14:paraId="24CC2CEC" w14:textId="77777777" w:rsidR="00C14899" w:rsidRPr="005F0E22" w:rsidRDefault="00C14899" w:rsidP="00C14899"/>
    <w:p w14:paraId="24CC2CED" w14:textId="77777777" w:rsidR="00C14899" w:rsidRPr="00C619A4" w:rsidRDefault="00C14899" w:rsidP="00C14899">
      <w:pPr>
        <w:numPr>
          <w:ilvl w:val="2"/>
          <w:numId w:val="9"/>
        </w:numPr>
        <w:contextualSpacing/>
        <w:rPr>
          <w:b/>
          <w:bCs/>
          <w:i/>
          <w:iCs/>
          <w:spacing w:val="5"/>
        </w:rPr>
      </w:pPr>
      <w:r w:rsidRPr="00C619A4">
        <w:rPr>
          <w:b/>
          <w:bCs/>
          <w:i/>
          <w:iCs/>
          <w:spacing w:val="5"/>
        </w:rPr>
        <w:t xml:space="preserve">Altri Costi ( Other </w:t>
      </w:r>
      <w:proofErr w:type="spellStart"/>
      <w:r w:rsidRPr="00C619A4">
        <w:rPr>
          <w:b/>
          <w:bCs/>
          <w:i/>
          <w:iCs/>
          <w:spacing w:val="5"/>
        </w:rPr>
        <w:t>Costs</w:t>
      </w:r>
      <w:proofErr w:type="spellEnd"/>
      <w:r w:rsidRPr="00C619A4">
        <w:rPr>
          <w:b/>
          <w:bCs/>
          <w:i/>
          <w:iCs/>
          <w:spacing w:val="5"/>
        </w:rPr>
        <w:t xml:space="preserve"> )</w:t>
      </w:r>
    </w:p>
    <w:p w14:paraId="24CC2CEE" w14:textId="77777777" w:rsidR="00C14899" w:rsidRPr="005F0E22" w:rsidRDefault="00C14899" w:rsidP="00C14899">
      <w:pPr>
        <w:jc w:val="both"/>
      </w:pPr>
      <w:r w:rsidRPr="005F0E22">
        <w:t xml:space="preserve">Con le precisazioni di seguito esplicitate, per “other </w:t>
      </w:r>
      <w:proofErr w:type="spellStart"/>
      <w:r w:rsidRPr="005F0E22">
        <w:t>costs</w:t>
      </w:r>
      <w:proofErr w:type="spellEnd"/>
      <w:r w:rsidRPr="005F0E22">
        <w:t>” si intendono i costi esterni, imputati nella contabilità industriale aziendale alla/e commessa/e di progetto, che sono giustificati dalle relative fatture di acquisto.</w:t>
      </w:r>
    </w:p>
    <w:p w14:paraId="24CC2CEF" w14:textId="77777777" w:rsidR="00C14899" w:rsidRPr="005F0E22" w:rsidRDefault="00C14899" w:rsidP="00C14899">
      <w:pPr>
        <w:jc w:val="both"/>
      </w:pPr>
      <w:r w:rsidRPr="005F0E22">
        <w:t>Non rientrano in questa ripartizione i costi dei subappaltatori, dei prelevamenti di magazzino e delle missioni in quanto imputati separatamente.</w:t>
      </w:r>
    </w:p>
    <w:p w14:paraId="24CC2CF0" w14:textId="77777777" w:rsidR="00C14899" w:rsidRPr="005F0E22" w:rsidRDefault="00C14899" w:rsidP="00C14899"/>
    <w:p w14:paraId="24CC2CF1" w14:textId="77777777" w:rsidR="00C14899" w:rsidRPr="00C619A4" w:rsidRDefault="00C14899" w:rsidP="00C14899">
      <w:pPr>
        <w:numPr>
          <w:ilvl w:val="3"/>
          <w:numId w:val="9"/>
        </w:numPr>
        <w:contextualSpacing/>
        <w:rPr>
          <w:b/>
          <w:bCs/>
          <w:i/>
          <w:iCs/>
          <w:spacing w:val="5"/>
        </w:rPr>
      </w:pPr>
      <w:r w:rsidRPr="00C619A4">
        <w:rPr>
          <w:b/>
          <w:bCs/>
          <w:i/>
          <w:iCs/>
          <w:spacing w:val="5"/>
        </w:rPr>
        <w:t>Criterio generale</w:t>
      </w:r>
    </w:p>
    <w:p w14:paraId="24CC2CF2" w14:textId="77777777" w:rsidR="00C14899" w:rsidRPr="005F0E22" w:rsidRDefault="00C14899" w:rsidP="00C14899">
      <w:pPr>
        <w:jc w:val="both"/>
      </w:pPr>
      <w:r w:rsidRPr="005F0E22">
        <w:t xml:space="preserve">Gli “other </w:t>
      </w:r>
      <w:proofErr w:type="spellStart"/>
      <w:r w:rsidRPr="005F0E22">
        <w:t>costs</w:t>
      </w:r>
      <w:proofErr w:type="spellEnd"/>
      <w:r w:rsidRPr="005F0E22">
        <w:t>” sono accertati se oltre all’esito positivo del controllo documentale, sono riconosciuti ammissibili in quanto necessari allo svolgimento delle attività e in linea con la economicità della gestione del progetto.</w:t>
      </w:r>
    </w:p>
    <w:p w14:paraId="24CC2CF3" w14:textId="77777777" w:rsidR="00C14899" w:rsidRPr="005F0E22" w:rsidRDefault="00C14899" w:rsidP="00C14899">
      <w:pPr>
        <w:jc w:val="both"/>
      </w:pPr>
      <w:r w:rsidRPr="005F0E22">
        <w:t>Il controllo documentale si effettua riscontrando i costi imputati in contabilità industriale nella documentazione di contabilità generale con la procedura in vigore presso l’Azienda.</w:t>
      </w:r>
    </w:p>
    <w:p w14:paraId="24CC2CF4" w14:textId="77777777" w:rsidR="00C14899" w:rsidRPr="005F0E22" w:rsidRDefault="00C14899" w:rsidP="00C14899">
      <w:pPr>
        <w:jc w:val="both"/>
      </w:pPr>
      <w:r w:rsidRPr="005F0E22">
        <w:t>Prima dell’inizio dell’attività di controllo il Contraente fornisce all’ASI la descrizione di detta procedura e le modalità di imputazione alla/e commessa/e di progetto ( o alle strutture ).</w:t>
      </w:r>
    </w:p>
    <w:p w14:paraId="24CC2CF5" w14:textId="77777777" w:rsidR="00C14899" w:rsidRPr="005F0E22" w:rsidRDefault="00C14899" w:rsidP="00C14899">
      <w:pPr>
        <w:jc w:val="both"/>
      </w:pPr>
      <w:r w:rsidRPr="005F0E22">
        <w:t>Il controvalore in Euro degli acquisti in valuta estera è quello effettivamente utilizzato alla data del pagamento o, in assenza di tale dato, dalla quotazione del mese di pagamento.</w:t>
      </w:r>
    </w:p>
    <w:p w14:paraId="24CC2CF6" w14:textId="77777777" w:rsidR="00C14899" w:rsidRPr="005F0E22" w:rsidRDefault="00C14899" w:rsidP="00C14899">
      <w:pPr>
        <w:jc w:val="both"/>
      </w:pPr>
      <w:r w:rsidRPr="005F0E22">
        <w:t xml:space="preserve">Agli “other </w:t>
      </w:r>
      <w:proofErr w:type="spellStart"/>
      <w:r w:rsidRPr="005F0E22">
        <w:t>costs</w:t>
      </w:r>
      <w:proofErr w:type="spellEnd"/>
      <w:r w:rsidRPr="005F0E22">
        <w:t>” accertati, aggregati nelle voci di costo di cui allo standard ESA PSSA2, sono applicati i ricarichi stabiliti dalle certificazioni di cui al precedente para 4.1.</w:t>
      </w:r>
    </w:p>
    <w:p w14:paraId="24CC2CF7" w14:textId="77777777" w:rsidR="00C14899" w:rsidRPr="005F0E22" w:rsidRDefault="00C14899" w:rsidP="00C14899"/>
    <w:p w14:paraId="24CC2CF8" w14:textId="77777777" w:rsidR="00C14899" w:rsidRPr="00C619A4" w:rsidRDefault="00C14899" w:rsidP="00C14899">
      <w:pPr>
        <w:numPr>
          <w:ilvl w:val="3"/>
          <w:numId w:val="9"/>
        </w:numPr>
        <w:contextualSpacing/>
        <w:rPr>
          <w:b/>
          <w:bCs/>
          <w:i/>
          <w:iCs/>
          <w:spacing w:val="5"/>
        </w:rPr>
      </w:pPr>
      <w:r w:rsidRPr="00C619A4">
        <w:rPr>
          <w:b/>
          <w:bCs/>
          <w:i/>
          <w:iCs/>
          <w:spacing w:val="5"/>
        </w:rPr>
        <w:t>Procedure di rilevazione dati</w:t>
      </w:r>
    </w:p>
    <w:p w14:paraId="24CC2CF9" w14:textId="77777777" w:rsidR="00C14899" w:rsidRPr="005F0E22" w:rsidRDefault="00C14899" w:rsidP="00C14899">
      <w:r w:rsidRPr="005F0E22">
        <w:t>I dati vengono raccolti e processati nel modo seguente:</w:t>
      </w:r>
    </w:p>
    <w:p w14:paraId="24CC2CFA" w14:textId="77777777" w:rsidR="00C14899" w:rsidRPr="005F0E22" w:rsidRDefault="00C14899" w:rsidP="00C14899">
      <w:pPr>
        <w:numPr>
          <w:ilvl w:val="1"/>
          <w:numId w:val="15"/>
        </w:numPr>
        <w:ind w:left="426" w:hanging="426"/>
        <w:contextualSpacing/>
        <w:jc w:val="both"/>
      </w:pPr>
      <w:r w:rsidRPr="005F0E22">
        <w:t>Raccolta da parte del Contraente dei dati riguardanti i costi esterni di competenza della/e commessa/e di progetto risultanti dai tabulati di contabilità industriale;</w:t>
      </w:r>
    </w:p>
    <w:p w14:paraId="24CC2CFB" w14:textId="77777777" w:rsidR="00C14899" w:rsidRPr="005F0E22" w:rsidRDefault="00C14899" w:rsidP="00C14899">
      <w:pPr>
        <w:numPr>
          <w:ilvl w:val="1"/>
          <w:numId w:val="15"/>
        </w:numPr>
        <w:ind w:left="426" w:hanging="426"/>
        <w:contextualSpacing/>
        <w:jc w:val="both"/>
      </w:pPr>
      <w:r w:rsidRPr="005F0E22">
        <w:t>Predisposizione delle tabelle riepilogative per mese dei costi di cui al punto precedente. Il mese di competenza è quello risultante dalla data di contabilizzazione della fattura;</w:t>
      </w:r>
    </w:p>
    <w:p w14:paraId="24CC2CFC" w14:textId="77777777" w:rsidR="00C14899" w:rsidRPr="005F0E22" w:rsidRDefault="00C14899" w:rsidP="00C14899">
      <w:pPr>
        <w:numPr>
          <w:ilvl w:val="1"/>
          <w:numId w:val="15"/>
        </w:numPr>
        <w:ind w:left="426" w:hanging="426"/>
        <w:contextualSpacing/>
        <w:jc w:val="both"/>
      </w:pPr>
      <w:r w:rsidRPr="005F0E22">
        <w:t>Acquisizione della documentazione (fatture; ordini di acquisto, ecc.…) relativamente ai costi esterni risultanti dai tabulati di contabilità industriale;</w:t>
      </w:r>
    </w:p>
    <w:p w14:paraId="24CC2CFD" w14:textId="77777777" w:rsidR="00C14899" w:rsidRPr="005F0E22" w:rsidRDefault="00C14899" w:rsidP="00C14899">
      <w:pPr>
        <w:numPr>
          <w:ilvl w:val="1"/>
          <w:numId w:val="15"/>
        </w:numPr>
        <w:ind w:left="426" w:hanging="426"/>
        <w:contextualSpacing/>
        <w:jc w:val="both"/>
      </w:pPr>
      <w:r w:rsidRPr="005F0E22">
        <w:t>Classificazione di ciascun costo secondo lo standard ESA PSSA2 di cui al punto 3.;</w:t>
      </w:r>
    </w:p>
    <w:p w14:paraId="24CC2CFE" w14:textId="77777777" w:rsidR="00C14899" w:rsidRPr="005F0E22" w:rsidRDefault="00C14899" w:rsidP="00C14899">
      <w:pPr>
        <w:numPr>
          <w:ilvl w:val="1"/>
          <w:numId w:val="15"/>
        </w:numPr>
        <w:ind w:left="426" w:hanging="426"/>
        <w:contextualSpacing/>
        <w:jc w:val="both"/>
      </w:pPr>
      <w:r w:rsidRPr="005F0E22">
        <w:t>Esclusione dei costi dei subappaltatori (compresi eventuali prelevamenti da magazzino ad essi riferiti), dei prelevamenti di magazzino e delle missioni essendo questi riportati nelle specifiche ricostruzioni;</w:t>
      </w:r>
    </w:p>
    <w:p w14:paraId="24CC2CFF" w14:textId="77777777" w:rsidR="00C14899" w:rsidRPr="005F0E22" w:rsidRDefault="00C14899" w:rsidP="00C14899">
      <w:pPr>
        <w:numPr>
          <w:ilvl w:val="1"/>
          <w:numId w:val="15"/>
        </w:numPr>
        <w:ind w:left="426" w:hanging="426"/>
        <w:contextualSpacing/>
        <w:jc w:val="both"/>
      </w:pPr>
      <w:r w:rsidRPr="005F0E22">
        <w:t>Evidenziazione dei costi imputati e non documentati o documentati parzialmente per i quali necessitano di ulteriori approfondimenti;</w:t>
      </w:r>
    </w:p>
    <w:p w14:paraId="24CC2D00" w14:textId="77777777" w:rsidR="00C14899" w:rsidRPr="005F0E22" w:rsidRDefault="00C14899" w:rsidP="00C14899">
      <w:pPr>
        <w:numPr>
          <w:ilvl w:val="1"/>
          <w:numId w:val="15"/>
        </w:numPr>
        <w:ind w:left="426" w:hanging="426"/>
        <w:contextualSpacing/>
        <w:jc w:val="both"/>
      </w:pPr>
      <w:r w:rsidRPr="005F0E22">
        <w:t>Acquisizione ed esame di eventuale documentazione aggiuntiva;</w:t>
      </w:r>
    </w:p>
    <w:p w14:paraId="24CC2D01" w14:textId="77777777" w:rsidR="00C14899" w:rsidRPr="005F0E22" w:rsidRDefault="00C14899" w:rsidP="00C14899">
      <w:pPr>
        <w:numPr>
          <w:ilvl w:val="1"/>
          <w:numId w:val="15"/>
        </w:numPr>
        <w:ind w:left="426" w:hanging="426"/>
        <w:contextualSpacing/>
        <w:jc w:val="both"/>
      </w:pPr>
      <w:r w:rsidRPr="005F0E22">
        <w:t>Verifica dell’esistenza, corrispondenza ed idoneità della documentazione giustificativa di contabilità generale rispetto ai dati già inseriti nelle tabelle riepilogative sulla base della procedura interna;</w:t>
      </w:r>
    </w:p>
    <w:p w14:paraId="24CC2D02" w14:textId="77777777" w:rsidR="00C14899" w:rsidRPr="005F0E22" w:rsidRDefault="00C14899" w:rsidP="00C14899">
      <w:pPr>
        <w:numPr>
          <w:ilvl w:val="1"/>
          <w:numId w:val="15"/>
        </w:numPr>
        <w:ind w:left="426" w:hanging="426"/>
        <w:contextualSpacing/>
        <w:jc w:val="both"/>
      </w:pPr>
      <w:r w:rsidRPr="005F0E22">
        <w:t>Verifica delle problematiche emerse dall’esame della documentazione visionata quali ad esempio costi non giustificati, mancanza del riferimento al codice di commessa, mancanza dell’ordine d’acquisto,..ecc.</w:t>
      </w:r>
    </w:p>
    <w:p w14:paraId="24CC2D03" w14:textId="77777777" w:rsidR="00C14899" w:rsidRPr="005F0E22" w:rsidRDefault="00C14899" w:rsidP="00C14899">
      <w:pPr>
        <w:numPr>
          <w:ilvl w:val="1"/>
          <w:numId w:val="15"/>
        </w:numPr>
        <w:ind w:left="426" w:hanging="426"/>
        <w:contextualSpacing/>
        <w:jc w:val="both"/>
      </w:pPr>
      <w:r w:rsidRPr="005F0E22">
        <w:t>Accertamento delle differenze tra importi rendicontati nei tabulati di contabilità industriale ed importi verificati, in considerazione delle seguenti indicazioni:</w:t>
      </w:r>
    </w:p>
    <w:p w14:paraId="24CC2D04" w14:textId="77777777" w:rsidR="00C14899" w:rsidRPr="005F0E22" w:rsidRDefault="00C14899" w:rsidP="00C14899">
      <w:pPr>
        <w:numPr>
          <w:ilvl w:val="0"/>
          <w:numId w:val="16"/>
        </w:numPr>
        <w:contextualSpacing/>
        <w:jc w:val="both"/>
      </w:pPr>
      <w:r w:rsidRPr="005F0E22">
        <w:t>richiesta di ulteriori analisi delle sole problematiche relative ai costi di importo superiore ad un valore da stabilire dalle parti di comune accordo;</w:t>
      </w:r>
    </w:p>
    <w:p w14:paraId="24CC2D05" w14:textId="77777777" w:rsidR="00C14899" w:rsidRPr="005F0E22" w:rsidRDefault="00C14899" w:rsidP="00C14899">
      <w:pPr>
        <w:numPr>
          <w:ilvl w:val="0"/>
          <w:numId w:val="16"/>
        </w:numPr>
        <w:contextualSpacing/>
        <w:jc w:val="both"/>
      </w:pPr>
      <w:r w:rsidRPr="005F0E22">
        <w:t>analisi a campione delle problematiche relative ai costi di importo inferiore al valore di cui al punto precedente;</w:t>
      </w:r>
    </w:p>
    <w:p w14:paraId="24CC2D06" w14:textId="77777777" w:rsidR="00C14899" w:rsidRPr="005F0E22" w:rsidRDefault="00C14899" w:rsidP="00C14899">
      <w:pPr>
        <w:numPr>
          <w:ilvl w:val="0"/>
          <w:numId w:val="16"/>
        </w:numPr>
        <w:contextualSpacing/>
        <w:jc w:val="both"/>
      </w:pPr>
      <w:r w:rsidRPr="005F0E22">
        <w:t>non accettazione degli addebiti posti in contabilità industriale per i quali si ha totale mancanza di documentazione giustificativa anche per importi inferiori al limite indicato nel punto precedente;</w:t>
      </w:r>
    </w:p>
    <w:p w14:paraId="24CC2D07" w14:textId="77777777" w:rsidR="00C14899" w:rsidRPr="005F0E22" w:rsidRDefault="00C14899" w:rsidP="00C14899">
      <w:pPr>
        <w:jc w:val="both"/>
      </w:pPr>
      <w:r w:rsidRPr="005F0E22">
        <w:t xml:space="preserve">Di seguito un esempio di raccolta dati in </w:t>
      </w:r>
      <w:proofErr w:type="spellStart"/>
      <w:r w:rsidRPr="005F0E22">
        <w:t>excel</w:t>
      </w:r>
      <w:proofErr w:type="spellEnd"/>
      <w:r w:rsidRPr="005F0E22">
        <w:t>:</w:t>
      </w:r>
    </w:p>
    <w:tbl>
      <w:tblPr>
        <w:tblW w:w="0" w:type="auto"/>
        <w:tblCellMar>
          <w:left w:w="70" w:type="dxa"/>
          <w:right w:w="70" w:type="dxa"/>
        </w:tblCellMar>
        <w:tblLook w:val="04A0" w:firstRow="1" w:lastRow="0" w:firstColumn="1" w:lastColumn="0" w:noHBand="0" w:noVBand="1"/>
      </w:tblPr>
      <w:tblGrid>
        <w:gridCol w:w="732"/>
        <w:gridCol w:w="417"/>
        <w:gridCol w:w="637"/>
        <w:gridCol w:w="795"/>
        <w:gridCol w:w="625"/>
        <w:gridCol w:w="509"/>
        <w:gridCol w:w="715"/>
        <w:gridCol w:w="907"/>
        <w:gridCol w:w="795"/>
        <w:gridCol w:w="415"/>
        <w:gridCol w:w="416"/>
        <w:gridCol w:w="964"/>
      </w:tblGrid>
      <w:tr w:rsidR="00C14899" w:rsidRPr="00C619A4" w14:paraId="24CC2D14" w14:textId="77777777" w:rsidTr="00C14899">
        <w:trPr>
          <w:trHeight w:val="528"/>
        </w:trPr>
        <w:tc>
          <w:tcPr>
            <w:tcW w:w="0" w:type="auto"/>
            <w:tcBorders>
              <w:top w:val="single" w:sz="4" w:space="0" w:color="auto"/>
              <w:left w:val="single" w:sz="4" w:space="0" w:color="auto"/>
              <w:bottom w:val="single" w:sz="4" w:space="0" w:color="auto"/>
              <w:right w:val="single" w:sz="4" w:space="0" w:color="auto"/>
            </w:tcBorders>
            <w:shd w:val="clear" w:color="000000" w:fill="D9D9D9"/>
            <w:noWrap/>
            <w:hideMark/>
          </w:tcPr>
          <w:p w14:paraId="24CC2D08"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COMMESSA</w:t>
            </w:r>
          </w:p>
        </w:tc>
        <w:tc>
          <w:tcPr>
            <w:tcW w:w="0" w:type="auto"/>
            <w:tcBorders>
              <w:top w:val="single" w:sz="4" w:space="0" w:color="auto"/>
              <w:left w:val="nil"/>
              <w:bottom w:val="single" w:sz="4" w:space="0" w:color="auto"/>
              <w:right w:val="single" w:sz="4" w:space="0" w:color="auto"/>
            </w:tcBorders>
            <w:shd w:val="clear" w:color="000000" w:fill="D9D9D9"/>
            <w:noWrap/>
            <w:hideMark/>
          </w:tcPr>
          <w:p w14:paraId="24CC2D09"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DATA</w:t>
            </w:r>
          </w:p>
        </w:tc>
        <w:tc>
          <w:tcPr>
            <w:tcW w:w="0" w:type="auto"/>
            <w:tcBorders>
              <w:top w:val="single" w:sz="4" w:space="0" w:color="auto"/>
              <w:left w:val="nil"/>
              <w:bottom w:val="single" w:sz="4" w:space="0" w:color="auto"/>
              <w:right w:val="single" w:sz="4" w:space="0" w:color="auto"/>
            </w:tcBorders>
            <w:shd w:val="clear" w:color="000000" w:fill="D9D9D9"/>
            <w:noWrap/>
            <w:hideMark/>
          </w:tcPr>
          <w:p w14:paraId="24CC2D0A"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N. CONTO</w:t>
            </w:r>
          </w:p>
        </w:tc>
        <w:tc>
          <w:tcPr>
            <w:tcW w:w="0" w:type="auto"/>
            <w:tcBorders>
              <w:top w:val="single" w:sz="4" w:space="0" w:color="auto"/>
              <w:left w:val="nil"/>
              <w:bottom w:val="single" w:sz="4" w:space="0" w:color="auto"/>
              <w:right w:val="single" w:sz="4" w:space="0" w:color="auto"/>
            </w:tcBorders>
            <w:shd w:val="clear" w:color="000000" w:fill="D9D9D9"/>
            <w:noWrap/>
            <w:hideMark/>
          </w:tcPr>
          <w:p w14:paraId="24CC2D0B"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DESCRIZIONE</w:t>
            </w:r>
          </w:p>
        </w:tc>
        <w:tc>
          <w:tcPr>
            <w:tcW w:w="0" w:type="auto"/>
            <w:tcBorders>
              <w:top w:val="single" w:sz="4" w:space="0" w:color="auto"/>
              <w:left w:val="nil"/>
              <w:bottom w:val="single" w:sz="4" w:space="0" w:color="auto"/>
              <w:right w:val="single" w:sz="4" w:space="0" w:color="auto"/>
            </w:tcBorders>
            <w:shd w:val="clear" w:color="000000" w:fill="D9D9D9"/>
            <w:noWrap/>
            <w:hideMark/>
          </w:tcPr>
          <w:p w14:paraId="24CC2D0C"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IMPORTO</w:t>
            </w:r>
          </w:p>
        </w:tc>
        <w:tc>
          <w:tcPr>
            <w:tcW w:w="0" w:type="auto"/>
            <w:tcBorders>
              <w:top w:val="single" w:sz="4" w:space="0" w:color="auto"/>
              <w:left w:val="nil"/>
              <w:bottom w:val="single" w:sz="4" w:space="0" w:color="auto"/>
              <w:right w:val="single" w:sz="4" w:space="0" w:color="auto"/>
            </w:tcBorders>
            <w:shd w:val="clear" w:color="000000" w:fill="D9D9D9"/>
            <w:noWrap/>
            <w:hideMark/>
          </w:tcPr>
          <w:p w14:paraId="24CC2D0D"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N. REG.</w:t>
            </w:r>
          </w:p>
        </w:tc>
        <w:tc>
          <w:tcPr>
            <w:tcW w:w="0" w:type="auto"/>
            <w:tcBorders>
              <w:top w:val="single" w:sz="4" w:space="0" w:color="auto"/>
              <w:left w:val="nil"/>
              <w:bottom w:val="single" w:sz="4" w:space="0" w:color="auto"/>
              <w:right w:val="single" w:sz="4" w:space="0" w:color="auto"/>
            </w:tcBorders>
            <w:shd w:val="clear" w:color="000000" w:fill="D9D9D9"/>
            <w:hideMark/>
          </w:tcPr>
          <w:p w14:paraId="24CC2D0E" w14:textId="77777777" w:rsidR="00C14899" w:rsidRPr="00BC14B7" w:rsidRDefault="00C14899" w:rsidP="00C14899">
            <w:pPr>
              <w:jc w:val="both"/>
              <w:rPr>
                <w:rFonts w:eastAsia="Times New Roman" w:cs="Arial"/>
                <w:b/>
                <w:bCs/>
                <w:sz w:val="12"/>
                <w:szCs w:val="12"/>
                <w:lang w:eastAsia="it-IT"/>
              </w:rPr>
            </w:pPr>
            <w:r w:rsidRPr="00BC14B7">
              <w:rPr>
                <w:rFonts w:eastAsia="Times New Roman" w:cs="Arial"/>
                <w:b/>
                <w:bCs/>
                <w:sz w:val="12"/>
                <w:szCs w:val="12"/>
                <w:lang w:eastAsia="it-IT"/>
              </w:rPr>
              <w:t>FORNITORE</w:t>
            </w:r>
          </w:p>
        </w:tc>
        <w:tc>
          <w:tcPr>
            <w:tcW w:w="0" w:type="auto"/>
            <w:tcBorders>
              <w:top w:val="single" w:sz="4" w:space="0" w:color="auto"/>
              <w:left w:val="nil"/>
              <w:bottom w:val="single" w:sz="4" w:space="0" w:color="auto"/>
              <w:right w:val="single" w:sz="4" w:space="0" w:color="auto"/>
            </w:tcBorders>
            <w:shd w:val="clear" w:color="000000" w:fill="D9D9D9"/>
            <w:hideMark/>
          </w:tcPr>
          <w:p w14:paraId="24CC2D0F"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IMPORTO RICONOSCIUTO</w:t>
            </w:r>
          </w:p>
        </w:tc>
        <w:tc>
          <w:tcPr>
            <w:tcW w:w="0" w:type="auto"/>
            <w:tcBorders>
              <w:top w:val="single" w:sz="4" w:space="0" w:color="auto"/>
              <w:left w:val="nil"/>
              <w:bottom w:val="single" w:sz="4" w:space="0" w:color="auto"/>
              <w:right w:val="single" w:sz="4" w:space="0" w:color="auto"/>
            </w:tcBorders>
            <w:shd w:val="clear" w:color="000000" w:fill="D9D9D9"/>
            <w:hideMark/>
          </w:tcPr>
          <w:p w14:paraId="24CC2D10"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DESCRIZIONE</w:t>
            </w:r>
          </w:p>
        </w:tc>
        <w:tc>
          <w:tcPr>
            <w:tcW w:w="0" w:type="auto"/>
            <w:tcBorders>
              <w:top w:val="single" w:sz="4" w:space="0" w:color="auto"/>
              <w:left w:val="nil"/>
              <w:bottom w:val="single" w:sz="4" w:space="0" w:color="auto"/>
              <w:right w:val="single" w:sz="4" w:space="0" w:color="auto"/>
            </w:tcBorders>
            <w:shd w:val="clear" w:color="000000" w:fill="D9D9D9"/>
            <w:noWrap/>
            <w:hideMark/>
          </w:tcPr>
          <w:p w14:paraId="24CC2D11"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PSS A</w:t>
            </w:r>
          </w:p>
        </w:tc>
        <w:tc>
          <w:tcPr>
            <w:tcW w:w="0" w:type="auto"/>
            <w:tcBorders>
              <w:top w:val="single" w:sz="4" w:space="0" w:color="auto"/>
              <w:left w:val="nil"/>
              <w:bottom w:val="single" w:sz="4" w:space="0" w:color="auto"/>
              <w:right w:val="single" w:sz="4" w:space="0" w:color="auto"/>
            </w:tcBorders>
            <w:shd w:val="clear" w:color="000000" w:fill="D9D9D9"/>
            <w:hideMark/>
          </w:tcPr>
          <w:p w14:paraId="24CC2D12" w14:textId="77777777" w:rsidR="00C14899" w:rsidRPr="00BC14B7" w:rsidRDefault="00C14899" w:rsidP="00C14899">
            <w:pPr>
              <w:jc w:val="both"/>
              <w:rPr>
                <w:rFonts w:eastAsia="Times New Roman" w:cs="Arial"/>
                <w:b/>
                <w:bCs/>
                <w:sz w:val="12"/>
                <w:szCs w:val="12"/>
                <w:lang w:eastAsia="it-IT"/>
              </w:rPr>
            </w:pPr>
            <w:r w:rsidRPr="00BC14B7">
              <w:rPr>
                <w:rFonts w:eastAsia="Times New Roman" w:cs="Arial"/>
                <w:b/>
                <w:bCs/>
                <w:sz w:val="12"/>
                <w:szCs w:val="12"/>
                <w:lang w:eastAsia="it-IT"/>
              </w:rPr>
              <w:t>NOTE</w:t>
            </w:r>
          </w:p>
        </w:tc>
        <w:tc>
          <w:tcPr>
            <w:tcW w:w="0" w:type="auto"/>
            <w:tcBorders>
              <w:top w:val="single" w:sz="4" w:space="0" w:color="auto"/>
              <w:left w:val="nil"/>
              <w:bottom w:val="single" w:sz="4" w:space="0" w:color="auto"/>
              <w:right w:val="single" w:sz="4" w:space="0" w:color="auto"/>
            </w:tcBorders>
            <w:shd w:val="clear" w:color="000000" w:fill="D9D9D9"/>
            <w:hideMark/>
          </w:tcPr>
          <w:p w14:paraId="24CC2D13"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Link alla documentazione</w:t>
            </w:r>
          </w:p>
        </w:tc>
      </w:tr>
    </w:tbl>
    <w:p w14:paraId="24CC2D15" w14:textId="77777777" w:rsidR="00C14899" w:rsidRPr="00C619A4" w:rsidRDefault="00C14899" w:rsidP="00C14899"/>
    <w:p w14:paraId="24CC2D16" w14:textId="77777777" w:rsidR="00C14899" w:rsidRPr="005F0E22" w:rsidRDefault="00C14899" w:rsidP="00C14899">
      <w:pPr>
        <w:numPr>
          <w:ilvl w:val="2"/>
          <w:numId w:val="9"/>
        </w:numPr>
        <w:contextualSpacing/>
        <w:rPr>
          <w:b/>
          <w:bCs/>
          <w:i/>
          <w:iCs/>
          <w:spacing w:val="5"/>
          <w:u w:val="single"/>
        </w:rPr>
      </w:pPr>
      <w:r w:rsidRPr="005F0E22">
        <w:rPr>
          <w:b/>
          <w:bCs/>
          <w:i/>
          <w:iCs/>
          <w:spacing w:val="5"/>
          <w:u w:val="single"/>
        </w:rPr>
        <w:t>SUBAPPALTATORI (o Mandanti nel caso di RTI)</w:t>
      </w:r>
    </w:p>
    <w:p w14:paraId="24CC2D17" w14:textId="77777777" w:rsidR="00C14899" w:rsidRPr="005F0E22" w:rsidRDefault="00C14899" w:rsidP="00C14899">
      <w:pPr>
        <w:jc w:val="both"/>
      </w:pPr>
      <w:r w:rsidRPr="005F0E22">
        <w:t>Sono costi di subappaltatori quelli derivanti al Contraente dalla stipula di contratti con Aziende che, a norma del contratto ASI/Contraente (Mandataria), fanno parte del team industriale.</w:t>
      </w:r>
    </w:p>
    <w:p w14:paraId="24CC2D18" w14:textId="77777777" w:rsidR="00C14899" w:rsidRPr="005F0E22" w:rsidRDefault="00C14899" w:rsidP="00C14899">
      <w:pPr>
        <w:jc w:val="both"/>
      </w:pPr>
      <w:r w:rsidRPr="005F0E22">
        <w:lastRenderedPageBreak/>
        <w:t>Relativamente alla determinazione dei costi sostenuti dal Contraente per i contratti stipulati con le Società subappaltatori/Mandanti il criterio generale e la procedura di rilevazione dei dati è di seguito riportata.</w:t>
      </w:r>
    </w:p>
    <w:p w14:paraId="24CC2D19" w14:textId="77777777" w:rsidR="00C14899" w:rsidRPr="00C619A4" w:rsidRDefault="00C14899" w:rsidP="00C14899">
      <w:pPr>
        <w:numPr>
          <w:ilvl w:val="3"/>
          <w:numId w:val="9"/>
        </w:numPr>
        <w:contextualSpacing/>
        <w:rPr>
          <w:b/>
          <w:bCs/>
          <w:i/>
          <w:iCs/>
          <w:spacing w:val="5"/>
        </w:rPr>
      </w:pPr>
      <w:r w:rsidRPr="00C619A4">
        <w:rPr>
          <w:b/>
          <w:bCs/>
          <w:i/>
          <w:iCs/>
          <w:spacing w:val="5"/>
        </w:rPr>
        <w:t>Criterio generale</w:t>
      </w:r>
    </w:p>
    <w:p w14:paraId="24CC2D1A" w14:textId="77777777" w:rsidR="00C14899" w:rsidRPr="005F0E22" w:rsidRDefault="00C14899" w:rsidP="00C14899">
      <w:pPr>
        <w:jc w:val="both"/>
      </w:pPr>
      <w:r w:rsidRPr="005F0E22">
        <w:t>Si applica il criterio descritto nel paragrafo 4.5.1.1. fermo restando che il costo accertato non potrà complessivamente superare, per ciascun subappaltatore/Mandanti, l’importo totale contrattuale stipulato. Inoltre al costo accertato non è applicato alcun ricarico da parte del Contraente Principale.</w:t>
      </w:r>
    </w:p>
    <w:p w14:paraId="24CC2D1B" w14:textId="77777777" w:rsidR="00C14899" w:rsidRPr="005F0E22" w:rsidRDefault="00C14899" w:rsidP="00C14899">
      <w:pPr>
        <w:jc w:val="both"/>
      </w:pPr>
    </w:p>
    <w:p w14:paraId="24CC2D1C" w14:textId="77777777" w:rsidR="00C14899" w:rsidRPr="005F0E22" w:rsidRDefault="00C14899" w:rsidP="00C14899">
      <w:pPr>
        <w:jc w:val="both"/>
      </w:pPr>
    </w:p>
    <w:p w14:paraId="24CC2D1D" w14:textId="77777777" w:rsidR="00C14899" w:rsidRPr="00C619A4" w:rsidRDefault="00C14899" w:rsidP="00C14899">
      <w:pPr>
        <w:numPr>
          <w:ilvl w:val="3"/>
          <w:numId w:val="9"/>
        </w:numPr>
        <w:contextualSpacing/>
        <w:rPr>
          <w:b/>
          <w:bCs/>
          <w:i/>
          <w:iCs/>
          <w:spacing w:val="5"/>
        </w:rPr>
      </w:pPr>
      <w:r w:rsidRPr="00C619A4">
        <w:rPr>
          <w:b/>
          <w:bCs/>
          <w:i/>
          <w:iCs/>
          <w:spacing w:val="5"/>
        </w:rPr>
        <w:t>Procedura di rilevazione dati</w:t>
      </w:r>
    </w:p>
    <w:p w14:paraId="24CC2D1E" w14:textId="77777777" w:rsidR="00C14899" w:rsidRPr="005F0E22" w:rsidRDefault="00C14899" w:rsidP="00C14899">
      <w:pPr>
        <w:jc w:val="both"/>
      </w:pPr>
      <w:r w:rsidRPr="005F0E22">
        <w:t>Le attività relative alla verifica dei costi addebitati dai subappaltatori beneficiano delle attività di controllo già effettuate sulla documentazione di supporto relativa ai costi esterni comprensiva delle fatture emesse dai subappaltatori.</w:t>
      </w:r>
    </w:p>
    <w:p w14:paraId="24CC2D1F" w14:textId="77777777" w:rsidR="00C14899" w:rsidRPr="005F0E22" w:rsidRDefault="00C14899" w:rsidP="00C14899">
      <w:pPr>
        <w:jc w:val="both"/>
      </w:pPr>
      <w:r w:rsidRPr="005F0E22">
        <w:t>Relativamente ai prelevamenti di magazzino è prevista una attività di verifica che in parte si differenzia da quella riportata nel precedente punto.</w:t>
      </w:r>
    </w:p>
    <w:p w14:paraId="24CC2D20" w14:textId="77777777" w:rsidR="00C14899" w:rsidRPr="005F0E22" w:rsidRDefault="00C14899" w:rsidP="00C14899">
      <w:pPr>
        <w:jc w:val="both"/>
      </w:pPr>
      <w:r w:rsidRPr="005F0E22">
        <w:t>I dati vengono raccolti e processati nel modo seguente:</w:t>
      </w:r>
    </w:p>
    <w:p w14:paraId="24CC2D21" w14:textId="77777777" w:rsidR="00C14899" w:rsidRPr="005F0E22" w:rsidRDefault="00C14899" w:rsidP="00C14899">
      <w:pPr>
        <w:numPr>
          <w:ilvl w:val="1"/>
          <w:numId w:val="11"/>
        </w:numPr>
        <w:spacing w:after="40"/>
        <w:ind w:left="284" w:hanging="284"/>
        <w:jc w:val="both"/>
      </w:pPr>
      <w:r w:rsidRPr="005F0E22">
        <w:t>Definizione dell’importo contrattuale totale per ciascun Subappaltatore sulla base dei contratti e di eventuali atti aggiuntivi stipulati dal Contraente;</w:t>
      </w:r>
    </w:p>
    <w:p w14:paraId="24CC2D22" w14:textId="77777777" w:rsidR="00C14899" w:rsidRPr="005F0E22" w:rsidRDefault="00C14899" w:rsidP="00C14899">
      <w:pPr>
        <w:numPr>
          <w:ilvl w:val="1"/>
          <w:numId w:val="11"/>
        </w:numPr>
        <w:spacing w:after="40"/>
        <w:ind w:left="284" w:hanging="284"/>
        <w:jc w:val="both"/>
      </w:pPr>
      <w:r w:rsidRPr="005F0E22">
        <w:t>Raccolta, nell’ambito delle attività relative ai costi esterni, dei dati riguardanti i costi esterni di competenza dei subappaltatori impegnati sulla/e commessa/e di contratto risultanti dai tabulati di contabilità industriale.</w:t>
      </w:r>
    </w:p>
    <w:p w14:paraId="24CC2D23" w14:textId="77777777" w:rsidR="00C14899" w:rsidRPr="005F0E22" w:rsidRDefault="00C14899" w:rsidP="00C14899">
      <w:pPr>
        <w:numPr>
          <w:ilvl w:val="1"/>
          <w:numId w:val="11"/>
        </w:numPr>
        <w:spacing w:after="40"/>
        <w:ind w:left="284" w:hanging="284"/>
        <w:jc w:val="both"/>
      </w:pPr>
      <w:r w:rsidRPr="005F0E22">
        <w:t>Predisposizione delle tabelle riepilogative per Subappaltatore e per mese dei costi sostenuti e dei dati principali risultanti dai singoli contratti (es.: oggetto del contratto, prezzo, ...)</w:t>
      </w:r>
    </w:p>
    <w:p w14:paraId="24CC2D24" w14:textId="77777777" w:rsidR="00C14899" w:rsidRPr="005F0E22" w:rsidRDefault="00C14899" w:rsidP="00C14899">
      <w:pPr>
        <w:numPr>
          <w:ilvl w:val="1"/>
          <w:numId w:val="11"/>
        </w:numPr>
        <w:spacing w:after="40"/>
        <w:ind w:left="284" w:hanging="284"/>
        <w:jc w:val="both"/>
      </w:pPr>
      <w:r w:rsidRPr="005F0E22">
        <w:t>Acquisizione, nell’ambito delle attività relative ai costi esterni, delle fatture e degli ordini relativi ai subappaltatori e verifica della corrispondenza di tale documentazione con i dati già inseriti negli appositi schemi;</w:t>
      </w:r>
    </w:p>
    <w:p w14:paraId="24CC2D25" w14:textId="77777777" w:rsidR="00C14899" w:rsidRPr="005F0E22" w:rsidRDefault="00C14899" w:rsidP="00C14899">
      <w:pPr>
        <w:numPr>
          <w:ilvl w:val="1"/>
          <w:numId w:val="11"/>
        </w:numPr>
        <w:spacing w:after="40"/>
        <w:ind w:left="284" w:hanging="284"/>
        <w:jc w:val="both"/>
      </w:pPr>
      <w:r w:rsidRPr="005F0E22">
        <w:t>Richiesta ed acquisizione della documentazione eventualmente mancante;</w:t>
      </w:r>
    </w:p>
    <w:p w14:paraId="24CC2D26" w14:textId="77777777" w:rsidR="00C14899" w:rsidRPr="005F0E22" w:rsidRDefault="00C14899" w:rsidP="00C14899">
      <w:pPr>
        <w:numPr>
          <w:ilvl w:val="1"/>
          <w:numId w:val="11"/>
        </w:numPr>
        <w:spacing w:after="40"/>
        <w:ind w:left="284" w:hanging="284"/>
        <w:jc w:val="both"/>
      </w:pPr>
      <w:r w:rsidRPr="005F0E22">
        <w:t xml:space="preserve"> Verifica di eventuali problematiche a seguito dell’esame della documentazione visionata;</w:t>
      </w:r>
    </w:p>
    <w:p w14:paraId="24CC2D27" w14:textId="77777777" w:rsidR="00C14899" w:rsidRPr="005F0E22" w:rsidRDefault="00C14899" w:rsidP="00C14899">
      <w:pPr>
        <w:numPr>
          <w:ilvl w:val="1"/>
          <w:numId w:val="11"/>
        </w:numPr>
        <w:spacing w:after="40"/>
        <w:ind w:left="284" w:hanging="284"/>
        <w:jc w:val="both"/>
      </w:pPr>
      <w:r w:rsidRPr="005F0E22">
        <w:t xml:space="preserve"> Redazione delle tabelle riepilogative per Subappaltatore e per mese dei costi accertati.</w:t>
      </w:r>
    </w:p>
    <w:p w14:paraId="24CC2D28" w14:textId="77777777" w:rsidR="00C14899" w:rsidRPr="005F0E22" w:rsidRDefault="00C14899" w:rsidP="00C14899"/>
    <w:p w14:paraId="24CC2D29" w14:textId="77777777" w:rsidR="00C14899" w:rsidRPr="00C619A4" w:rsidRDefault="00C14899" w:rsidP="00C14899">
      <w:pPr>
        <w:numPr>
          <w:ilvl w:val="1"/>
          <w:numId w:val="9"/>
        </w:numPr>
        <w:contextualSpacing/>
        <w:rPr>
          <w:b/>
          <w:bCs/>
          <w:i/>
          <w:iCs/>
          <w:spacing w:val="5"/>
        </w:rPr>
      </w:pPr>
      <w:r w:rsidRPr="00C619A4">
        <w:rPr>
          <w:b/>
          <w:bCs/>
          <w:i/>
          <w:iCs/>
          <w:spacing w:val="5"/>
        </w:rPr>
        <w:t>CONCLUSIONI</w:t>
      </w:r>
    </w:p>
    <w:p w14:paraId="24CC2D2A" w14:textId="77777777" w:rsidR="00C14899" w:rsidRPr="005F0E22" w:rsidRDefault="00C14899" w:rsidP="00C14899">
      <w:pPr>
        <w:jc w:val="both"/>
        <w:rPr>
          <w:bCs/>
        </w:rPr>
      </w:pPr>
      <w:r w:rsidRPr="005F0E22">
        <w:lastRenderedPageBreak/>
        <w:t>A conclusione delle attività di cui ai paragrafi precedenti i risultati sono riepilogati nei Form standard ESA PSS (</w:t>
      </w:r>
      <w:r w:rsidRPr="005F0E22">
        <w:rPr>
          <w:bCs/>
        </w:rPr>
        <w:t>Procedures, Specification and Standards) in particolare nei PSSA2 per partecipante e totale.</w:t>
      </w:r>
    </w:p>
    <w:p w14:paraId="24CC2D2B" w14:textId="77777777" w:rsidR="00C14899" w:rsidRPr="005F0E22" w:rsidRDefault="00C14899" w:rsidP="00C14899">
      <w:pPr>
        <w:jc w:val="both"/>
        <w:rPr>
          <w:bCs/>
        </w:rPr>
      </w:pPr>
    </w:p>
    <w:p w14:paraId="24CC2D2C" w14:textId="77777777" w:rsidR="00C14899" w:rsidRPr="00C619A4" w:rsidRDefault="00C14899" w:rsidP="00C14899">
      <w:pPr>
        <w:jc w:val="center"/>
        <w:rPr>
          <w:bCs/>
        </w:rPr>
      </w:pPr>
      <w:r w:rsidRPr="0038728C">
        <w:rPr>
          <w:noProof/>
          <w:lang w:val="en-US"/>
        </w:rPr>
        <w:drawing>
          <wp:inline distT="0" distB="0" distL="0" distR="0" wp14:anchorId="24CC2DB9" wp14:editId="24CC2DBA">
            <wp:extent cx="5600700" cy="5924871"/>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03487" cy="5927819"/>
                    </a:xfrm>
                    <a:prstGeom prst="rect">
                      <a:avLst/>
                    </a:prstGeom>
                    <a:noFill/>
                    <a:ln>
                      <a:noFill/>
                    </a:ln>
                  </pic:spPr>
                </pic:pic>
              </a:graphicData>
            </a:graphic>
          </wp:inline>
        </w:drawing>
      </w:r>
    </w:p>
    <w:p w14:paraId="24CC2D2D" w14:textId="77777777" w:rsidR="00C14899" w:rsidRPr="00C619A4" w:rsidRDefault="00C14899" w:rsidP="00C14899">
      <w:pPr>
        <w:jc w:val="both"/>
        <w:rPr>
          <w:bCs/>
        </w:rPr>
      </w:pPr>
    </w:p>
    <w:p w14:paraId="24CC2D2E" w14:textId="77777777" w:rsidR="00C14899" w:rsidRDefault="00C14899" w:rsidP="00C14899">
      <w:pPr>
        <w:jc w:val="both"/>
        <w:rPr>
          <w:bCs/>
        </w:rPr>
      </w:pPr>
    </w:p>
    <w:p w14:paraId="24CC2D2F" w14:textId="77777777" w:rsidR="00C14899" w:rsidRDefault="00C14899" w:rsidP="00C14899">
      <w:pPr>
        <w:jc w:val="both"/>
        <w:rPr>
          <w:bCs/>
        </w:rPr>
      </w:pPr>
    </w:p>
    <w:p w14:paraId="24CC2D30" w14:textId="77777777" w:rsidR="00C14899" w:rsidRDefault="00C14899" w:rsidP="00C14899">
      <w:pPr>
        <w:jc w:val="both"/>
        <w:rPr>
          <w:bCs/>
        </w:rPr>
      </w:pPr>
    </w:p>
    <w:p w14:paraId="24CC2D31" w14:textId="77777777" w:rsidR="00C14899" w:rsidRDefault="00C14899" w:rsidP="00C14899">
      <w:pPr>
        <w:jc w:val="both"/>
        <w:rPr>
          <w:bCs/>
        </w:rPr>
      </w:pPr>
    </w:p>
    <w:p w14:paraId="24CC2D32" w14:textId="77777777" w:rsidR="00C14899" w:rsidRDefault="00C14899" w:rsidP="00C14899">
      <w:pPr>
        <w:jc w:val="both"/>
        <w:rPr>
          <w:bCs/>
        </w:rPr>
      </w:pPr>
    </w:p>
    <w:p w14:paraId="24CC2D33" w14:textId="77777777" w:rsidR="00C14899" w:rsidRDefault="00C14899" w:rsidP="00C14899">
      <w:pPr>
        <w:jc w:val="both"/>
        <w:rPr>
          <w:bCs/>
        </w:rPr>
      </w:pPr>
    </w:p>
    <w:p w14:paraId="24CC2D34" w14:textId="77777777" w:rsidR="00C14899" w:rsidRPr="00C619A4" w:rsidRDefault="00C14899" w:rsidP="00C14899">
      <w:pPr>
        <w:jc w:val="both"/>
        <w:rPr>
          <w:bCs/>
        </w:rPr>
      </w:pPr>
    </w:p>
    <w:p w14:paraId="24CC2D35" w14:textId="77777777" w:rsidR="00C14899" w:rsidRPr="00C619A4" w:rsidRDefault="00C14899" w:rsidP="00C14899">
      <w:pPr>
        <w:jc w:val="both"/>
        <w:rPr>
          <w:bCs/>
        </w:rPr>
      </w:pPr>
    </w:p>
    <w:p w14:paraId="24CC2D36" w14:textId="77777777" w:rsidR="00C14899" w:rsidRPr="00C619A4" w:rsidRDefault="00C14899" w:rsidP="00C14899">
      <w:pPr>
        <w:jc w:val="both"/>
      </w:pPr>
    </w:p>
    <w:p w14:paraId="24CC2D37" w14:textId="77777777" w:rsidR="00C14899" w:rsidRDefault="00C14899" w:rsidP="00C14899">
      <w:pPr>
        <w:keepNext/>
        <w:keepLines/>
        <w:spacing w:before="40"/>
        <w:jc w:val="center"/>
        <w:outlineLvl w:val="3"/>
        <w:rPr>
          <w:rFonts w:eastAsiaTheme="majorEastAsia" w:cstheme="majorBidi"/>
          <w:i/>
          <w:iCs/>
          <w:color w:val="2E74B5" w:themeColor="accent1" w:themeShade="BF"/>
          <w:sz w:val="36"/>
          <w:szCs w:val="36"/>
        </w:rPr>
      </w:pPr>
    </w:p>
    <w:p w14:paraId="24CC2D38" w14:textId="77777777" w:rsidR="00C14899" w:rsidRDefault="00C14899" w:rsidP="00C14899">
      <w:pPr>
        <w:keepNext/>
        <w:keepLines/>
        <w:spacing w:before="40"/>
        <w:jc w:val="center"/>
        <w:outlineLvl w:val="3"/>
        <w:rPr>
          <w:rFonts w:eastAsiaTheme="majorEastAsia" w:cstheme="majorBidi"/>
          <w:i/>
          <w:iCs/>
          <w:color w:val="2E74B5" w:themeColor="accent1" w:themeShade="BF"/>
          <w:sz w:val="36"/>
          <w:szCs w:val="36"/>
        </w:rPr>
      </w:pPr>
    </w:p>
    <w:p w14:paraId="24CC2D39" w14:textId="77777777" w:rsidR="00C14899" w:rsidRDefault="00C14899" w:rsidP="00C14899">
      <w:pPr>
        <w:keepNext/>
        <w:keepLines/>
        <w:spacing w:before="40"/>
        <w:jc w:val="center"/>
        <w:outlineLvl w:val="3"/>
        <w:rPr>
          <w:rFonts w:eastAsiaTheme="majorEastAsia" w:cstheme="majorBidi"/>
          <w:i/>
          <w:iCs/>
          <w:color w:val="2E74B5" w:themeColor="accent1" w:themeShade="BF"/>
          <w:sz w:val="36"/>
          <w:szCs w:val="36"/>
        </w:rPr>
      </w:pPr>
    </w:p>
    <w:p w14:paraId="24CC2D3A" w14:textId="77777777" w:rsidR="00C14899" w:rsidRPr="005F0E22" w:rsidRDefault="00C14899" w:rsidP="00C14899">
      <w:pPr>
        <w:keepNext/>
        <w:keepLines/>
        <w:spacing w:before="40"/>
        <w:jc w:val="center"/>
        <w:outlineLvl w:val="3"/>
        <w:rPr>
          <w:rFonts w:eastAsiaTheme="majorEastAsia" w:cstheme="majorBidi"/>
          <w:i/>
          <w:iCs/>
          <w:color w:val="2E74B5" w:themeColor="accent1" w:themeShade="BF"/>
          <w:sz w:val="36"/>
          <w:szCs w:val="36"/>
        </w:rPr>
      </w:pPr>
      <w:r w:rsidRPr="005F0E22">
        <w:rPr>
          <w:rFonts w:eastAsiaTheme="majorEastAsia" w:cstheme="majorBidi"/>
          <w:i/>
          <w:iCs/>
          <w:color w:val="2E74B5" w:themeColor="accent1" w:themeShade="BF"/>
          <w:sz w:val="36"/>
          <w:szCs w:val="36"/>
        </w:rPr>
        <w:t xml:space="preserve">APPENDICE F </w:t>
      </w:r>
    </w:p>
    <w:p w14:paraId="24CC2D3B" w14:textId="77777777" w:rsidR="00C14899" w:rsidRDefault="00C14899" w:rsidP="00C14899">
      <w:pPr>
        <w:keepNext/>
        <w:keepLines/>
        <w:spacing w:before="40"/>
        <w:jc w:val="center"/>
        <w:outlineLvl w:val="3"/>
        <w:rPr>
          <w:rFonts w:eastAsiaTheme="majorEastAsia" w:cstheme="majorBidi"/>
          <w:b/>
          <w:i/>
          <w:iCs/>
          <w:color w:val="2E74B5" w:themeColor="accent1" w:themeShade="BF"/>
          <w:sz w:val="36"/>
          <w:szCs w:val="36"/>
        </w:rPr>
      </w:pPr>
    </w:p>
    <w:p w14:paraId="24CC2D3C" w14:textId="77777777" w:rsidR="00C14899" w:rsidRPr="005F0E22" w:rsidRDefault="00C14899" w:rsidP="00C14899">
      <w:pPr>
        <w:keepNext/>
        <w:keepLines/>
        <w:spacing w:before="40"/>
        <w:jc w:val="center"/>
        <w:outlineLvl w:val="3"/>
        <w:rPr>
          <w:rFonts w:eastAsiaTheme="majorEastAsia" w:cstheme="majorBidi"/>
          <w:b/>
          <w:i/>
          <w:iCs/>
          <w:color w:val="2E74B5" w:themeColor="accent1" w:themeShade="BF"/>
          <w:sz w:val="36"/>
          <w:szCs w:val="36"/>
        </w:rPr>
      </w:pPr>
      <w:r w:rsidRPr="005F0E22">
        <w:rPr>
          <w:rFonts w:eastAsiaTheme="majorEastAsia" w:cstheme="majorBidi"/>
          <w:b/>
          <w:i/>
          <w:iCs/>
          <w:color w:val="2E74B5" w:themeColor="accent1" w:themeShade="BF"/>
          <w:sz w:val="36"/>
          <w:szCs w:val="36"/>
        </w:rPr>
        <w:t xml:space="preserve">COGNIZIONI E BREVETTI </w:t>
      </w:r>
    </w:p>
    <w:p w14:paraId="24CC2D3D" w14:textId="77777777" w:rsidR="00C14899" w:rsidRPr="005F0E22" w:rsidRDefault="00C14899" w:rsidP="00C14899">
      <w:pPr>
        <w:jc w:val="center"/>
        <w:rPr>
          <w:rFonts w:cs="IHBCFO+Arial,Bold"/>
          <w:color w:val="000000"/>
        </w:rPr>
      </w:pPr>
    </w:p>
    <w:p w14:paraId="24CC2D3E" w14:textId="77777777" w:rsidR="00C14899" w:rsidRPr="005F0E22" w:rsidRDefault="00C14899" w:rsidP="00C14899">
      <w:pPr>
        <w:jc w:val="center"/>
        <w:rPr>
          <w:rFonts w:cs="IHBCFO+Arial,Bold"/>
          <w:color w:val="000000"/>
        </w:rPr>
      </w:pPr>
    </w:p>
    <w:p w14:paraId="24CC2D3F" w14:textId="77777777" w:rsidR="00C14899" w:rsidRPr="005F0E22" w:rsidRDefault="00C14899" w:rsidP="00C14899">
      <w:pPr>
        <w:jc w:val="center"/>
        <w:rPr>
          <w:rFonts w:cs="IHBCFO+Arial,Bold"/>
          <w:color w:val="000000"/>
        </w:rPr>
      </w:pPr>
    </w:p>
    <w:p w14:paraId="24CC2D40" w14:textId="77777777" w:rsidR="00C14899" w:rsidRPr="005F0E22" w:rsidRDefault="00C14899" w:rsidP="00C14899">
      <w:pPr>
        <w:jc w:val="center"/>
        <w:rPr>
          <w:rFonts w:cs="IHBCFO+Arial,Bold"/>
          <w:color w:val="000000"/>
        </w:rPr>
      </w:pPr>
    </w:p>
    <w:p w14:paraId="24CC2D41" w14:textId="77777777" w:rsidR="00C14899" w:rsidRPr="005F0E22" w:rsidRDefault="00C14899" w:rsidP="00C14899">
      <w:pPr>
        <w:jc w:val="center"/>
        <w:rPr>
          <w:rFonts w:cs="IHBCFO+Arial,Bold"/>
          <w:color w:val="000000"/>
        </w:rPr>
      </w:pPr>
    </w:p>
    <w:p w14:paraId="24CC2D42" w14:textId="77777777" w:rsidR="00C14899" w:rsidRPr="005F0E22" w:rsidRDefault="00C14899" w:rsidP="00C14899">
      <w:pPr>
        <w:jc w:val="center"/>
        <w:rPr>
          <w:rFonts w:cs="IHBCFO+Arial,Bold"/>
          <w:color w:val="000000"/>
        </w:rPr>
      </w:pPr>
    </w:p>
    <w:p w14:paraId="24CC2D43" w14:textId="77777777" w:rsidR="00C14899" w:rsidRPr="005F0E22" w:rsidRDefault="00C14899" w:rsidP="00C14899">
      <w:pPr>
        <w:jc w:val="center"/>
        <w:rPr>
          <w:rFonts w:cs="IHBCFO+Arial,Bold"/>
          <w:color w:val="000000"/>
        </w:rPr>
      </w:pPr>
    </w:p>
    <w:p w14:paraId="24CC2D44" w14:textId="77777777" w:rsidR="00C14899" w:rsidRPr="005F0E22" w:rsidRDefault="00C14899" w:rsidP="00C14899">
      <w:pPr>
        <w:jc w:val="center"/>
        <w:rPr>
          <w:rFonts w:cs="IHBCFO+Arial,Bold"/>
          <w:color w:val="000000"/>
        </w:rPr>
      </w:pPr>
    </w:p>
    <w:p w14:paraId="24CC2D45" w14:textId="77777777" w:rsidR="00C14899" w:rsidRPr="005F0E22" w:rsidRDefault="00C14899" w:rsidP="00C14899">
      <w:pPr>
        <w:jc w:val="center"/>
        <w:rPr>
          <w:rFonts w:cs="IHBCFO+Arial,Bold"/>
          <w:color w:val="000000"/>
        </w:rPr>
      </w:pPr>
    </w:p>
    <w:p w14:paraId="24CC2D46" w14:textId="77777777" w:rsidR="00C14899" w:rsidRPr="005F0E22" w:rsidRDefault="00C14899" w:rsidP="00C14899">
      <w:pPr>
        <w:jc w:val="center"/>
        <w:rPr>
          <w:rFonts w:cs="IHBCFO+Arial,Bold"/>
          <w:color w:val="000000"/>
        </w:rPr>
      </w:pPr>
    </w:p>
    <w:p w14:paraId="24CC2D47" w14:textId="77777777" w:rsidR="00C14899" w:rsidRPr="005F0E22" w:rsidRDefault="00C14899" w:rsidP="00C14899">
      <w:pPr>
        <w:jc w:val="center"/>
        <w:rPr>
          <w:rFonts w:cs="IHBCFO+Arial,Bold"/>
          <w:color w:val="000000"/>
        </w:rPr>
      </w:pPr>
    </w:p>
    <w:p w14:paraId="24CC2D48" w14:textId="77777777" w:rsidR="00C14899" w:rsidRPr="005F0E22" w:rsidRDefault="00C14899" w:rsidP="00C14899">
      <w:pPr>
        <w:jc w:val="center"/>
        <w:rPr>
          <w:rFonts w:cs="IHBCFO+Arial,Bold"/>
          <w:color w:val="000000"/>
        </w:rPr>
      </w:pPr>
    </w:p>
    <w:p w14:paraId="24CC2D49" w14:textId="77777777" w:rsidR="00C14899" w:rsidRPr="005F0E22" w:rsidRDefault="00C14899" w:rsidP="00C14899">
      <w:pPr>
        <w:jc w:val="center"/>
        <w:rPr>
          <w:rFonts w:cs="IHBCFO+Arial,Bold"/>
          <w:color w:val="000000"/>
        </w:rPr>
      </w:pPr>
    </w:p>
    <w:p w14:paraId="24CC2D4A" w14:textId="77777777" w:rsidR="00C14899" w:rsidRPr="005F0E22" w:rsidRDefault="00C14899" w:rsidP="00C14899">
      <w:pPr>
        <w:jc w:val="center"/>
        <w:rPr>
          <w:rFonts w:cs="IHBCFO+Arial,Bold"/>
          <w:color w:val="000000"/>
        </w:rPr>
      </w:pPr>
    </w:p>
    <w:p w14:paraId="24CC2D4B" w14:textId="77777777" w:rsidR="00C14899" w:rsidRPr="005F0E22" w:rsidRDefault="00C14899" w:rsidP="00C14899">
      <w:pPr>
        <w:jc w:val="center"/>
        <w:rPr>
          <w:rFonts w:cs="IHBCFO+Arial,Bold"/>
          <w:color w:val="000000"/>
        </w:rPr>
      </w:pPr>
    </w:p>
    <w:p w14:paraId="24CC2D4C" w14:textId="77777777" w:rsidR="00C14899" w:rsidRPr="005F0E22" w:rsidRDefault="00C14899" w:rsidP="00C14899">
      <w:pPr>
        <w:jc w:val="center"/>
        <w:rPr>
          <w:rFonts w:cs="IHBCFO+Arial,Bold"/>
          <w:color w:val="000000"/>
        </w:rPr>
      </w:pPr>
    </w:p>
    <w:p w14:paraId="24CC2D4D" w14:textId="77777777" w:rsidR="00C14899" w:rsidRPr="005F0E22" w:rsidRDefault="00C14899" w:rsidP="00C14899">
      <w:pPr>
        <w:jc w:val="center"/>
        <w:rPr>
          <w:rFonts w:cs="IHBCFO+Arial,Bold"/>
          <w:color w:val="000000"/>
        </w:rPr>
      </w:pPr>
    </w:p>
    <w:p w14:paraId="24CC2D4E" w14:textId="77777777" w:rsidR="00C14899" w:rsidRPr="005F0E22" w:rsidRDefault="00C14899" w:rsidP="00C14899">
      <w:pPr>
        <w:jc w:val="center"/>
        <w:rPr>
          <w:rFonts w:cs="IHBCFO+Arial,Bold"/>
          <w:color w:val="000000"/>
        </w:rPr>
      </w:pPr>
    </w:p>
    <w:p w14:paraId="24CC2D4F" w14:textId="77777777" w:rsidR="00C14899" w:rsidRPr="005F0E22" w:rsidRDefault="00C14899" w:rsidP="00C14899">
      <w:pPr>
        <w:jc w:val="center"/>
        <w:rPr>
          <w:rFonts w:cs="IHBCFO+Arial,Bold"/>
          <w:color w:val="000000"/>
        </w:rPr>
      </w:pPr>
    </w:p>
    <w:p w14:paraId="24CC2D50" w14:textId="77777777" w:rsidR="00C14899" w:rsidRPr="005F0E22" w:rsidRDefault="00C14899" w:rsidP="00C14899">
      <w:pPr>
        <w:jc w:val="center"/>
        <w:rPr>
          <w:rFonts w:cs="IHBCFO+Arial,Bold"/>
          <w:color w:val="000000"/>
        </w:rPr>
      </w:pPr>
    </w:p>
    <w:p w14:paraId="24CC2D51" w14:textId="77777777" w:rsidR="00C14899" w:rsidRPr="005F0E22" w:rsidRDefault="00C14899" w:rsidP="00C14899">
      <w:pPr>
        <w:jc w:val="center"/>
        <w:rPr>
          <w:rFonts w:cs="IHBCFO+Arial,Bold"/>
          <w:color w:val="000000"/>
        </w:rPr>
      </w:pPr>
    </w:p>
    <w:p w14:paraId="24CC2D52" w14:textId="77777777" w:rsidR="00C14899" w:rsidRPr="005F0E22" w:rsidRDefault="00C14899" w:rsidP="00C14899">
      <w:pPr>
        <w:jc w:val="center"/>
        <w:rPr>
          <w:rFonts w:cs="IHBCFO+Arial,Bold"/>
          <w:color w:val="000000"/>
        </w:rPr>
      </w:pPr>
    </w:p>
    <w:p w14:paraId="24CC2D53" w14:textId="77777777" w:rsidR="00C14899" w:rsidRPr="005F0E22" w:rsidRDefault="00C14899" w:rsidP="00C14899">
      <w:pPr>
        <w:jc w:val="center"/>
        <w:rPr>
          <w:rFonts w:cs="IHBCFO+Arial,Bold"/>
          <w:color w:val="000000"/>
        </w:rPr>
      </w:pPr>
    </w:p>
    <w:p w14:paraId="24CC2D54" w14:textId="77777777" w:rsidR="00C14899" w:rsidRPr="005F0E22" w:rsidRDefault="00C14899" w:rsidP="00C14899">
      <w:pPr>
        <w:jc w:val="center"/>
        <w:rPr>
          <w:rFonts w:cs="IHBCFO+Arial,Bold"/>
          <w:color w:val="000000"/>
        </w:rPr>
      </w:pPr>
    </w:p>
    <w:p w14:paraId="24CC2D55" w14:textId="77777777" w:rsidR="00C14899" w:rsidRDefault="00C14899" w:rsidP="00C14899">
      <w:pPr>
        <w:rPr>
          <w:rFonts w:cs="IHBCFO+Arial,Bold"/>
          <w:color w:val="000000"/>
        </w:rPr>
      </w:pPr>
      <w:r>
        <w:rPr>
          <w:rFonts w:cs="IHBCFO+Arial,Bold"/>
          <w:color w:val="000000"/>
        </w:rPr>
        <w:br w:type="page"/>
      </w:r>
    </w:p>
    <w:p w14:paraId="24CC2D56" w14:textId="77777777" w:rsidR="00C14899" w:rsidRPr="005F0E22" w:rsidRDefault="00C14899" w:rsidP="00C14899">
      <w:pPr>
        <w:jc w:val="center"/>
        <w:rPr>
          <w:rFonts w:cs="IHBCFO+Arial,Bold"/>
          <w:color w:val="000000"/>
        </w:rPr>
      </w:pPr>
    </w:p>
    <w:p w14:paraId="24CC2D57" w14:textId="77777777" w:rsidR="00C14899" w:rsidRPr="005F0E22" w:rsidRDefault="00C14899" w:rsidP="00C14899">
      <w:pPr>
        <w:jc w:val="center"/>
        <w:rPr>
          <w:rFonts w:cs="IHBCFO+Arial,Bold"/>
          <w:color w:val="000000"/>
        </w:rPr>
      </w:pPr>
    </w:p>
    <w:p w14:paraId="24CC2D58" w14:textId="77777777" w:rsidR="00C14899" w:rsidRPr="005F0E22" w:rsidRDefault="00C14899" w:rsidP="00C14899">
      <w:pPr>
        <w:jc w:val="center"/>
        <w:rPr>
          <w:rFonts w:cs="IHBCFO+Arial,Bold"/>
          <w:color w:val="000000"/>
        </w:rPr>
      </w:pPr>
      <w:r w:rsidRPr="005F0E22">
        <w:rPr>
          <w:rFonts w:cs="IHBCFO+Arial,Bold"/>
          <w:color w:val="000000"/>
        </w:rPr>
        <w:t xml:space="preserve">COGNIZIONI, VALORIZZAZIONE E BREVETTI </w:t>
      </w:r>
    </w:p>
    <w:p w14:paraId="24CC2D59" w14:textId="77777777" w:rsidR="00C14899" w:rsidRPr="005F0E22" w:rsidRDefault="00C14899" w:rsidP="00C14899">
      <w:pPr>
        <w:jc w:val="both"/>
        <w:rPr>
          <w:rFonts w:cs="IHBCFO+Arial,Bold"/>
          <w:color w:val="000000"/>
        </w:rPr>
      </w:pPr>
      <w:r w:rsidRPr="005F0E22">
        <w:rPr>
          <w:rFonts w:cs="IHBCFO+Arial,Bold"/>
          <w:color w:val="000000"/>
        </w:rPr>
        <w:t xml:space="preserve">Sezione "A" </w:t>
      </w:r>
    </w:p>
    <w:p w14:paraId="24CC2D5A" w14:textId="77777777" w:rsidR="00C14899" w:rsidRPr="005F0E22" w:rsidRDefault="00C14899" w:rsidP="00C14899">
      <w:pPr>
        <w:jc w:val="both"/>
        <w:rPr>
          <w:rFonts w:cs="IHBCFO+Arial,Bold"/>
          <w:color w:val="000000"/>
        </w:rPr>
      </w:pPr>
      <w:r w:rsidRPr="005F0E22">
        <w:rPr>
          <w:rFonts w:cs="IHBCFO+Arial,Bold"/>
          <w:color w:val="000000"/>
          <w:u w:val="single"/>
        </w:rPr>
        <w:t xml:space="preserve">COGNIZIONI </w:t>
      </w:r>
    </w:p>
    <w:p w14:paraId="24CC2D5B" w14:textId="77777777" w:rsidR="00C14899" w:rsidRDefault="00C14899" w:rsidP="00C14899">
      <w:pPr>
        <w:jc w:val="both"/>
        <w:rPr>
          <w:rFonts w:cs="IHBCFO+Arial,Bold"/>
          <w:b/>
          <w:color w:val="000000"/>
        </w:rPr>
      </w:pPr>
    </w:p>
    <w:p w14:paraId="24CC2D5C" w14:textId="77777777" w:rsidR="00C14899" w:rsidRPr="005F0E22" w:rsidRDefault="00C14899" w:rsidP="00C14899">
      <w:pPr>
        <w:jc w:val="both"/>
        <w:rPr>
          <w:rFonts w:cs="IHBCFO+Arial,Bold"/>
          <w:color w:val="000000"/>
        </w:rPr>
      </w:pPr>
      <w:r w:rsidRPr="005F0E22">
        <w:rPr>
          <w:rFonts w:cs="IHBCFO+Arial,Bold"/>
          <w:b/>
          <w:color w:val="000000"/>
        </w:rPr>
        <w:t>A.1</w:t>
      </w:r>
      <w:r w:rsidRPr="005F0E22">
        <w:rPr>
          <w:rFonts w:cs="IHBCFO+Arial,Bold"/>
          <w:color w:val="000000"/>
        </w:rPr>
        <w:t xml:space="preserve">) Fatte salve le disposizioni del paragrafo A.2 del presente allegato l'ASI ha il diritto esclusivo di utilizzare, per le proprie necessità e fini istituzionali, le cognizioni pregresse di cui all’Art. 30.3 del contratto come evidenziate nell’Allegato Tecnico Gestionale e, nella misura in cui siano state ottenute nel corso dell'esecuzione del programma definito nell'Allegato Tecnico Gestionale al contratto, le cognizioni: </w:t>
      </w:r>
    </w:p>
    <w:p w14:paraId="24CC2D5D" w14:textId="77777777" w:rsidR="00C14899" w:rsidRPr="005F0E22" w:rsidRDefault="00C14899" w:rsidP="00C14899">
      <w:pPr>
        <w:ind w:left="426"/>
        <w:jc w:val="both"/>
        <w:rPr>
          <w:rFonts w:cs="IHBCFO+Arial,Bold"/>
          <w:color w:val="000000"/>
        </w:rPr>
      </w:pPr>
      <w:r w:rsidRPr="005F0E22">
        <w:rPr>
          <w:rFonts w:cs="IHBCFO+Arial,Bold"/>
          <w:color w:val="000000"/>
        </w:rPr>
        <w:t xml:space="preserve">a) acquisite dal personale ASI; </w:t>
      </w:r>
    </w:p>
    <w:p w14:paraId="24CC2D5E" w14:textId="77777777" w:rsidR="00C14899" w:rsidRPr="005F0E22" w:rsidRDefault="00C14899" w:rsidP="00C14899">
      <w:pPr>
        <w:ind w:left="426"/>
        <w:jc w:val="both"/>
        <w:rPr>
          <w:rFonts w:cs="IHBCFO+Arial,Bold"/>
          <w:color w:val="000000"/>
        </w:rPr>
      </w:pPr>
      <w:r w:rsidRPr="005F0E22">
        <w:rPr>
          <w:rFonts w:cs="IHBCFO+Arial,Bold"/>
          <w:color w:val="000000"/>
        </w:rPr>
        <w:t xml:space="preserve">b) contenute nei documenti necessari alla descrizione dello stato di avanzamento delle attività; </w:t>
      </w:r>
    </w:p>
    <w:p w14:paraId="24CC2D5F" w14:textId="77777777" w:rsidR="00C14899" w:rsidRPr="005F0E22" w:rsidRDefault="00C14899" w:rsidP="00C14899">
      <w:pPr>
        <w:ind w:left="426"/>
        <w:jc w:val="both"/>
        <w:rPr>
          <w:rFonts w:cs="IHBCFO+Arial,Bold"/>
          <w:color w:val="000000"/>
        </w:rPr>
      </w:pPr>
      <w:r w:rsidRPr="005F0E22">
        <w:rPr>
          <w:rFonts w:cs="IHBCFO+Arial,Bold"/>
          <w:color w:val="000000"/>
        </w:rPr>
        <w:t xml:space="preserve">c) acquisite in occasione del controllo delle attività di cui all’Appendice B. </w:t>
      </w:r>
    </w:p>
    <w:p w14:paraId="24CC2D60" w14:textId="77777777" w:rsidR="00C14899" w:rsidRPr="005F0E22" w:rsidRDefault="00C14899" w:rsidP="00C14899">
      <w:pPr>
        <w:jc w:val="both"/>
        <w:rPr>
          <w:rFonts w:cs="IHBCFO+Arial,Bold"/>
          <w:color w:val="000000"/>
        </w:rPr>
      </w:pPr>
      <w:r w:rsidRPr="005F0E22">
        <w:rPr>
          <w:rFonts w:cs="IHBCFO+Arial,Bold"/>
          <w:color w:val="000000"/>
        </w:rPr>
        <w:t xml:space="preserve">La facoltà di pubblicare è riconosciuta anche al Contraente previa autorizzazione da parte di ASI. </w:t>
      </w:r>
    </w:p>
    <w:p w14:paraId="24CC2D61" w14:textId="77777777" w:rsidR="00C14899" w:rsidRDefault="00C14899" w:rsidP="00C14899">
      <w:pPr>
        <w:jc w:val="both"/>
        <w:rPr>
          <w:rFonts w:cs="IHBCFO+Arial,Bold"/>
          <w:b/>
          <w:color w:val="000000"/>
        </w:rPr>
      </w:pPr>
    </w:p>
    <w:p w14:paraId="24CC2D62" w14:textId="77777777" w:rsidR="00C14899" w:rsidRPr="005F0E22" w:rsidRDefault="00C14899" w:rsidP="00C14899">
      <w:pPr>
        <w:jc w:val="both"/>
        <w:rPr>
          <w:rFonts w:cs="IHBCFO+Arial,Bold"/>
          <w:color w:val="000000"/>
        </w:rPr>
      </w:pPr>
      <w:r w:rsidRPr="005F0E22">
        <w:rPr>
          <w:rFonts w:cs="IHBCFO+Arial,Bold"/>
          <w:b/>
          <w:color w:val="000000"/>
        </w:rPr>
        <w:t>A.2</w:t>
      </w:r>
      <w:r w:rsidRPr="005F0E22">
        <w:rPr>
          <w:rFonts w:cs="IHBCFO+Arial,Bold"/>
          <w:color w:val="000000"/>
        </w:rPr>
        <w:t xml:space="preserve">) Se il Contraente trasmette all'ASI una cognizione brevettabile, l'ASI ed il Contraente si astengono da qualsiasi atto che possa nuocere alla brevettabilità dell'invenzione sino al momento del deposito della prima domanda di brevetto. </w:t>
      </w:r>
    </w:p>
    <w:p w14:paraId="24CC2D63" w14:textId="77777777" w:rsidR="00C14899" w:rsidRPr="005F0E22" w:rsidRDefault="00C14899" w:rsidP="00C14899">
      <w:pPr>
        <w:jc w:val="both"/>
        <w:rPr>
          <w:rFonts w:cs="IHBCFO+Arial,Bold"/>
          <w:color w:val="000000"/>
        </w:rPr>
      </w:pPr>
      <w:r w:rsidRPr="005F0E22">
        <w:rPr>
          <w:rFonts w:cs="IHBCFO+Arial,Bold"/>
          <w:color w:val="000000"/>
        </w:rPr>
        <w:t xml:space="preserve">Sezione " B " </w:t>
      </w:r>
    </w:p>
    <w:p w14:paraId="24CC2D64" w14:textId="77777777" w:rsidR="00C14899" w:rsidRDefault="00C14899" w:rsidP="00C14899">
      <w:pPr>
        <w:jc w:val="both"/>
        <w:rPr>
          <w:rFonts w:cs="IHBCFO+Arial,Bold"/>
          <w:color w:val="000000"/>
          <w:u w:val="single"/>
        </w:rPr>
      </w:pPr>
    </w:p>
    <w:p w14:paraId="24CC2D65" w14:textId="77777777" w:rsidR="00C14899" w:rsidRPr="005F0E22" w:rsidRDefault="00C14899" w:rsidP="00C14899">
      <w:pPr>
        <w:jc w:val="both"/>
        <w:rPr>
          <w:rFonts w:cs="IHBCFO+Arial,Bold"/>
          <w:color w:val="000000"/>
        </w:rPr>
      </w:pPr>
      <w:r w:rsidRPr="005F0E22">
        <w:rPr>
          <w:rFonts w:cs="IHBCFO+Arial,Bold"/>
          <w:color w:val="000000"/>
          <w:u w:val="single"/>
        </w:rPr>
        <w:t xml:space="preserve">BREVETTI </w:t>
      </w:r>
    </w:p>
    <w:p w14:paraId="24CC2D66" w14:textId="77777777" w:rsidR="00C14899" w:rsidRDefault="00C14899" w:rsidP="00C14899">
      <w:pPr>
        <w:jc w:val="both"/>
        <w:rPr>
          <w:rFonts w:cs="IHBCFO+Arial,Bold"/>
          <w:b/>
          <w:color w:val="000000"/>
        </w:rPr>
      </w:pPr>
    </w:p>
    <w:p w14:paraId="24CC2D67" w14:textId="77777777" w:rsidR="00C14899" w:rsidRPr="005F0E22" w:rsidRDefault="00C14899" w:rsidP="00C14899">
      <w:pPr>
        <w:jc w:val="both"/>
        <w:rPr>
          <w:rFonts w:cs="IHBCFO+Arial,Bold"/>
          <w:color w:val="000000"/>
        </w:rPr>
      </w:pPr>
      <w:r w:rsidRPr="005F0E22">
        <w:rPr>
          <w:rFonts w:cs="IHBCFO+Arial,Bold"/>
          <w:b/>
          <w:color w:val="000000"/>
        </w:rPr>
        <w:t>B.1</w:t>
      </w:r>
      <w:r w:rsidRPr="005F0E22">
        <w:rPr>
          <w:rFonts w:cs="IHBCFO+Arial,Bold"/>
          <w:color w:val="000000"/>
        </w:rPr>
        <w:t xml:space="preserve">) Le invenzioni effettuate e concepite nel corso dell'esecuzione del programma definito nell'Allegato Tecnico Gestionale al contratto, appartengono al Contraente soltanto nel caso che il Contraente possa dimostrare di essere pervenuto alle suddette invenzioni sulla scorta di precedenti invenzioni il cui brevetto era già di sua esclusiva proprietà (ovvero per la quale sia stata dichiarata all’atto dell’offerta domanda o concessione di brevetto cui consegua un diritto tutelabile) oppure era stato ottenuto in licenza prima della stipulazione di questo contratto e che comunque siano state necessariamente ed </w:t>
      </w:r>
      <w:r w:rsidRPr="005F0E22">
        <w:rPr>
          <w:rFonts w:cs="IHBCFO+Arial,Bold"/>
          <w:color w:val="000000"/>
        </w:rPr>
        <w:lastRenderedPageBreak/>
        <w:t xml:space="preserve">indispensabilmente impiegate nello svolgimento di quella parte della ricerca, oggetto del contratto, che ha portato alla nuova invenzione. </w:t>
      </w:r>
    </w:p>
    <w:p w14:paraId="24CC2D68" w14:textId="77777777" w:rsidR="00C14899" w:rsidRPr="005F0E22" w:rsidRDefault="00C14899" w:rsidP="00C14899">
      <w:pPr>
        <w:jc w:val="both"/>
        <w:rPr>
          <w:rFonts w:cs="IHBCFO+Arial,Bold"/>
          <w:color w:val="000000"/>
        </w:rPr>
      </w:pPr>
      <w:r w:rsidRPr="005F0E22">
        <w:rPr>
          <w:rFonts w:cs="IHBCFO+Arial,Bold"/>
          <w:color w:val="000000"/>
        </w:rPr>
        <w:t xml:space="preserve">Ricorrendo tale ipotesi, il Contraente ha diritto di richiedere e di ottenere a suo nome i brevetti necessari a proteggere le nuove invenzioni dopo aver ricevuto dall'ASI il suo preventivo benestare per iscritto. Non vengono considerati a questo scopo i brevetti su apparecchiature commerciali eventualmente modificate in maniera irrilevante (Brevetto completivo). </w:t>
      </w:r>
    </w:p>
    <w:p w14:paraId="24CC2D69" w14:textId="77777777" w:rsidR="00C14899" w:rsidRPr="005F0E22" w:rsidRDefault="00C14899" w:rsidP="00C14899">
      <w:pPr>
        <w:jc w:val="both"/>
        <w:rPr>
          <w:rFonts w:cs="IHBCFO+Arial,Bold"/>
        </w:rPr>
      </w:pPr>
      <w:r w:rsidRPr="005F0E22">
        <w:rPr>
          <w:rFonts w:cs="IHBCFO+Arial,Bold"/>
          <w:color w:val="000000"/>
        </w:rPr>
        <w:t xml:space="preserve">Il Contraente, successivamente provvederà, a propria cura, nome e spese, a richiedere ed ottenere i brevetti in Italia ed eventualmente anche all'estero, entro il termine di priorità del brevetto, fermo restando il diritto degli inventori ad essere indicati quali autori dell'invenzione. </w:t>
      </w:r>
      <w:r w:rsidRPr="005F0E22">
        <w:rPr>
          <w:rFonts w:cs="Times New Roman"/>
          <w:color w:val="000000"/>
        </w:rPr>
        <w:t>In ogni caso dovrà</w:t>
      </w:r>
      <w:r w:rsidRPr="005F0E22">
        <w:rPr>
          <w:rFonts w:cs="IHBCFO+Arial,Bold"/>
          <w:color w:val="FF0000"/>
        </w:rPr>
        <w:t xml:space="preserve"> </w:t>
      </w:r>
      <w:r w:rsidRPr="005F0E22">
        <w:rPr>
          <w:rFonts w:cs="IHBCFO+Arial,Bold"/>
        </w:rPr>
        <w:t xml:space="preserve">sempre essere esplicitato che l’attività è stata effettuata con contratto dell'ASI. </w:t>
      </w:r>
    </w:p>
    <w:p w14:paraId="24CC2D6A" w14:textId="77777777" w:rsidR="00C14899" w:rsidRDefault="00C14899" w:rsidP="00C14899">
      <w:pPr>
        <w:jc w:val="both"/>
        <w:rPr>
          <w:rFonts w:cs="IHBCFO+Arial,Bold"/>
          <w:b/>
          <w:color w:val="000000"/>
        </w:rPr>
      </w:pPr>
    </w:p>
    <w:p w14:paraId="24CC2D6B" w14:textId="77777777" w:rsidR="00C14899" w:rsidRPr="005F0E22" w:rsidRDefault="00C14899" w:rsidP="00C14899">
      <w:pPr>
        <w:jc w:val="both"/>
        <w:rPr>
          <w:rFonts w:cs="IHBCFO+Arial,Bold"/>
          <w:color w:val="000000"/>
        </w:rPr>
      </w:pPr>
      <w:r w:rsidRPr="005F0E22">
        <w:rPr>
          <w:rFonts w:cs="IHBCFO+Arial,Bold"/>
          <w:b/>
          <w:color w:val="000000"/>
        </w:rPr>
        <w:t>B.2</w:t>
      </w:r>
      <w:r w:rsidRPr="005F0E22">
        <w:rPr>
          <w:rFonts w:cs="IHBCFO+Arial,Bold"/>
          <w:color w:val="000000"/>
        </w:rPr>
        <w:t>) Se in uno o più Paesi il Contraente, a mezzo lettera raccomandata/PEC indirizzata all'ASI, ovvero tacitamente alle condizioni appresso contemplate sub a) e b) rinunzia a chiedere i brevetti di cui al paragrafo B.1 l'ASI può fare domanda di brevetto a condizione di informarne il Contraente.</w:t>
      </w:r>
    </w:p>
    <w:p w14:paraId="24CC2D6C" w14:textId="77777777" w:rsidR="00C14899" w:rsidRPr="005F0E22" w:rsidRDefault="00C14899" w:rsidP="00C14899">
      <w:pPr>
        <w:ind w:left="567"/>
        <w:jc w:val="both"/>
        <w:rPr>
          <w:rFonts w:cs="IHBCFO+Arial,Bold"/>
          <w:color w:val="000000"/>
        </w:rPr>
      </w:pPr>
      <w:r w:rsidRPr="005F0E22">
        <w:rPr>
          <w:rFonts w:cs="IHBCFO+Arial,Bold"/>
          <w:color w:val="000000"/>
        </w:rPr>
        <w:t xml:space="preserve">a) Si presume che il Contraente abbia rinunciato a prendere un qualsiasi brevetto: </w:t>
      </w:r>
    </w:p>
    <w:p w14:paraId="24CC2D6D" w14:textId="77777777" w:rsidR="00C14899" w:rsidRPr="005F0E22" w:rsidRDefault="00C14899" w:rsidP="00C14899">
      <w:pPr>
        <w:ind w:left="851" w:hanging="142"/>
        <w:jc w:val="both"/>
        <w:rPr>
          <w:rFonts w:cs="IHBCFO+Arial,Bold"/>
          <w:color w:val="000000"/>
        </w:rPr>
      </w:pPr>
      <w:r w:rsidRPr="005F0E22">
        <w:rPr>
          <w:rFonts w:cs="IHBCFO+Arial,Bold"/>
          <w:color w:val="000000"/>
        </w:rPr>
        <w:t xml:space="preserve">- quando allo spirare del termine di un anno dalla data di inoltro all'ASI della prima relazione sull'invenzione brevettabile non abbia depositato una prima domanda di brevetto o notificato all'ASI la sua intenzione di depositarla; </w:t>
      </w:r>
    </w:p>
    <w:p w14:paraId="24CC2D6E" w14:textId="77777777" w:rsidR="00C14899" w:rsidRPr="005F0E22" w:rsidRDefault="00C14899" w:rsidP="00C14899">
      <w:pPr>
        <w:ind w:left="851" w:hanging="142"/>
        <w:jc w:val="both"/>
        <w:rPr>
          <w:rFonts w:cs="IHBCFO+Arial,Bold"/>
          <w:color w:val="000000"/>
        </w:rPr>
      </w:pPr>
      <w:r w:rsidRPr="005F0E22">
        <w:rPr>
          <w:rFonts w:cs="IHBCFO+Arial,Bold"/>
          <w:color w:val="000000"/>
        </w:rPr>
        <w:t xml:space="preserve">- ovvero quando non abbia proceduto all'effettivo deposito di una prima domanda di brevetto entro il termine di sei mesi dalla data della notifica di cui al comma precedente. </w:t>
      </w:r>
    </w:p>
    <w:p w14:paraId="24CC2D6F" w14:textId="77777777" w:rsidR="00C14899" w:rsidRPr="005F0E22" w:rsidRDefault="00C14899" w:rsidP="00C14899">
      <w:pPr>
        <w:ind w:left="567"/>
        <w:jc w:val="both"/>
        <w:rPr>
          <w:rFonts w:cs="IHBCFO+Arial,Bold"/>
          <w:color w:val="000000"/>
        </w:rPr>
      </w:pPr>
      <w:r w:rsidRPr="005F0E22">
        <w:rPr>
          <w:rFonts w:cs="IHBCFO+Arial,Bold"/>
          <w:color w:val="000000"/>
        </w:rPr>
        <w:t xml:space="preserve">b) Si presume che il Contraente abbia rinunciato a depositare domande analoghe di brevetto o estensioni di brevetti in tutti i Paesi del mondo eccettuato il paese di primo deposito: </w:t>
      </w:r>
    </w:p>
    <w:p w14:paraId="24CC2D70" w14:textId="77777777" w:rsidR="00C14899" w:rsidRPr="005F0E22" w:rsidRDefault="00C14899" w:rsidP="00C14899">
      <w:pPr>
        <w:ind w:left="709" w:hanging="142"/>
        <w:jc w:val="both"/>
        <w:rPr>
          <w:rFonts w:cs="IHBCFO+Arial,Bold"/>
          <w:color w:val="000000"/>
        </w:rPr>
      </w:pPr>
      <w:r w:rsidRPr="005F0E22">
        <w:rPr>
          <w:rFonts w:cs="IHBCFO+Arial,Bold"/>
          <w:color w:val="000000"/>
        </w:rPr>
        <w:t xml:space="preserve">- quando, allo spirare del termine di un anno dalla data di deposito da lui effettuato dalla prima domanda di brevetto, non abbia depositato domande del genere o notificato all'ASI la sua intenzione di depositarle; </w:t>
      </w:r>
    </w:p>
    <w:p w14:paraId="24CC2D71" w14:textId="77777777" w:rsidR="00C14899" w:rsidRPr="005F0E22" w:rsidRDefault="00C14899" w:rsidP="00C14899">
      <w:pPr>
        <w:ind w:left="709" w:hanging="142"/>
        <w:jc w:val="both"/>
        <w:rPr>
          <w:rFonts w:cs="IHBCFO+Arial,Bold"/>
          <w:color w:val="000000"/>
        </w:rPr>
      </w:pPr>
      <w:r w:rsidRPr="005F0E22">
        <w:rPr>
          <w:rFonts w:cs="IHBCFO+Arial,Bold"/>
          <w:color w:val="000000"/>
        </w:rPr>
        <w:t xml:space="preserve">- ovvero quando non abbia proceduto all'effettivo deposito di dette domande entro il termine di sei mesi dalla data della notifica di cui al comma precedente. </w:t>
      </w:r>
    </w:p>
    <w:p w14:paraId="24CC2D72" w14:textId="77777777" w:rsidR="00C14899" w:rsidRPr="005F0E22" w:rsidRDefault="00C14899" w:rsidP="00C14899">
      <w:pPr>
        <w:ind w:left="709"/>
        <w:jc w:val="both"/>
        <w:rPr>
          <w:rFonts w:cs="IHBCFO+Arial,Bold"/>
          <w:color w:val="000000"/>
        </w:rPr>
      </w:pPr>
      <w:r w:rsidRPr="005F0E22">
        <w:rPr>
          <w:rFonts w:cs="IHBCFO+Arial,Bold"/>
          <w:color w:val="000000"/>
        </w:rPr>
        <w:t>In tali casi con apposito Atto si regolarizzerà la diversa attribuzione della proprietà intellettuale.</w:t>
      </w:r>
    </w:p>
    <w:p w14:paraId="24CC2D73" w14:textId="77777777" w:rsidR="00C14899" w:rsidRDefault="00C14899" w:rsidP="00C14899">
      <w:pPr>
        <w:jc w:val="both"/>
        <w:rPr>
          <w:rFonts w:cs="IHBCFO+Arial,Bold"/>
          <w:b/>
          <w:color w:val="000000"/>
          <w:sz w:val="21"/>
          <w:szCs w:val="21"/>
        </w:rPr>
      </w:pPr>
    </w:p>
    <w:p w14:paraId="24CC2D74" w14:textId="77777777" w:rsidR="00C14899" w:rsidRPr="005F0E22" w:rsidRDefault="00C14899" w:rsidP="00C14899">
      <w:pPr>
        <w:jc w:val="both"/>
        <w:rPr>
          <w:rFonts w:cs="IHBCFO+Arial,Bold"/>
          <w:color w:val="000000"/>
          <w:sz w:val="21"/>
          <w:szCs w:val="21"/>
        </w:rPr>
      </w:pPr>
      <w:r w:rsidRPr="005F0E22">
        <w:rPr>
          <w:rFonts w:cs="IHBCFO+Arial,Bold"/>
          <w:b/>
          <w:color w:val="000000"/>
          <w:sz w:val="21"/>
          <w:szCs w:val="21"/>
        </w:rPr>
        <w:lastRenderedPageBreak/>
        <w:t>B.3</w:t>
      </w:r>
      <w:r w:rsidRPr="005F0E22">
        <w:rPr>
          <w:rFonts w:cs="IHBCFO+Arial,Bold"/>
          <w:color w:val="000000"/>
          <w:sz w:val="21"/>
          <w:szCs w:val="21"/>
        </w:rPr>
        <w:t xml:space="preserve">) Il Contraente ha il diritto di cedere, in uno o più Paesi, la domanda di brevetto o i brevetti di cui al paragrafo B.1 a condizione di informarne preventivamente l'ASI e sempre che il cessionario sia disposto ad assumere nei confronti dell'ASI gli obblighi che incombono al Contraente in base al presente allegato. </w:t>
      </w:r>
    </w:p>
    <w:p w14:paraId="24CC2D75" w14:textId="77777777" w:rsidR="00C14899" w:rsidRPr="005F0E22" w:rsidRDefault="00C14899" w:rsidP="00C14899">
      <w:pPr>
        <w:jc w:val="both"/>
        <w:rPr>
          <w:rFonts w:cs="IHBCFO+Arial,Bold"/>
          <w:color w:val="000000"/>
        </w:rPr>
      </w:pPr>
      <w:r w:rsidRPr="005F0E22">
        <w:rPr>
          <w:rFonts w:cs="IHBCFO+Arial,Bold"/>
          <w:color w:val="000000"/>
        </w:rPr>
        <w:t xml:space="preserve">Se il Contraente decide di abbandonare, in uno o più Paesi, la domanda di brevetto o i brevetti di cui al paragrafo B.1, deve informarne preventivamente l'ASI la quale può disporre che tali domande di brevetto o brevetti vengano ceduti all'ASI. </w:t>
      </w:r>
    </w:p>
    <w:p w14:paraId="24CC2D76" w14:textId="77777777" w:rsidR="00C14899" w:rsidRDefault="00C14899" w:rsidP="00C14899">
      <w:pPr>
        <w:jc w:val="both"/>
        <w:rPr>
          <w:rFonts w:cs="IHBCFO+Arial,Bold"/>
          <w:b/>
        </w:rPr>
      </w:pPr>
    </w:p>
    <w:p w14:paraId="24CC2D77" w14:textId="77777777" w:rsidR="00C14899" w:rsidRPr="005F0E22" w:rsidRDefault="00C14899" w:rsidP="00C14899">
      <w:pPr>
        <w:jc w:val="both"/>
        <w:rPr>
          <w:rFonts w:cs="IHBCFO+Arial,Bold"/>
        </w:rPr>
      </w:pPr>
      <w:r w:rsidRPr="005F0E22">
        <w:rPr>
          <w:rFonts w:cs="IHBCFO+Arial,Bold"/>
          <w:b/>
        </w:rPr>
        <w:t>B.4</w:t>
      </w:r>
      <w:r w:rsidRPr="005F0E22">
        <w:rPr>
          <w:rFonts w:cs="IHBCFO+Arial,Bold"/>
        </w:rPr>
        <w:t xml:space="preserve">) Sulla domanda di brevetto e sui brevetti del Contraente di cui al paragrafo B.1 effettuati e concepiti nel corso dell’esecuzione del presente contratto, l'ASI usufruisce di pieno diritto, per le necessità proprie, di una licenza di sfruttamento gratuita, non esclusiva ma irrevocabile. </w:t>
      </w:r>
    </w:p>
    <w:p w14:paraId="24CC2D78" w14:textId="77777777" w:rsidR="00C14899" w:rsidRPr="005F0E22" w:rsidRDefault="00C14899" w:rsidP="00C14899">
      <w:pPr>
        <w:jc w:val="both"/>
        <w:rPr>
          <w:rFonts w:cs="IHBCFO+Arial,Bold"/>
        </w:rPr>
      </w:pPr>
      <w:r w:rsidRPr="005F0E22">
        <w:rPr>
          <w:rFonts w:cs="IHBCFO+Arial,Bold"/>
        </w:rPr>
        <w:t xml:space="preserve">Allo scopo della tutela dei diritti dell'ASI, il Contraente dovrà fare nella domanda di brevetto esplicita menzione di riconoscimento del diritto di cui sopra, nonché del diritto dell'ASI per la sublicenza di cui al successivo punto B.5. </w:t>
      </w:r>
    </w:p>
    <w:p w14:paraId="24CC2D79" w14:textId="77777777" w:rsidR="00C14899" w:rsidRDefault="00C14899" w:rsidP="00C14899">
      <w:pPr>
        <w:jc w:val="both"/>
        <w:rPr>
          <w:rFonts w:cs="IHBCFO+Arial,Bold"/>
          <w:b/>
        </w:rPr>
      </w:pPr>
    </w:p>
    <w:p w14:paraId="24CC2D7A" w14:textId="77777777" w:rsidR="00C14899" w:rsidRPr="005F0E22" w:rsidRDefault="00C14899" w:rsidP="00C14899">
      <w:pPr>
        <w:jc w:val="both"/>
        <w:rPr>
          <w:rFonts w:cs="IHBCFO+Arial,Bold"/>
        </w:rPr>
      </w:pPr>
      <w:r w:rsidRPr="005F0E22">
        <w:rPr>
          <w:rFonts w:cs="IHBCFO+Arial,Bold"/>
          <w:b/>
        </w:rPr>
        <w:t>B.5</w:t>
      </w:r>
      <w:r w:rsidRPr="005F0E22">
        <w:rPr>
          <w:rFonts w:cs="IHBCFO+Arial,Bold"/>
        </w:rPr>
        <w:t>) Sulla domanda di brevetto o sui brevetti del Contraente di cui al paragrafo B.1, l'ASI ha il diritto di concedere sublicenze non trasferibili, per consentire lo sfruttamento dei risultati di una ricerca condotta dall'ASI nel quadro di un programma dell'ASI nella misura in cui la sublicenza risulti necessaria per lo sfruttamento dei risultati di tale ricerca.</w:t>
      </w:r>
    </w:p>
    <w:p w14:paraId="24CC2D7B" w14:textId="77777777" w:rsidR="00C14899" w:rsidRPr="005F0E22" w:rsidRDefault="00C14899" w:rsidP="00C14899">
      <w:pPr>
        <w:jc w:val="both"/>
        <w:rPr>
          <w:rFonts w:cs="IHBCFO+Arial,Bold"/>
        </w:rPr>
      </w:pPr>
      <w:r w:rsidRPr="005F0E22">
        <w:rPr>
          <w:rFonts w:cs="IHBCFO+Arial,Bold"/>
        </w:rPr>
        <w:t xml:space="preserve">Se i risultati sono tutelati da brevetti, la concessione della sublicenza per lo sfruttamento dei risultati di una ricerca condotta dall'ASI è subordinata, qualora il Contraente lo richieda, alla condizione di ottenere una licenza o una sublicenza su tali brevetti. </w:t>
      </w:r>
    </w:p>
    <w:p w14:paraId="24CC2D7C" w14:textId="77777777" w:rsidR="00C14899" w:rsidRPr="005F0E22" w:rsidRDefault="00C14899" w:rsidP="00C14899">
      <w:pPr>
        <w:jc w:val="both"/>
        <w:rPr>
          <w:rFonts w:cs="IHBCFO+Arial,Bold"/>
        </w:rPr>
      </w:pPr>
    </w:p>
    <w:p w14:paraId="24CC2D7D" w14:textId="77777777" w:rsidR="00C14899" w:rsidRPr="005F0E22" w:rsidRDefault="00C14899" w:rsidP="00C14899">
      <w:pPr>
        <w:jc w:val="both"/>
        <w:rPr>
          <w:rFonts w:cs="IHBCFO+Arial,Bold"/>
          <w:color w:val="000000"/>
        </w:rPr>
      </w:pPr>
      <w:r w:rsidRPr="005F0E22">
        <w:rPr>
          <w:rFonts w:cs="IHBCFO+Arial,Bold"/>
          <w:b/>
          <w:color w:val="000000"/>
        </w:rPr>
        <w:t>B.6</w:t>
      </w:r>
      <w:r w:rsidRPr="005F0E22">
        <w:rPr>
          <w:rFonts w:cs="IHBCFO+Arial,Bold"/>
          <w:color w:val="000000"/>
        </w:rPr>
        <w:t xml:space="preserve">) In tutti gli altri casi, diversi da B.1, le eventuali invenzioni effettuate o concepite nel corso dell'esecuzione delle attività definite nell'Allegato Tecnico Gestionale al contratto, appartengono in proprietà all'ASI. </w:t>
      </w:r>
    </w:p>
    <w:p w14:paraId="24CC2D7E" w14:textId="77777777" w:rsidR="00C14899" w:rsidRPr="005F0E22" w:rsidRDefault="00C14899" w:rsidP="00C14899">
      <w:pPr>
        <w:jc w:val="both"/>
        <w:rPr>
          <w:rFonts w:cs="IHBCFO+Arial,Bold"/>
          <w:color w:val="000000"/>
        </w:rPr>
      </w:pPr>
      <w:r w:rsidRPr="005F0E22">
        <w:rPr>
          <w:rFonts w:cs="IHBCFO+Arial,Bold"/>
          <w:color w:val="000000"/>
        </w:rPr>
        <w:t>Se in uno o più Paesi l'ASI, a mezzo lettera PEC indirizzata alla controparte, rinuncia a chiedere i brevetti di cui al paragrafo B.8 il Contraente può chiedere ed ottenere i detti brevetti a propria cura, nome e spese.</w:t>
      </w:r>
    </w:p>
    <w:p w14:paraId="24CC2D7F" w14:textId="77777777" w:rsidR="00C14899" w:rsidRDefault="00C14899" w:rsidP="00C14899">
      <w:pPr>
        <w:jc w:val="both"/>
        <w:rPr>
          <w:rFonts w:cs="IHBCFO+Arial,Bold"/>
          <w:b/>
          <w:color w:val="000000"/>
        </w:rPr>
      </w:pPr>
    </w:p>
    <w:p w14:paraId="24CC2D80" w14:textId="77777777" w:rsidR="00C14899" w:rsidRPr="005F0E22" w:rsidRDefault="00C14899" w:rsidP="00C14899">
      <w:pPr>
        <w:jc w:val="both"/>
        <w:rPr>
          <w:rFonts w:cs="IHBCFO+Arial,Bold"/>
          <w:color w:val="000000"/>
        </w:rPr>
      </w:pPr>
      <w:r w:rsidRPr="005F0E22">
        <w:rPr>
          <w:rFonts w:cs="IHBCFO+Arial,Bold"/>
          <w:b/>
          <w:color w:val="000000"/>
        </w:rPr>
        <w:t>B.7</w:t>
      </w:r>
      <w:r w:rsidRPr="005F0E22">
        <w:rPr>
          <w:rFonts w:cs="IHBCFO+Arial,Bold"/>
          <w:color w:val="000000"/>
        </w:rPr>
        <w:t xml:space="preserve">) Se una delle parti rinuncia a mantenere in vigore un brevetto in uno o più Paesi, deve informarne preventivamente per iscritto la controparte, la quale potrà subentrare all'altra assumendo di conseguenza ogni diritto sul brevetto. </w:t>
      </w:r>
    </w:p>
    <w:p w14:paraId="24CC2D81" w14:textId="77777777" w:rsidR="00C14899" w:rsidRDefault="00C14899" w:rsidP="00C14899">
      <w:pPr>
        <w:jc w:val="both"/>
        <w:rPr>
          <w:rFonts w:cs="IHBCFO+Arial,Bold"/>
          <w:b/>
          <w:color w:val="000000"/>
        </w:rPr>
      </w:pPr>
    </w:p>
    <w:p w14:paraId="24CC2D82" w14:textId="77777777" w:rsidR="00C14899" w:rsidRPr="005F0E22" w:rsidRDefault="00C14899" w:rsidP="00C14899">
      <w:pPr>
        <w:jc w:val="both"/>
        <w:rPr>
          <w:rFonts w:cs="IHBCFO+Arial,Bold"/>
          <w:color w:val="000000"/>
        </w:rPr>
      </w:pPr>
      <w:r w:rsidRPr="005F0E22">
        <w:rPr>
          <w:rFonts w:cs="IHBCFO+Arial,Bold"/>
          <w:b/>
          <w:color w:val="000000"/>
        </w:rPr>
        <w:lastRenderedPageBreak/>
        <w:t>B.8</w:t>
      </w:r>
      <w:r w:rsidRPr="005F0E22">
        <w:rPr>
          <w:rFonts w:cs="IHBCFO+Arial,Bold"/>
          <w:color w:val="000000"/>
        </w:rPr>
        <w:t xml:space="preserve">) Il Contraente trasmette immediatamente all'ASI una relazione sulle caratteristiche delle invenzioni di cui al paragrafo B.1 e B.6 non appena dette invenzioni sono state messe a punto. </w:t>
      </w:r>
    </w:p>
    <w:p w14:paraId="24CC2D83" w14:textId="77777777" w:rsidR="00C14899" w:rsidRDefault="00C14899" w:rsidP="00C14899">
      <w:pPr>
        <w:jc w:val="both"/>
        <w:rPr>
          <w:rFonts w:cs="IHBCFO+Arial,Bold"/>
          <w:b/>
          <w:color w:val="000000"/>
        </w:rPr>
      </w:pPr>
    </w:p>
    <w:p w14:paraId="24CC2D84" w14:textId="77777777" w:rsidR="00C14899" w:rsidRPr="005F0E22" w:rsidRDefault="00C14899" w:rsidP="00C14899">
      <w:pPr>
        <w:jc w:val="both"/>
        <w:rPr>
          <w:rFonts w:cs="IHBCFO+Arial,Bold"/>
          <w:color w:val="000000"/>
        </w:rPr>
      </w:pPr>
      <w:r w:rsidRPr="005F0E22">
        <w:rPr>
          <w:rFonts w:cs="IHBCFO+Arial,Bold"/>
          <w:b/>
          <w:color w:val="000000"/>
        </w:rPr>
        <w:t>B.9</w:t>
      </w:r>
      <w:r w:rsidRPr="005F0E22">
        <w:rPr>
          <w:rFonts w:cs="IHBCFO+Arial,Bold"/>
          <w:color w:val="000000"/>
        </w:rPr>
        <w:t>) Le descrizioni e i disegni riguardanti l'invenzione da allegare alla domanda di brevetto sono stabiliti di comune accordo tra l'ASI ed il Contraente; i nomi degli inventori debbono essere citati nella domanda di brevetto. In ogni caso dovrà sempre essere esplicitato che l’attività è stata effettuata con contratto dell'ASI.</w:t>
      </w:r>
    </w:p>
    <w:p w14:paraId="24CC2D85" w14:textId="77777777" w:rsidR="00C14899" w:rsidRDefault="00C14899" w:rsidP="00C14899">
      <w:pPr>
        <w:jc w:val="both"/>
        <w:rPr>
          <w:rFonts w:cs="IHBCFO+Arial,Bold"/>
          <w:b/>
          <w:color w:val="000000"/>
        </w:rPr>
      </w:pPr>
    </w:p>
    <w:p w14:paraId="24CC2D86" w14:textId="77777777" w:rsidR="00C14899" w:rsidRPr="005F0E22" w:rsidRDefault="00C14899" w:rsidP="00C14899">
      <w:pPr>
        <w:jc w:val="both"/>
        <w:rPr>
          <w:rFonts w:cs="IHBCFO+Arial,Bold"/>
          <w:color w:val="000000"/>
        </w:rPr>
      </w:pPr>
      <w:r w:rsidRPr="005F0E22">
        <w:rPr>
          <w:rFonts w:cs="IHBCFO+Arial,Bold"/>
          <w:b/>
          <w:color w:val="000000"/>
        </w:rPr>
        <w:t>B.10</w:t>
      </w:r>
      <w:r w:rsidRPr="005F0E22">
        <w:rPr>
          <w:rFonts w:cs="IHBCFO+Arial,Bold"/>
          <w:color w:val="000000"/>
        </w:rPr>
        <w:t>) Sulle domande di brevetto e sui brevetti depositati da ASI o ceduti ad essa, la controparte può richiedere una licenza di sfruttamento a condizioni favorevoli, non esclusiva. Qualora l’ASI non accolga tale richiesta entro 90 giorni la richiesta si intende rigettata.</w:t>
      </w:r>
    </w:p>
    <w:p w14:paraId="24CC2D87" w14:textId="77777777" w:rsidR="00C14899" w:rsidRDefault="00C14899" w:rsidP="00C14899">
      <w:pPr>
        <w:jc w:val="both"/>
        <w:rPr>
          <w:rFonts w:cs="IHBCFO+Arial,Bold"/>
          <w:b/>
          <w:color w:val="000000"/>
        </w:rPr>
      </w:pPr>
    </w:p>
    <w:p w14:paraId="24CC2D88" w14:textId="77777777" w:rsidR="00C14899" w:rsidRPr="005F0E22" w:rsidRDefault="00C14899" w:rsidP="00C14899">
      <w:pPr>
        <w:jc w:val="both"/>
        <w:rPr>
          <w:rFonts w:cs="IHBCFO+Arial,Bold"/>
          <w:color w:val="000000"/>
        </w:rPr>
      </w:pPr>
      <w:r w:rsidRPr="005F0E22">
        <w:rPr>
          <w:rFonts w:cs="IHBCFO+Arial,Bold"/>
          <w:b/>
          <w:color w:val="000000"/>
        </w:rPr>
        <w:t>B.11</w:t>
      </w:r>
      <w:r w:rsidRPr="005F0E22">
        <w:rPr>
          <w:rFonts w:cs="IHBCFO+Arial,Bold"/>
          <w:color w:val="000000"/>
        </w:rPr>
        <w:t xml:space="preserve">) Le spese per il deposito, la concessione, il mantenimento in vigore e la tutela dei brevetti sono a carico del Contraente se presi in applicazione del paragrafo B.1, mentre sono a carico dell'ASI se presi in applicazione del paragrafo B.6. </w:t>
      </w:r>
    </w:p>
    <w:p w14:paraId="24CC2D89" w14:textId="77777777" w:rsidR="00C14899" w:rsidRPr="005F0E22" w:rsidRDefault="00C14899" w:rsidP="00C14899">
      <w:pPr>
        <w:jc w:val="both"/>
        <w:rPr>
          <w:rFonts w:cs="IHBCFO+Arial,Bold"/>
          <w:color w:val="000000"/>
        </w:rPr>
      </w:pPr>
      <w:r w:rsidRPr="005F0E22">
        <w:rPr>
          <w:rFonts w:cs="IHBCFO+Arial,Bold"/>
          <w:color w:val="000000"/>
        </w:rPr>
        <w:t xml:space="preserve">Tuttavia, se una delle parti ha esercitato a nome proprio i diritti ad essa conferiti dai paragrafi B.2, B.3 e B.7 dovrà: </w:t>
      </w:r>
    </w:p>
    <w:p w14:paraId="24CC2D8A" w14:textId="77777777" w:rsidR="00C14899" w:rsidRPr="005F0E22" w:rsidRDefault="00C14899" w:rsidP="00C14899">
      <w:pPr>
        <w:jc w:val="both"/>
        <w:rPr>
          <w:rFonts w:cs="IHBCFO+Arial,Bold"/>
          <w:color w:val="000000"/>
        </w:rPr>
      </w:pPr>
      <w:r w:rsidRPr="005F0E22">
        <w:rPr>
          <w:rFonts w:cs="IHBCFO+Arial,Bold"/>
          <w:color w:val="000000"/>
        </w:rPr>
        <w:t xml:space="preserve">- sostenere le spese per il deposito, la concessione, il mantenimento in vigore e la tutela dei brevetti, dovute successivamente al trasferimento del loro diritto di depositare domande di brevetto o dei loro diritti sulle domande di brevetto o sul brevetto; </w:t>
      </w:r>
    </w:p>
    <w:p w14:paraId="24CC2D8B" w14:textId="77777777" w:rsidR="00C14899" w:rsidRPr="005F0E22" w:rsidRDefault="00C14899" w:rsidP="00C14899">
      <w:pPr>
        <w:jc w:val="both"/>
        <w:rPr>
          <w:rFonts w:cs="IHBCFO+Arial,Bold"/>
          <w:color w:val="000000"/>
        </w:rPr>
      </w:pPr>
      <w:r w:rsidRPr="005F0E22">
        <w:rPr>
          <w:rFonts w:cs="IHBCFO+Arial,Bold"/>
          <w:color w:val="000000"/>
        </w:rPr>
        <w:t xml:space="preserve">- rimborsare all’ASI le spese sostenute per il deposito e per la concessione dei brevetti ceduti. </w:t>
      </w:r>
    </w:p>
    <w:p w14:paraId="24CC2D8C" w14:textId="77777777" w:rsidR="00C14899" w:rsidRDefault="00C14899" w:rsidP="00C14899">
      <w:pPr>
        <w:jc w:val="both"/>
        <w:rPr>
          <w:rFonts w:cs="IHBCFO+Arial,Bold"/>
          <w:b/>
          <w:color w:val="000000"/>
        </w:rPr>
      </w:pPr>
    </w:p>
    <w:p w14:paraId="24CC2D8D" w14:textId="77777777" w:rsidR="00C14899" w:rsidRPr="005F0E22" w:rsidRDefault="00C14899" w:rsidP="00C14899">
      <w:pPr>
        <w:jc w:val="both"/>
        <w:rPr>
          <w:rFonts w:cs="IHBCFO+Arial,Bold"/>
          <w:color w:val="000000"/>
        </w:rPr>
      </w:pPr>
      <w:r w:rsidRPr="005F0E22">
        <w:rPr>
          <w:rFonts w:cs="IHBCFO+Arial,Bold"/>
          <w:b/>
          <w:color w:val="000000"/>
        </w:rPr>
        <w:t>B.12</w:t>
      </w:r>
      <w:r w:rsidRPr="005F0E22">
        <w:rPr>
          <w:rFonts w:cs="IHBCFO+Arial,Bold"/>
          <w:color w:val="000000"/>
        </w:rPr>
        <w:t xml:space="preserve">) I canoni di licenza o di sublicenze sulle domande di brevetto o sui brevetti di cui alla presente sezione appartengono all'ASI o al Contraente a seconda della proprietà dei brevetti. </w:t>
      </w:r>
    </w:p>
    <w:p w14:paraId="24CC2D8E" w14:textId="77777777" w:rsidR="00C14899" w:rsidRDefault="00C14899" w:rsidP="00C14899">
      <w:pPr>
        <w:jc w:val="both"/>
        <w:rPr>
          <w:rFonts w:cs="IHBCFO+Arial,Bold"/>
          <w:b/>
          <w:color w:val="000000"/>
        </w:rPr>
      </w:pPr>
    </w:p>
    <w:p w14:paraId="24CC2D8F" w14:textId="77777777" w:rsidR="00C14899" w:rsidRPr="005F0E22" w:rsidRDefault="00C14899" w:rsidP="00C14899">
      <w:pPr>
        <w:jc w:val="both"/>
        <w:rPr>
          <w:rFonts w:cs="IHBCFO+Arial,Bold"/>
          <w:color w:val="000000"/>
        </w:rPr>
      </w:pPr>
      <w:r w:rsidRPr="005F0E22">
        <w:rPr>
          <w:rFonts w:cs="IHBCFO+Arial,Bold"/>
          <w:b/>
          <w:color w:val="000000"/>
        </w:rPr>
        <w:t>B.13</w:t>
      </w:r>
      <w:r w:rsidRPr="005F0E22">
        <w:rPr>
          <w:rFonts w:cs="IHBCFO+Arial,Bold"/>
          <w:color w:val="000000"/>
        </w:rPr>
        <w:t xml:space="preserve">) Per tutta la durata del presente contratto, l'ASI ed il Contraente si informano reciprocamente per iscritto sull'ambito della materia oggetto delle attività definite nell'Allegato Tecnico Gestionale al presente contratto: </w:t>
      </w:r>
    </w:p>
    <w:p w14:paraId="24CC2D90" w14:textId="77777777" w:rsidR="00C14899" w:rsidRPr="005F0E22" w:rsidRDefault="00C14899" w:rsidP="00C14899">
      <w:pPr>
        <w:jc w:val="both"/>
        <w:rPr>
          <w:rFonts w:cs="IHBCFO+Arial,Bold"/>
          <w:color w:val="000000"/>
        </w:rPr>
      </w:pPr>
      <w:r w:rsidRPr="005F0E22">
        <w:rPr>
          <w:rFonts w:cs="IHBCFO+Arial,Bold"/>
          <w:color w:val="000000"/>
        </w:rPr>
        <w:t xml:space="preserve">- di qualsiasi deposito, da essi effettuato, di brevetti diversi da quelli contemplati nella presente sezione; </w:t>
      </w:r>
    </w:p>
    <w:p w14:paraId="24CC2D91" w14:textId="77777777" w:rsidR="00C14899" w:rsidRPr="005F0E22" w:rsidRDefault="00C14899" w:rsidP="00C14899">
      <w:pPr>
        <w:jc w:val="both"/>
        <w:rPr>
          <w:rFonts w:cs="IHBCFO+Arial,Bold"/>
          <w:color w:val="000000"/>
        </w:rPr>
      </w:pPr>
      <w:r w:rsidRPr="005F0E22">
        <w:rPr>
          <w:rFonts w:cs="IHBCFO+Arial,Bold"/>
          <w:color w:val="000000"/>
        </w:rPr>
        <w:t xml:space="preserve">- di qualsiasi licenza o sublicenza concessa da una delle parti; </w:t>
      </w:r>
    </w:p>
    <w:p w14:paraId="24CC2D92" w14:textId="77777777" w:rsidR="00C14899" w:rsidRPr="005F0E22" w:rsidRDefault="00C14899" w:rsidP="00C14899">
      <w:pPr>
        <w:jc w:val="both"/>
        <w:rPr>
          <w:rFonts w:cs="IHBCFO+Arial,Bold"/>
          <w:color w:val="000000"/>
        </w:rPr>
      </w:pPr>
      <w:r w:rsidRPr="005F0E22">
        <w:rPr>
          <w:rFonts w:cs="IHBCFO+Arial,Bold"/>
          <w:color w:val="000000"/>
        </w:rPr>
        <w:lastRenderedPageBreak/>
        <w:t xml:space="preserve">- di qualsiasi brevetto appartenente ad un terzo, sul quale ottenessero una licenza o una sublicenza; </w:t>
      </w:r>
    </w:p>
    <w:p w14:paraId="24CC2D93" w14:textId="77777777" w:rsidR="00C14899" w:rsidRPr="005F0E22" w:rsidRDefault="00C14899" w:rsidP="00C14899">
      <w:pPr>
        <w:jc w:val="both"/>
        <w:rPr>
          <w:rFonts w:cs="IHBCFO+Arial,Bold"/>
          <w:color w:val="000000"/>
        </w:rPr>
      </w:pPr>
      <w:r w:rsidRPr="005F0E22">
        <w:rPr>
          <w:rFonts w:cs="IHBCFO+Arial,Bold"/>
          <w:color w:val="000000"/>
        </w:rPr>
        <w:t xml:space="preserve">- dell'esistenza di qualsiasi brevetto appartenente ad un terzo di cui venissero a conoscenza qualora tali brevetti possano ostacolare lo sfruttamento delle cognizioni contemplate nella sezione "A" o dei brevetti contemplati nella presente sezione. </w:t>
      </w:r>
    </w:p>
    <w:p w14:paraId="24CC2D94" w14:textId="77777777" w:rsidR="00C14899" w:rsidRDefault="00C14899" w:rsidP="00C14899">
      <w:pPr>
        <w:jc w:val="both"/>
        <w:rPr>
          <w:rFonts w:cs="IHBCFO+Arial,Bold"/>
          <w:b/>
          <w:color w:val="000000"/>
        </w:rPr>
      </w:pPr>
    </w:p>
    <w:p w14:paraId="24CC2D95" w14:textId="77777777" w:rsidR="00C14899" w:rsidRPr="005F0E22" w:rsidRDefault="00C14899" w:rsidP="00C14899">
      <w:pPr>
        <w:jc w:val="both"/>
        <w:rPr>
          <w:rFonts w:cs="IHBCFO+Arial,Bold"/>
          <w:i/>
          <w:color w:val="000000"/>
        </w:rPr>
      </w:pPr>
      <w:r w:rsidRPr="005F0E22">
        <w:rPr>
          <w:rFonts w:cs="IHBCFO+Arial,Bold"/>
          <w:b/>
          <w:color w:val="000000"/>
        </w:rPr>
        <w:t>B.14</w:t>
      </w:r>
      <w:r w:rsidRPr="005F0E22">
        <w:rPr>
          <w:rFonts w:cs="IHBCFO+Arial,Bold"/>
          <w:color w:val="000000"/>
        </w:rPr>
        <w:t>) [</w:t>
      </w:r>
      <w:r w:rsidRPr="005F0E22">
        <w:rPr>
          <w:rFonts w:cs="IHBCFO+Arial,Bold"/>
          <w:b/>
          <w:color w:val="000000"/>
          <w:highlight w:val="lightGray"/>
        </w:rPr>
        <w:t>In caso di cofinanziamento</w:t>
      </w:r>
      <w:r w:rsidRPr="005F0E22">
        <w:rPr>
          <w:rFonts w:cs="IHBCFO+Arial,Bold"/>
          <w:color w:val="000000"/>
        </w:rPr>
        <w:t xml:space="preserve">] </w:t>
      </w:r>
      <w:r w:rsidRPr="005F0E22">
        <w:rPr>
          <w:rFonts w:cs="IHBCFO+Arial,Bold"/>
          <w:i/>
          <w:color w:val="000000"/>
        </w:rPr>
        <w:t>Qualora nel corso delle attività definite nell'Allegato Tecnico Gestionale al contratto si generino risultati di proprietà intellettuale, in conformità all’Art. 30.2 nonché in accordo con quanto previsto dall’art. 31 del contratto, il Contraente informerà l’ASI, entro 10 giorni dalla conclusione delle attività, se intende o meno proteggere tali risultati.</w:t>
      </w:r>
    </w:p>
    <w:p w14:paraId="24CC2D96" w14:textId="77777777" w:rsidR="00C14899" w:rsidRPr="005F0E22" w:rsidRDefault="00C14899" w:rsidP="00C14899">
      <w:pPr>
        <w:jc w:val="both"/>
        <w:rPr>
          <w:rFonts w:cs="IHBCFO+Arial,Bold"/>
          <w:i/>
          <w:color w:val="000000"/>
        </w:rPr>
      </w:pPr>
      <w:r w:rsidRPr="005F0E22">
        <w:rPr>
          <w:rFonts w:cs="IHBCFO+Arial,Bold"/>
          <w:i/>
          <w:color w:val="000000"/>
        </w:rPr>
        <w:t xml:space="preserve">Le Parti valuteranno, entro un termine di 90 giorni dalla predetta comunicazione, l’opportunità di procedere al deposito di una domanda di brevetto congiunta, in coerenza con le rispettive quote, rinviando la definizione degli aspetti di dettaglio e della modalità di gestione del brevetto ad un apposito accordo scritto. </w:t>
      </w:r>
    </w:p>
    <w:p w14:paraId="24CC2D97" w14:textId="77777777" w:rsidR="00C14899" w:rsidRPr="005F0E22" w:rsidRDefault="00C14899" w:rsidP="00C14899">
      <w:pPr>
        <w:jc w:val="both"/>
        <w:rPr>
          <w:rFonts w:cs="IHBCFO+Arial,Bold"/>
          <w:i/>
          <w:color w:val="000000"/>
        </w:rPr>
      </w:pPr>
      <w:r w:rsidRPr="005F0E22">
        <w:rPr>
          <w:rFonts w:cs="IHBCFO+Arial,Bold"/>
          <w:i/>
          <w:color w:val="000000"/>
        </w:rPr>
        <w:t xml:space="preserve">Tutte le spese relative alla protezione della proprietà intellettuale condivisa, nonché al deposito, prosecuzione, estensione e mantenimento in vita dei brevetti nel caso di risultati suscettibili di brevettazione, saranno suddivise tra le Parti in proporzione alle rispettive quote di titolarità. </w:t>
      </w:r>
    </w:p>
    <w:p w14:paraId="24CC2D98" w14:textId="77777777" w:rsidR="00C14899" w:rsidRPr="005F0E22" w:rsidRDefault="00C14899" w:rsidP="00C14899">
      <w:pPr>
        <w:jc w:val="both"/>
        <w:rPr>
          <w:rFonts w:cs="IHBCFO+Arial,Bold"/>
          <w:i/>
          <w:color w:val="000000"/>
        </w:rPr>
      </w:pPr>
      <w:r w:rsidRPr="005F0E22">
        <w:rPr>
          <w:rFonts w:cs="IHBCFO+Arial,Bold"/>
          <w:i/>
          <w:color w:val="000000"/>
        </w:rPr>
        <w:t>Nel caso in cui una Parte non abbia interesse alla protezione o rinunci alla sua quota di titolarità, l’altra Parte potrà subentrare nella piena ed esclusiva titolarità della proprietà intellettuale o del brevetto, a proprio nome e spese, senza nulla dovere alla Parte rinunciataria, previo apposito atto scritto.</w:t>
      </w:r>
    </w:p>
    <w:p w14:paraId="24CC2D99" w14:textId="77777777" w:rsidR="00C14899" w:rsidRPr="005F0E22" w:rsidRDefault="00C14899" w:rsidP="00C14899">
      <w:pPr>
        <w:jc w:val="both"/>
        <w:rPr>
          <w:rFonts w:cs="IHBCFO+Arial,Bold"/>
          <w:i/>
          <w:color w:val="000000"/>
        </w:rPr>
      </w:pPr>
      <w:r w:rsidRPr="005F0E22">
        <w:rPr>
          <w:rFonts w:cs="IHBCFO+Arial,Bold"/>
          <w:i/>
          <w:color w:val="000000"/>
        </w:rPr>
        <w:t xml:space="preserve">Nel caso in cui il Contraente intenda trasferire la propria quota di titolarità della Proprietà Intellettuale Condivisa, dovrà darne comunicazione per iscritto ad ASI che godrà di un diritto di prelazione all’acquisto, da esercitarsi in forma scritta a mezzo PEC entro 60 (sessanta) giorni dalla data di ricezione della comunicazione. In ogni caso il trasferimento a Terzi della quota di titolarità del Contraente </w:t>
      </w:r>
      <w:proofErr w:type="gramStart"/>
      <w:r w:rsidRPr="005F0E22">
        <w:rPr>
          <w:rFonts w:cs="IHBCFO+Arial,Bold"/>
          <w:i/>
          <w:color w:val="000000"/>
        </w:rPr>
        <w:t>dovrà essere autorizzata</w:t>
      </w:r>
      <w:proofErr w:type="gramEnd"/>
      <w:r w:rsidRPr="005F0E22">
        <w:rPr>
          <w:rFonts w:cs="IHBCFO+Arial,Bold"/>
          <w:i/>
          <w:color w:val="000000"/>
        </w:rPr>
        <w:t xml:space="preserve"> da ASI.</w:t>
      </w:r>
    </w:p>
    <w:p w14:paraId="24CC2D9A" w14:textId="77777777" w:rsidR="00C14899" w:rsidRPr="005F0E22" w:rsidRDefault="00C14899" w:rsidP="00C14899">
      <w:pPr>
        <w:jc w:val="both"/>
        <w:rPr>
          <w:rFonts w:cs="IHBCFO+Arial,Bold"/>
          <w:i/>
          <w:color w:val="000000"/>
        </w:rPr>
      </w:pPr>
      <w:r w:rsidRPr="005F0E22">
        <w:rPr>
          <w:rFonts w:cs="IHBCFO+Arial,Bold"/>
          <w:i/>
          <w:color w:val="000000"/>
        </w:rPr>
        <w:t xml:space="preserve">Ciascuna Parte ha diritto di usare la Proprietà Intellettuale Condivisa per i propri scopi e di concedere unilateralmente a </w:t>
      </w:r>
      <w:proofErr w:type="gramStart"/>
      <w:r w:rsidRPr="005F0E22">
        <w:rPr>
          <w:rFonts w:cs="IHBCFO+Arial,Bold"/>
          <w:i/>
          <w:color w:val="000000"/>
        </w:rPr>
        <w:t>terzi licenze</w:t>
      </w:r>
      <w:proofErr w:type="gramEnd"/>
      <w:r w:rsidRPr="005F0E22">
        <w:rPr>
          <w:rFonts w:cs="IHBCFO+Arial,Bold"/>
          <w:i/>
          <w:color w:val="000000"/>
        </w:rPr>
        <w:t xml:space="preserve"> d’uso non esclusive sentito il parere, obbligatorio e vincolante, dell’altra Parte. </w:t>
      </w:r>
    </w:p>
    <w:p w14:paraId="24CC2D9B" w14:textId="77777777" w:rsidR="00C14899" w:rsidRPr="005F0E22" w:rsidRDefault="00C14899" w:rsidP="00C14899">
      <w:pPr>
        <w:jc w:val="both"/>
        <w:rPr>
          <w:rFonts w:cs="IHBCFO+Arial,Bold"/>
          <w:b/>
          <w:bCs/>
          <w:i/>
          <w:color w:val="000000"/>
        </w:rPr>
      </w:pPr>
      <w:r w:rsidRPr="005F0E22">
        <w:rPr>
          <w:rFonts w:cs="IHBCFO+Arial,Bold"/>
          <w:i/>
          <w:color w:val="000000"/>
        </w:rPr>
        <w:t>In ogni caso ASI potrà limitare e/o impedire l’utilizzo della quota da parte del Contraente ove tale utilizzo sia motivatamente valutato da ASI in contrasto con - o tale da porre in pericolo- la sicurezza nazionale</w:t>
      </w:r>
      <w:r w:rsidRPr="005F0E22">
        <w:rPr>
          <w:rFonts w:cs="IHBCFO+Arial,Bold"/>
          <w:b/>
          <w:i/>
          <w:color w:val="000000"/>
          <w:u w:val="single"/>
        </w:rPr>
        <w:t xml:space="preserve"> </w:t>
      </w:r>
      <w:r w:rsidRPr="005F0E22">
        <w:rPr>
          <w:rFonts w:cs="IHBCFO+Arial,Bold"/>
          <w:i/>
          <w:color w:val="000000"/>
        </w:rPr>
        <w:t>e/o la protezione di interessi nazionali e/o internazionali, o aspetti di rilevanza strategica per l’ASI.</w:t>
      </w:r>
    </w:p>
    <w:p w14:paraId="24CC2D9C" w14:textId="77777777" w:rsidR="00C14899" w:rsidRPr="00BC14B7" w:rsidRDefault="00C14899" w:rsidP="00C14899">
      <w:pPr>
        <w:jc w:val="both"/>
        <w:rPr>
          <w:rFonts w:cs="IHBCFO+Arial,Bold"/>
          <w:color w:val="000000"/>
        </w:rPr>
      </w:pPr>
      <w:r w:rsidRPr="00BC14B7">
        <w:rPr>
          <w:rFonts w:cs="IHBCFO+Arial,Bold"/>
          <w:color w:val="000000"/>
        </w:rPr>
        <w:t xml:space="preserve">Sezione " C " </w:t>
      </w:r>
    </w:p>
    <w:p w14:paraId="24CC2D9D" w14:textId="77777777" w:rsidR="00C14899" w:rsidRDefault="00C14899" w:rsidP="00C14899">
      <w:pPr>
        <w:jc w:val="both"/>
        <w:rPr>
          <w:rFonts w:cs="IHBCFO+Arial,Bold"/>
          <w:color w:val="000000"/>
          <w:u w:val="single"/>
        </w:rPr>
      </w:pPr>
    </w:p>
    <w:p w14:paraId="24CC2D9E" w14:textId="77777777" w:rsidR="00C14899" w:rsidRPr="00BC14B7" w:rsidRDefault="00C14899" w:rsidP="00C14899">
      <w:pPr>
        <w:jc w:val="both"/>
        <w:rPr>
          <w:rFonts w:cs="IHBCFO+Arial,Bold"/>
          <w:color w:val="000000"/>
        </w:rPr>
      </w:pPr>
      <w:r w:rsidRPr="00BC14B7">
        <w:rPr>
          <w:rFonts w:cs="IHBCFO+Arial,Bold"/>
          <w:color w:val="000000"/>
          <w:u w:val="single"/>
        </w:rPr>
        <w:lastRenderedPageBreak/>
        <w:t xml:space="preserve">DISPOSIZIONI GENERALI </w:t>
      </w:r>
    </w:p>
    <w:p w14:paraId="24CC2D9F" w14:textId="77777777" w:rsidR="00C14899" w:rsidRDefault="00C14899" w:rsidP="00C14899">
      <w:pPr>
        <w:jc w:val="both"/>
        <w:rPr>
          <w:rFonts w:cs="IHBCFO+Arial,Bold"/>
          <w:b/>
          <w:color w:val="000000"/>
        </w:rPr>
      </w:pPr>
    </w:p>
    <w:p w14:paraId="24CC2DA0" w14:textId="77777777" w:rsidR="00C14899" w:rsidRPr="005F0E22" w:rsidRDefault="00C14899" w:rsidP="00C14899">
      <w:pPr>
        <w:jc w:val="both"/>
        <w:rPr>
          <w:rFonts w:cs="IHBCFO+Arial,Bold"/>
          <w:color w:val="000000"/>
        </w:rPr>
      </w:pPr>
      <w:r w:rsidRPr="005F0E22">
        <w:rPr>
          <w:rFonts w:cs="IHBCFO+Arial,Bold"/>
          <w:b/>
          <w:color w:val="000000"/>
        </w:rPr>
        <w:t>C.1</w:t>
      </w:r>
      <w:r w:rsidRPr="005F0E22">
        <w:rPr>
          <w:rFonts w:cs="IHBCFO+Arial,Bold"/>
          <w:color w:val="000000"/>
        </w:rPr>
        <w:t xml:space="preserve">) Le norme della presente Appendice F - Sezione B - si applicano sino allo spirare dei diritti connessi ai brevetti ai quali esse si riferiscono. </w:t>
      </w:r>
    </w:p>
    <w:p w14:paraId="24CC2DA1" w14:textId="77777777" w:rsidR="00C14899" w:rsidRPr="005F0E22" w:rsidRDefault="00C14899" w:rsidP="00C14899">
      <w:pPr>
        <w:jc w:val="both"/>
        <w:rPr>
          <w:rFonts w:cs="IHBCFO+Arial,Bold"/>
          <w:color w:val="000000"/>
        </w:rPr>
      </w:pPr>
      <w:r w:rsidRPr="005F0E22">
        <w:rPr>
          <w:rFonts w:cs="IHBCFO+Arial,Bold"/>
          <w:color w:val="000000"/>
        </w:rPr>
        <w:t xml:space="preserve">Esse si applicano anche alle invenzioni in corso di realizzazione al momento della risoluzione e o della scadenza del contratto. </w:t>
      </w:r>
    </w:p>
    <w:p w14:paraId="24CC2DA2" w14:textId="77777777" w:rsidR="00C14899" w:rsidRDefault="00C14899" w:rsidP="00C14899">
      <w:pPr>
        <w:jc w:val="both"/>
        <w:rPr>
          <w:rFonts w:cs="IHBCFO+Arial,Bold"/>
          <w:b/>
          <w:color w:val="000000"/>
        </w:rPr>
      </w:pPr>
    </w:p>
    <w:p w14:paraId="24CC2DA3" w14:textId="77777777" w:rsidR="00C14899" w:rsidRPr="005F0E22" w:rsidRDefault="00C14899" w:rsidP="00C14899">
      <w:pPr>
        <w:jc w:val="both"/>
        <w:rPr>
          <w:rFonts w:cs="IHBCFO+Arial,Bold"/>
          <w:color w:val="000000"/>
        </w:rPr>
      </w:pPr>
      <w:r w:rsidRPr="005F0E22">
        <w:rPr>
          <w:rFonts w:cs="IHBCFO+Arial,Bold"/>
          <w:b/>
          <w:color w:val="000000"/>
        </w:rPr>
        <w:t>C.2</w:t>
      </w:r>
      <w:r w:rsidRPr="005F0E22">
        <w:rPr>
          <w:rFonts w:cs="IHBCFO+Arial,Bold"/>
          <w:color w:val="000000"/>
        </w:rPr>
        <w:t>) Si considera come invenzione brevettabile, di cui ai paragrafi B.1 e B.6 della presente Appendice, qualsiasi invenzione (scaturita dall’esecuzione delle attività contrattuali) avente attinenza con il campo delle attività definito nell'Allegato Tecnico Gestionale durante la vigenza contrattuale o in un periodo di tempo successivo con un minimo di due mesi ed un massimo di sei mesi.</w:t>
      </w:r>
    </w:p>
    <w:p w14:paraId="24CC2DA4" w14:textId="77777777" w:rsidR="00C14899" w:rsidRPr="005F0E22" w:rsidRDefault="00C14899" w:rsidP="00C14899">
      <w:pPr>
        <w:jc w:val="both"/>
        <w:rPr>
          <w:rFonts w:cs="IHBCFO+Arial,Bold"/>
          <w:color w:val="000000"/>
        </w:rPr>
      </w:pPr>
    </w:p>
    <w:p w14:paraId="24CC2DA5" w14:textId="77777777" w:rsidR="00C14899" w:rsidRPr="005F0E22" w:rsidRDefault="00C14899" w:rsidP="00C14899">
      <w:pPr>
        <w:jc w:val="both"/>
        <w:rPr>
          <w:rFonts w:cs="IHBCFO+Arial,Bold"/>
          <w:color w:val="000000"/>
        </w:rPr>
      </w:pPr>
    </w:p>
    <w:p w14:paraId="24CC2DA6" w14:textId="77777777" w:rsidR="00C14899" w:rsidRPr="005F0E22" w:rsidRDefault="00C14899" w:rsidP="00C14899">
      <w:pPr>
        <w:jc w:val="both"/>
        <w:rPr>
          <w:rFonts w:cs="IHBCFO+Arial,Bold"/>
          <w:color w:val="000000"/>
        </w:rPr>
      </w:pPr>
      <w:r w:rsidRPr="005F0E22">
        <w:rPr>
          <w:rFonts w:cs="IHBCFO+Arial,Bold"/>
          <w:color w:val="000000"/>
        </w:rPr>
        <w:t xml:space="preserve">PER IL CONTRAENTE </w:t>
      </w:r>
      <w:r w:rsidRPr="005F0E22">
        <w:rPr>
          <w:rFonts w:cs="IHBCFO+Arial,Bold"/>
          <w:color w:val="000000"/>
        </w:rPr>
        <w:tab/>
      </w:r>
      <w:r w:rsidRPr="005F0E22">
        <w:rPr>
          <w:rFonts w:cs="IHBCFO+Arial,Bold"/>
          <w:color w:val="000000"/>
        </w:rPr>
        <w:tab/>
      </w:r>
      <w:r w:rsidRPr="005F0E22">
        <w:rPr>
          <w:rFonts w:cs="IHBCFO+Arial,Bold"/>
          <w:color w:val="000000"/>
        </w:rPr>
        <w:tab/>
      </w:r>
      <w:r w:rsidRPr="005F0E22">
        <w:rPr>
          <w:rFonts w:cs="IHBCFO+Arial,Bold"/>
          <w:color w:val="000000"/>
        </w:rPr>
        <w:tab/>
      </w:r>
      <w:r w:rsidRPr="005F0E22">
        <w:rPr>
          <w:rFonts w:cs="IHBCFO+Arial,Bold"/>
          <w:color w:val="000000"/>
        </w:rPr>
        <w:tab/>
      </w:r>
      <w:r w:rsidRPr="005F0E22">
        <w:rPr>
          <w:rFonts w:cs="IHBCFO+Arial,Bold"/>
          <w:color w:val="000000"/>
        </w:rPr>
        <w:tab/>
      </w:r>
      <w:r w:rsidRPr="005F0E22">
        <w:rPr>
          <w:rFonts w:cs="IHBCFO+Arial,Bold"/>
          <w:color w:val="000000"/>
        </w:rPr>
        <w:tab/>
      </w:r>
      <w:r w:rsidRPr="005F0E22">
        <w:rPr>
          <w:rFonts w:cs="IHBCFO+Arial,Bold"/>
          <w:color w:val="000000"/>
        </w:rPr>
        <w:tab/>
        <w:t xml:space="preserve">PER L'ASI </w:t>
      </w:r>
    </w:p>
    <w:p w14:paraId="24CC2DA7" w14:textId="77777777" w:rsidR="00C14899" w:rsidRPr="005F0E22" w:rsidRDefault="00C14899" w:rsidP="00C14899">
      <w:pPr>
        <w:jc w:val="both"/>
        <w:rPr>
          <w:rFonts w:cs="IHBCFO+Arial,Bold"/>
          <w:color w:val="000000"/>
        </w:rPr>
      </w:pPr>
    </w:p>
    <w:p w14:paraId="24CC2DA8" w14:textId="77777777" w:rsidR="00C14899" w:rsidRPr="005F0E22" w:rsidRDefault="00C14899" w:rsidP="00C14899">
      <w:r w:rsidRPr="005F0E22">
        <w:rPr>
          <w:rFonts w:cs="IHBCFO+Arial,Bold"/>
          <w:color w:val="000000"/>
        </w:rPr>
        <w:t>Roma,</w:t>
      </w:r>
    </w:p>
    <w:p w14:paraId="24CC2DA9" w14:textId="77777777" w:rsidR="00C14899" w:rsidRPr="005F0E22" w:rsidRDefault="00C14899" w:rsidP="00C14899">
      <w:pPr>
        <w:spacing w:line="276" w:lineRule="auto"/>
        <w:ind w:left="142" w:right="140"/>
        <w:jc w:val="both"/>
        <w:rPr>
          <w:rFonts w:cs="IGOJAD+TimesNewRoman"/>
          <w:color w:val="000000"/>
          <w:sz w:val="23"/>
          <w:szCs w:val="23"/>
        </w:rPr>
      </w:pPr>
    </w:p>
    <w:p w14:paraId="24CC2DAA" w14:textId="77777777" w:rsidR="00C14899" w:rsidRPr="005F0E22" w:rsidRDefault="00C14899" w:rsidP="00C14899">
      <w:pPr>
        <w:spacing w:line="276" w:lineRule="auto"/>
        <w:ind w:left="142" w:right="140"/>
        <w:jc w:val="both"/>
        <w:rPr>
          <w:rFonts w:cs="IGOJAD+TimesNewRoman"/>
          <w:color w:val="000000"/>
          <w:sz w:val="23"/>
          <w:szCs w:val="23"/>
        </w:rPr>
      </w:pPr>
    </w:p>
    <w:p w14:paraId="24CC2DAB" w14:textId="77777777" w:rsidR="00C14899" w:rsidRPr="005F0E22" w:rsidRDefault="00C14899" w:rsidP="00C14899">
      <w:pPr>
        <w:spacing w:line="276" w:lineRule="auto"/>
        <w:ind w:left="142" w:right="140"/>
        <w:jc w:val="both"/>
        <w:rPr>
          <w:rFonts w:cs="IGOJAD+TimesNewRoman"/>
          <w:color w:val="000000"/>
          <w:sz w:val="23"/>
          <w:szCs w:val="23"/>
        </w:rPr>
      </w:pPr>
    </w:p>
    <w:p w14:paraId="24CC2DAC" w14:textId="77777777" w:rsidR="00C14899" w:rsidRPr="005F0E22" w:rsidRDefault="00C14899" w:rsidP="00C14899">
      <w:pPr>
        <w:spacing w:line="276" w:lineRule="auto"/>
        <w:ind w:left="142" w:right="140"/>
        <w:jc w:val="both"/>
        <w:rPr>
          <w:rFonts w:cs="IGOJAD+TimesNewRoman"/>
          <w:color w:val="000000"/>
          <w:sz w:val="23"/>
          <w:szCs w:val="23"/>
        </w:rPr>
      </w:pPr>
    </w:p>
    <w:p w14:paraId="24CC2DAD" w14:textId="77777777" w:rsidR="00C14899" w:rsidRPr="005F0E22" w:rsidRDefault="00C14899" w:rsidP="00C14899">
      <w:pPr>
        <w:spacing w:line="276" w:lineRule="auto"/>
        <w:ind w:left="142" w:right="140"/>
        <w:jc w:val="both"/>
        <w:rPr>
          <w:rFonts w:cs="IGOJAD+TimesNewRoman"/>
          <w:color w:val="000000"/>
          <w:sz w:val="23"/>
          <w:szCs w:val="23"/>
        </w:rPr>
      </w:pPr>
    </w:p>
    <w:p w14:paraId="24CC2DAE" w14:textId="77777777" w:rsidR="00C14899" w:rsidRPr="005F0E22" w:rsidRDefault="00C14899" w:rsidP="00C14899">
      <w:pPr>
        <w:spacing w:line="276" w:lineRule="auto"/>
        <w:ind w:left="142" w:right="140"/>
        <w:jc w:val="both"/>
        <w:rPr>
          <w:rFonts w:cs="IGOJAD+TimesNewRoman"/>
          <w:color w:val="000000"/>
          <w:sz w:val="23"/>
          <w:szCs w:val="23"/>
        </w:rPr>
      </w:pPr>
    </w:p>
    <w:p w14:paraId="24CC2DAF" w14:textId="77777777" w:rsidR="00C14899" w:rsidRPr="005F0E22" w:rsidRDefault="00C14899" w:rsidP="00C14899">
      <w:pPr>
        <w:spacing w:line="276" w:lineRule="auto"/>
        <w:ind w:left="142" w:right="140"/>
        <w:jc w:val="both"/>
      </w:pPr>
    </w:p>
    <w:p w14:paraId="24CC2DB0" w14:textId="77777777" w:rsidR="00C67C66" w:rsidRPr="00BC3C02" w:rsidRDefault="00C67C66" w:rsidP="00C14899">
      <w:pPr>
        <w:jc w:val="both"/>
        <w:rPr>
          <w:rFonts w:ascii="Times New Roman" w:hAnsi="Times New Roman" w:cs="Times New Roman"/>
          <w:color w:val="000000"/>
          <w:sz w:val="23"/>
          <w:szCs w:val="23"/>
        </w:rPr>
      </w:pPr>
    </w:p>
    <w:sectPr w:rsidR="00C67C66" w:rsidRPr="00BC3C02" w:rsidSect="00BC3C02">
      <w:headerReference w:type="even" r:id="rId19"/>
      <w:headerReference w:type="default" r:id="rId20"/>
      <w:footerReference w:type="even" r:id="rId21"/>
      <w:footerReference w:type="default" r:id="rId22"/>
      <w:headerReference w:type="first" r:id="rId23"/>
      <w:footerReference w:type="first" r:id="rId24"/>
      <w:type w:val="continuous"/>
      <w:pgSz w:w="11906" w:h="16838"/>
      <w:pgMar w:top="1418" w:right="2268"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C2DBD" w14:textId="77777777" w:rsidR="003741EF" w:rsidRDefault="003741EF" w:rsidP="00D62225">
      <w:pPr>
        <w:spacing w:after="0" w:line="240" w:lineRule="auto"/>
      </w:pPr>
      <w:r>
        <w:separator/>
      </w:r>
    </w:p>
  </w:endnote>
  <w:endnote w:type="continuationSeparator" w:id="0">
    <w:p w14:paraId="24CC2DBE" w14:textId="77777777" w:rsidR="003741EF" w:rsidRDefault="003741EF" w:rsidP="00D62225">
      <w:pPr>
        <w:spacing w:after="0" w:line="240" w:lineRule="auto"/>
      </w:pPr>
      <w:r>
        <w:continuationSeparator/>
      </w:r>
    </w:p>
  </w:endnote>
  <w:endnote w:id="1">
    <w:p w14:paraId="24CC2DDB" w14:textId="77777777" w:rsidR="003741EF" w:rsidRPr="000164C8" w:rsidRDefault="003741EF" w:rsidP="00C14899">
      <w:pPr>
        <w:pStyle w:val="Testonotadichiusur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Std">
    <w:altName w:val="Courier New"/>
    <w:panose1 w:val="00000000000000000000"/>
    <w:charset w:val="00"/>
    <w:family w:val="modern"/>
    <w:notTrueType/>
    <w:pitch w:val="default"/>
    <w:sig w:usb0="00000003" w:usb1="00000000" w:usb2="00000000" w:usb3="00000000" w:csb0="00000001" w:csb1="00000000"/>
  </w:font>
  <w:font w:name="CG Times (W1)">
    <w:altName w:val="Times New Roman"/>
    <w:charset w:val="00"/>
    <w:family w:val="roman"/>
    <w:pitch w:val="variable"/>
  </w:font>
  <w:font w:name="Kunstler Script">
    <w:panose1 w:val="030304020206070D0D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RobotoMono-Regular">
    <w:altName w:val="Arial"/>
    <w:panose1 w:val="00000000000000000000"/>
    <w:charset w:val="00"/>
    <w:family w:val="auto"/>
    <w:notTrueType/>
    <w:pitch w:val="default"/>
    <w:sig w:usb0="00000003" w:usb1="00000000" w:usb2="00000000" w:usb3="00000000" w:csb0="00000001" w:csb1="00000000"/>
  </w:font>
  <w:font w:name="IGOJCN+TimesNewRoman,Bold">
    <w:altName w:val="Times New Roman"/>
    <w:panose1 w:val="00000000000000000000"/>
    <w:charset w:val="00"/>
    <w:family w:val="roman"/>
    <w:notTrueType/>
    <w:pitch w:val="default"/>
    <w:sig w:usb0="00000003" w:usb1="00000000" w:usb2="00000000" w:usb3="00000000" w:csb0="00000001" w:csb1="00000000"/>
  </w:font>
  <w:font w:name="IGOJAD+TimesNewRoman">
    <w:altName w:val="Times New Roman"/>
    <w:panose1 w:val="00000000000000000000"/>
    <w:charset w:val="00"/>
    <w:family w:val="roman"/>
    <w:notTrueType/>
    <w:pitch w:val="default"/>
    <w:sig w:usb0="00000003" w:usb1="00000000" w:usb2="00000000" w:usb3="00000000" w:csb0="00000001" w:csb1="00000000"/>
  </w:font>
  <w:font w:name="IGONAO+TimesNewRoman,Italic">
    <w:altName w:val="Times New Roman"/>
    <w:panose1 w:val="00000000000000000000"/>
    <w:charset w:val="00"/>
    <w:family w:val="roman"/>
    <w:notTrueType/>
    <w:pitch w:val="default"/>
    <w:sig w:usb0="00000003" w:usb1="00000000" w:usb2="00000000" w:usb3="00000000" w:csb0="00000001" w:csb1="00000000"/>
  </w:font>
  <w:font w:name="IHBCFO+Arial,Bold">
    <w:altName w:val="Arial"/>
    <w:panose1 w:val="00000000000000000000"/>
    <w:charset w:val="00"/>
    <w:family w:val="swiss"/>
    <w:notTrueType/>
    <w:pitch w:val="default"/>
    <w:sig w:usb0="00000003" w:usb1="00000000" w:usb2="00000000" w:usb3="00000000" w:csb0="00000001" w:csb1="00000000"/>
  </w:font>
  <w:font w:name="IHBCAM+Aria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C2DC1" w14:textId="77777777" w:rsidR="003741EF" w:rsidRDefault="003741E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C2DC2" w14:textId="77777777" w:rsidR="003741EF" w:rsidRPr="00BC3C02" w:rsidRDefault="003741EF" w:rsidP="00BC3C02">
    <w:pPr>
      <w:pStyle w:val="Pidipagina"/>
      <w:jc w:val="right"/>
      <w:rPr>
        <w:rFonts w:ascii="Times New Roman" w:hAnsi="Times New Roman" w:cs="Times New Roman"/>
      </w:rPr>
    </w:pPr>
    <w:r>
      <w:rPr>
        <w:noProof/>
        <w:lang w:val="en-US"/>
      </w:rPr>
      <w:drawing>
        <wp:inline distT="0" distB="0" distL="0" distR="0" wp14:anchorId="24CC2DC7" wp14:editId="24CC2DC8">
          <wp:extent cx="895350" cy="895350"/>
          <wp:effectExtent l="0" t="0" r="0" b="0"/>
          <wp:docPr id="1" name="Immagine 1" descr="Nuova immagine_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ova immagine_a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sdt>
      <w:sdtPr>
        <w:id w:val="-1233385388"/>
        <w:docPartObj>
          <w:docPartGallery w:val="Page Numbers (Bottom of Page)"/>
          <w:docPartUnique/>
        </w:docPartObj>
      </w:sdtPr>
      <w:sdtEndPr>
        <w:rPr>
          <w:rFonts w:ascii="Times New Roman" w:hAnsi="Times New Roman" w:cs="Times New Roman"/>
        </w:rPr>
      </w:sdtEndPr>
      <w:sdtContent>
        <w:r w:rsidRPr="00BC3C02">
          <w:rPr>
            <w:rFonts w:ascii="Times New Roman" w:hAnsi="Times New Roman" w:cs="Times New Roman"/>
          </w:rPr>
          <w:fldChar w:fldCharType="begin"/>
        </w:r>
        <w:r w:rsidRPr="00BC3C02">
          <w:rPr>
            <w:rFonts w:ascii="Times New Roman" w:hAnsi="Times New Roman" w:cs="Times New Roman"/>
          </w:rPr>
          <w:instrText>PAGE   \* MERGEFORMAT</w:instrText>
        </w:r>
        <w:r w:rsidRPr="00BC3C02">
          <w:rPr>
            <w:rFonts w:ascii="Times New Roman" w:hAnsi="Times New Roman" w:cs="Times New Roman"/>
          </w:rPr>
          <w:fldChar w:fldCharType="separate"/>
        </w:r>
        <w:r>
          <w:rPr>
            <w:rFonts w:ascii="Times New Roman" w:hAnsi="Times New Roman" w:cs="Times New Roman"/>
            <w:noProof/>
          </w:rPr>
          <w:t>1</w:t>
        </w:r>
        <w:r w:rsidRPr="00BC3C02">
          <w:rPr>
            <w:rFonts w:ascii="Times New Roman" w:hAnsi="Times New Roman" w:cs="Times New Roman"/>
          </w:rPr>
          <w:fldChar w:fldCharType="end"/>
        </w:r>
      </w:sdtContent>
    </w:sdt>
  </w:p>
  <w:p w14:paraId="24CC2DC3" w14:textId="77777777" w:rsidR="003741EF" w:rsidRDefault="003741EF">
    <w:pPr>
      <w:pStyle w:val="Pidipagina"/>
    </w:pPr>
  </w:p>
  <w:p w14:paraId="24CC2DC4" w14:textId="77777777" w:rsidR="003741EF" w:rsidRDefault="003741E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C2DC6" w14:textId="77777777" w:rsidR="003741EF" w:rsidRDefault="003741E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C2DBB" w14:textId="77777777" w:rsidR="003741EF" w:rsidRDefault="003741EF" w:rsidP="00D62225">
      <w:pPr>
        <w:spacing w:after="0" w:line="240" w:lineRule="auto"/>
      </w:pPr>
      <w:r>
        <w:separator/>
      </w:r>
    </w:p>
  </w:footnote>
  <w:footnote w:type="continuationSeparator" w:id="0">
    <w:p w14:paraId="24CC2DBC" w14:textId="77777777" w:rsidR="003741EF" w:rsidRDefault="003741EF" w:rsidP="00D62225">
      <w:pPr>
        <w:spacing w:after="0" w:line="240" w:lineRule="auto"/>
      </w:pPr>
      <w:r>
        <w:continuationSeparator/>
      </w:r>
    </w:p>
  </w:footnote>
  <w:footnote w:id="1">
    <w:p w14:paraId="24CC2DC9" w14:textId="77777777" w:rsidR="003741EF" w:rsidRPr="005F0E22" w:rsidRDefault="003741EF" w:rsidP="00C14899">
      <w:pPr>
        <w:tabs>
          <w:tab w:val="left" w:pos="864"/>
        </w:tabs>
        <w:jc w:val="both"/>
      </w:pPr>
      <w:r w:rsidRPr="008320DA">
        <w:rPr>
          <w:rStyle w:val="Rimandonotaapidipagina"/>
          <w:rFonts w:ascii="Calibri" w:hAnsi="Calibri"/>
          <w:sz w:val="20"/>
          <w:szCs w:val="20"/>
        </w:rPr>
        <w:footnoteRef/>
      </w:r>
      <w:r w:rsidRPr="005F0E22">
        <w:rPr>
          <w:rFonts w:ascii="Calibri" w:hAnsi="Calibri"/>
          <w:sz w:val="20"/>
          <w:szCs w:val="20"/>
        </w:rPr>
        <w:t xml:space="preserve"> </w:t>
      </w:r>
      <w:r w:rsidRPr="005F0E22">
        <w:rPr>
          <w:rFonts w:ascii="Calibri" w:hAnsi="Calibri"/>
          <w:i/>
          <w:sz w:val="18"/>
          <w:szCs w:val="18"/>
        </w:rPr>
        <w:t>In caso di RTI inserire dati mandato speciale di rappresentanza che dovrà, tra l’altro, comprendere le clausole di tracciabilità.</w:t>
      </w:r>
    </w:p>
  </w:footnote>
  <w:footnote w:id="2">
    <w:p w14:paraId="24CC2DCA" w14:textId="77777777" w:rsidR="003741EF" w:rsidRPr="00741B37" w:rsidRDefault="003741EF" w:rsidP="00C14899">
      <w:pPr>
        <w:pStyle w:val="Testonotaapidipagina"/>
        <w:rPr>
          <w:lang w:val="it-IT"/>
        </w:rPr>
      </w:pPr>
      <w:r w:rsidRPr="007142FD">
        <w:rPr>
          <w:rStyle w:val="Rimandonotaapidipagina"/>
          <w:rFonts w:ascii="Calibri" w:hAnsi="Calibri"/>
        </w:rPr>
        <w:footnoteRef/>
      </w:r>
      <w:r w:rsidRPr="007142FD">
        <w:rPr>
          <w:rFonts w:ascii="Calibri" w:hAnsi="Calibri"/>
          <w:lang w:val="it-IT"/>
        </w:rPr>
        <w:t xml:space="preserve"> </w:t>
      </w:r>
      <w:r w:rsidRPr="007142FD">
        <w:rPr>
          <w:rFonts w:ascii="Calibri" w:hAnsi="Calibri"/>
          <w:i/>
          <w:sz w:val="18"/>
          <w:szCs w:val="18"/>
          <w:lang w:val="it-IT"/>
        </w:rPr>
        <w:t>Inserire dati di riferimento dell’atto costitutivo del consorzio</w:t>
      </w:r>
    </w:p>
  </w:footnote>
  <w:footnote w:id="3">
    <w:p w14:paraId="24CC2DCB" w14:textId="77777777" w:rsidR="003741EF" w:rsidRPr="005F0E22" w:rsidRDefault="003741EF" w:rsidP="00C14899">
      <w:pPr>
        <w:ind w:left="426"/>
        <w:jc w:val="both"/>
        <w:rPr>
          <w:rFonts w:eastAsia="Times New Roman" w:cs="Times New Roman"/>
          <w:sz w:val="18"/>
          <w:szCs w:val="18"/>
          <w:lang w:eastAsia="it-IT"/>
        </w:rPr>
      </w:pPr>
      <w:r w:rsidRPr="005165E1">
        <w:rPr>
          <w:rStyle w:val="Rimandonotaapidipagina"/>
          <w:sz w:val="18"/>
          <w:szCs w:val="18"/>
        </w:rPr>
        <w:footnoteRef/>
      </w:r>
      <w:r w:rsidRPr="005F0E22">
        <w:rPr>
          <w:rFonts w:cs="Times New Roman"/>
          <w:sz w:val="18"/>
          <w:szCs w:val="18"/>
        </w:rPr>
        <w:t xml:space="preserve"> </w:t>
      </w:r>
      <w:r w:rsidRPr="005F0E22">
        <w:rPr>
          <w:rFonts w:eastAsia="Times New Roman" w:cs="Times New Roman"/>
          <w:sz w:val="18"/>
          <w:szCs w:val="18"/>
          <w:lang w:eastAsia="it-IT"/>
        </w:rPr>
        <w:t xml:space="preserve">Nel caso in cui risulti aggiudicatario del Contratto un R.T.I., le singole Società costituenti il Raggruppamento, salva ed impregiudicata la responsabilità solidale delle società raggruppate nei confronti del Contraente, provvederanno ciascuna alla fatturazione “pro quota” delle attività effettivamente prestate. Le Società componenti il Raggruppamento potranno fatturare solo le attività effettivamente svolte, corrispondenti alla ripartizione delle attività. La società mandataria del Raggruppamento medesimo è obbligata a trasmettere, in maniera unitaria e previa predisposizione di apposito prospetto riepilogativo delle attività e delle competenze maturate, le fatture relative all’attività svolta da tutte le imprese raggruppate. Ogni singola fattura dovrà contenere la descrizione di ciascuno dei servizi e/o forniture cui si riferisce. </w:t>
      </w:r>
    </w:p>
    <w:p w14:paraId="24CC2DCC" w14:textId="77777777" w:rsidR="003741EF" w:rsidRPr="00F2423A" w:rsidRDefault="003741EF" w:rsidP="00C14899">
      <w:pPr>
        <w:pStyle w:val="Testonotaapidipagina"/>
        <w:rPr>
          <w:rFonts w:ascii="Calibri" w:hAnsi="Calibri"/>
          <w:sz w:val="18"/>
          <w:szCs w:val="18"/>
          <w:lang w:val="it-IT"/>
        </w:rPr>
      </w:pPr>
    </w:p>
  </w:footnote>
  <w:footnote w:id="4">
    <w:p w14:paraId="24CC2DCD" w14:textId="77777777" w:rsidR="003741EF" w:rsidRPr="00BC14B7" w:rsidRDefault="003741EF" w:rsidP="00C14899">
      <w:pPr>
        <w:pStyle w:val="Testonotaapidipagina"/>
        <w:jc w:val="both"/>
        <w:rPr>
          <w:rFonts w:asciiTheme="minorHAnsi" w:hAnsiTheme="minorHAnsi"/>
          <w:sz w:val="18"/>
          <w:szCs w:val="18"/>
          <w:lang w:val="it-IT"/>
        </w:rPr>
      </w:pPr>
      <w:r w:rsidRPr="00BC14B7">
        <w:rPr>
          <w:rStyle w:val="Rimandonotaapidipagina"/>
          <w:rFonts w:asciiTheme="minorHAnsi" w:hAnsiTheme="minorHAnsi"/>
          <w:sz w:val="18"/>
          <w:szCs w:val="18"/>
        </w:rPr>
        <w:footnoteRef/>
      </w:r>
      <w:r w:rsidRPr="00BC14B7">
        <w:rPr>
          <w:rFonts w:asciiTheme="minorHAnsi" w:hAnsiTheme="minorHAnsi"/>
          <w:sz w:val="18"/>
          <w:szCs w:val="18"/>
          <w:lang w:val="it-IT"/>
        </w:rPr>
        <w:t xml:space="preserve"> Art. 4 co.4 D.Lgs. n. 231/2002: </w:t>
      </w:r>
      <w:r w:rsidRPr="00BC14B7">
        <w:rPr>
          <w:rFonts w:asciiTheme="minorHAnsi" w:hAnsiTheme="minorHAnsi" w:hint="eastAsia"/>
          <w:sz w:val="18"/>
          <w:szCs w:val="18"/>
          <w:lang w:val="it-IT"/>
        </w:rPr>
        <w:t>“</w:t>
      </w:r>
      <w:r w:rsidRPr="00BC14B7">
        <w:rPr>
          <w:rFonts w:asciiTheme="minorHAnsi" w:hAnsiTheme="minorHAnsi"/>
          <w:sz w:val="18"/>
          <w:szCs w:val="18"/>
          <w:lang w:val="it-IT"/>
        </w:rPr>
        <w:t>Nelle transazioni commerciali in cui il debitore e' una pubblica amministrazione le parti possono pattuire, purche' in modo espresso, un termine per il pagamento superiore a quello previsto dal comma 2,</w:t>
      </w:r>
      <w:r w:rsidRPr="00BC14B7">
        <w:rPr>
          <w:rFonts w:asciiTheme="minorHAnsi" w:hAnsiTheme="minorHAnsi"/>
          <w:i/>
          <w:sz w:val="18"/>
          <w:szCs w:val="18"/>
          <w:lang w:val="it-IT"/>
        </w:rPr>
        <w:t xml:space="preserve"> </w:t>
      </w:r>
      <w:r w:rsidRPr="00BC14B7">
        <w:rPr>
          <w:rFonts w:asciiTheme="minorHAnsi" w:hAnsiTheme="minorHAnsi"/>
          <w:sz w:val="18"/>
          <w:szCs w:val="18"/>
          <w:lang w:val="it-IT"/>
        </w:rPr>
        <w:t>quando cio' sia oggettivamente giustificato dalla natura particolare del contratto o da talune sue caratteristiche.</w:t>
      </w:r>
      <w:r w:rsidRPr="00BC14B7">
        <w:rPr>
          <w:rFonts w:asciiTheme="minorHAnsi" w:hAnsiTheme="minorHAnsi"/>
          <w:i/>
          <w:sz w:val="18"/>
          <w:szCs w:val="18"/>
          <w:lang w:val="it-IT"/>
        </w:rPr>
        <w:t xml:space="preserve"> </w:t>
      </w:r>
      <w:r w:rsidRPr="00BC14B7">
        <w:rPr>
          <w:rFonts w:asciiTheme="minorHAnsi" w:hAnsiTheme="minorHAnsi"/>
          <w:sz w:val="18"/>
          <w:szCs w:val="18"/>
          <w:lang w:val="it-IT"/>
        </w:rPr>
        <w:t>In ogni caso i termini di cui al comma 2 non possono essere superiori a sessanta giorni. La clausola relativa al termine deve essere provata per iscritto</w:t>
      </w:r>
      <w:r w:rsidRPr="00BC14B7">
        <w:rPr>
          <w:rFonts w:asciiTheme="minorHAnsi" w:hAnsiTheme="minorHAnsi" w:hint="eastAsia"/>
          <w:sz w:val="18"/>
          <w:szCs w:val="18"/>
          <w:lang w:val="it-IT"/>
        </w:rPr>
        <w:t>”</w:t>
      </w:r>
      <w:r w:rsidRPr="00BC14B7">
        <w:rPr>
          <w:rFonts w:asciiTheme="minorHAnsi" w:hAnsiTheme="minorHAnsi"/>
          <w:sz w:val="18"/>
          <w:szCs w:val="18"/>
          <w:lang w:val="it-IT"/>
        </w:rPr>
        <w:t xml:space="preserve">. </w:t>
      </w:r>
    </w:p>
    <w:p w14:paraId="24CC2DCE" w14:textId="77777777" w:rsidR="003741EF" w:rsidRPr="00BC14B7" w:rsidRDefault="003741EF" w:rsidP="00C14899">
      <w:pPr>
        <w:pStyle w:val="Testonotaapidipagina"/>
        <w:rPr>
          <w:lang w:val="it-IT"/>
        </w:rPr>
      </w:pPr>
    </w:p>
  </w:footnote>
  <w:footnote w:id="5">
    <w:p w14:paraId="24CC2DCF" w14:textId="77777777" w:rsidR="003741EF" w:rsidRPr="00F43BC2" w:rsidRDefault="003741EF" w:rsidP="00C14899">
      <w:pPr>
        <w:pStyle w:val="Testonotaapidipagina"/>
        <w:jc w:val="both"/>
        <w:rPr>
          <w:rFonts w:asciiTheme="minorHAnsi" w:hAnsiTheme="minorHAnsi"/>
          <w:bCs/>
          <w:i/>
          <w:iCs/>
          <w:sz w:val="18"/>
          <w:szCs w:val="18"/>
          <w:lang w:val="it-IT"/>
        </w:rPr>
      </w:pPr>
      <w:r w:rsidRPr="00BC14B7">
        <w:rPr>
          <w:rStyle w:val="Rimandonotaapidipagina"/>
          <w:rFonts w:asciiTheme="minorHAnsi" w:hAnsiTheme="minorHAnsi"/>
        </w:rPr>
        <w:footnoteRef/>
      </w:r>
      <w:r w:rsidRPr="00BC14B7">
        <w:rPr>
          <w:rFonts w:asciiTheme="minorHAnsi" w:hAnsiTheme="minorHAnsi"/>
          <w:lang w:val="it-IT"/>
        </w:rPr>
        <w:t xml:space="preserve"> </w:t>
      </w:r>
      <w:r w:rsidRPr="00BC14B7">
        <w:rPr>
          <w:rFonts w:asciiTheme="minorHAnsi" w:hAnsiTheme="minorHAnsi"/>
          <w:bCs/>
          <w:i/>
          <w:sz w:val="18"/>
          <w:szCs w:val="18"/>
          <w:lang w:val="it-IT"/>
        </w:rPr>
        <w:t>In caso di RTI, le garanzie fideiussorie e le garanzie assicurative sono presentate, su mandato irrevocabile, dalla mandataria in nome e per conto di tutti i concorrenti ferma restando la responsabilità solidale tra le imprese.</w:t>
      </w:r>
    </w:p>
    <w:p w14:paraId="24CC2DD0" w14:textId="77777777" w:rsidR="003741EF" w:rsidRPr="00EE08F4" w:rsidRDefault="003741EF" w:rsidP="00C14899">
      <w:pPr>
        <w:pStyle w:val="Testonotaapidipagina"/>
        <w:rPr>
          <w:lang w:val="it-IT"/>
        </w:rPr>
      </w:pPr>
    </w:p>
  </w:footnote>
  <w:footnote w:id="6">
    <w:p w14:paraId="24CC2DD1" w14:textId="77777777" w:rsidR="003741EF" w:rsidRPr="00BC14B7" w:rsidRDefault="003741EF" w:rsidP="00C14899">
      <w:pPr>
        <w:pStyle w:val="Testonotaapidipagina"/>
        <w:rPr>
          <w:rFonts w:asciiTheme="minorHAnsi" w:hAnsiTheme="minorHAnsi"/>
          <w:lang w:val="it-IT"/>
        </w:rPr>
      </w:pPr>
      <w:r>
        <w:rPr>
          <w:rStyle w:val="Rimandonotaapidipagina"/>
        </w:rPr>
        <w:footnoteRef/>
      </w:r>
      <w:r w:rsidRPr="00BC14B7">
        <w:rPr>
          <w:lang w:val="it-IT"/>
        </w:rPr>
        <w:t xml:space="preserve"> </w:t>
      </w:r>
      <w:r w:rsidRPr="00BC14B7">
        <w:rPr>
          <w:rFonts w:asciiTheme="minorHAnsi" w:hAnsiTheme="minorHAnsi"/>
          <w:lang w:val="it-IT"/>
        </w:rPr>
        <w:t xml:space="preserve">Classificazione della modifica da parte del CRB </w:t>
      </w:r>
    </w:p>
    <w:p w14:paraId="24CC2DD2" w14:textId="77777777" w:rsidR="003741EF" w:rsidRPr="001A1879" w:rsidRDefault="003741EF" w:rsidP="00C14899">
      <w:pPr>
        <w:pStyle w:val="Testonotaapidipagina"/>
        <w:ind w:left="567" w:hanging="283"/>
        <w:rPr>
          <w:rFonts w:asciiTheme="minorHAnsi" w:hAnsiTheme="minorHAnsi"/>
          <w:lang w:val="it-IT"/>
        </w:rPr>
      </w:pPr>
      <w:r w:rsidRPr="00BC14B7">
        <w:rPr>
          <w:rFonts w:asciiTheme="minorHAnsi" w:hAnsiTheme="minorHAnsi"/>
          <w:lang w:val="it-IT"/>
        </w:rPr>
        <w:t>o</w:t>
      </w:r>
      <w:r w:rsidRPr="00BC14B7">
        <w:rPr>
          <w:rFonts w:asciiTheme="minorHAnsi" w:hAnsiTheme="minorHAnsi"/>
          <w:lang w:val="it-IT"/>
        </w:rPr>
        <w:tab/>
        <w:t xml:space="preserve">Classe 1A = quelle che comportano variazioni ai termini ed alle condizioni stabilite nel contratto e nei suoi annessi (ivi compresi i soli termini temporali); una modifica di classe 1A si considera </w:t>
      </w:r>
      <w:r w:rsidRPr="00BC14B7">
        <w:rPr>
          <w:rFonts w:asciiTheme="minorHAnsi" w:hAnsiTheme="minorHAnsi" w:hint="eastAsia"/>
          <w:lang w:val="it-IT"/>
        </w:rPr>
        <w:t>“</w:t>
      </w:r>
      <w:r w:rsidRPr="00BC14B7">
        <w:rPr>
          <w:rFonts w:asciiTheme="minorHAnsi" w:hAnsiTheme="minorHAnsi"/>
          <w:lang w:val="it-IT"/>
        </w:rPr>
        <w:t>NON onerosa</w:t>
      </w:r>
      <w:r w:rsidRPr="00BC14B7">
        <w:rPr>
          <w:rFonts w:asciiTheme="minorHAnsi" w:hAnsiTheme="minorHAnsi" w:hint="eastAsia"/>
          <w:lang w:val="it-IT"/>
        </w:rPr>
        <w:t>”</w:t>
      </w:r>
      <w:r w:rsidRPr="00BC14B7">
        <w:rPr>
          <w:rFonts w:asciiTheme="minorHAnsi" w:hAnsiTheme="minorHAnsi"/>
          <w:lang w:val="it-IT"/>
        </w:rPr>
        <w:t xml:space="preserve"> se viene introdotta, ad invarianza del prezzo contrattuale, </w:t>
      </w:r>
      <w:r w:rsidRPr="00BC14B7">
        <w:rPr>
          <w:rFonts w:asciiTheme="minorHAnsi" w:hAnsiTheme="minorHAnsi" w:hint="eastAsia"/>
          <w:lang w:val="it-IT"/>
        </w:rPr>
        <w:t>“</w:t>
      </w:r>
      <w:r w:rsidRPr="00BC14B7">
        <w:rPr>
          <w:rFonts w:asciiTheme="minorHAnsi" w:hAnsiTheme="minorHAnsi"/>
          <w:lang w:val="it-IT"/>
        </w:rPr>
        <w:t>sostituendo</w:t>
      </w:r>
      <w:r w:rsidRPr="00BC14B7">
        <w:rPr>
          <w:rFonts w:asciiTheme="minorHAnsi" w:hAnsiTheme="minorHAnsi" w:hint="eastAsia"/>
          <w:lang w:val="it-IT"/>
        </w:rPr>
        <w:t>”</w:t>
      </w:r>
      <w:r w:rsidRPr="00BC14B7">
        <w:rPr>
          <w:rFonts w:asciiTheme="minorHAnsi" w:hAnsiTheme="minorHAnsi"/>
          <w:lang w:val="it-IT"/>
        </w:rPr>
        <w:t xml:space="preserve"> delle prestazioni con delle altre stimate di pari importo. La modifica NON onerosa NON comporta la </w:t>
      </w:r>
      <w:r w:rsidRPr="001A1879">
        <w:rPr>
          <w:rFonts w:asciiTheme="minorHAnsi" w:hAnsiTheme="minorHAnsi"/>
          <w:lang w:val="it-IT"/>
        </w:rPr>
        <w:t>necessit</w:t>
      </w:r>
      <w:r w:rsidRPr="001A1879">
        <w:rPr>
          <w:rFonts w:asciiTheme="minorHAnsi" w:hAnsiTheme="minorHAnsi" w:hint="eastAsia"/>
          <w:lang w:val="it-IT"/>
        </w:rPr>
        <w:t>à</w:t>
      </w:r>
      <w:r w:rsidRPr="001A1879">
        <w:rPr>
          <w:rFonts w:asciiTheme="minorHAnsi" w:hAnsiTheme="minorHAnsi"/>
          <w:lang w:val="it-IT"/>
        </w:rPr>
        <w:t xml:space="preserve"> di ulteriori oneri da parte di ASI.</w:t>
      </w:r>
    </w:p>
    <w:p w14:paraId="24CC2DD3" w14:textId="77777777" w:rsidR="003741EF" w:rsidRPr="00BC14B7" w:rsidRDefault="003741EF" w:rsidP="00C14899">
      <w:pPr>
        <w:pStyle w:val="Testonotaapidipagina"/>
        <w:ind w:left="567" w:hanging="283"/>
        <w:rPr>
          <w:rFonts w:asciiTheme="minorHAnsi" w:hAnsiTheme="minorHAnsi"/>
          <w:lang w:val="it-IT"/>
        </w:rPr>
      </w:pPr>
      <w:r w:rsidRPr="001A1879">
        <w:rPr>
          <w:rFonts w:asciiTheme="minorHAnsi" w:hAnsiTheme="minorHAnsi"/>
          <w:lang w:val="it-IT"/>
        </w:rPr>
        <w:t>o</w:t>
      </w:r>
      <w:r w:rsidRPr="001A1879">
        <w:rPr>
          <w:rFonts w:asciiTheme="minorHAnsi" w:hAnsiTheme="minorHAnsi"/>
          <w:lang w:val="it-IT"/>
        </w:rPr>
        <w:tab/>
        <w:t>Classe 1B = quelle che non rientrano nella classe precedente e che sono relative a documenti tecnici e programmatici gi</w:t>
      </w:r>
      <w:r w:rsidRPr="001A1879">
        <w:rPr>
          <w:rFonts w:asciiTheme="minorHAnsi" w:hAnsiTheme="minorHAnsi" w:hint="eastAsia"/>
          <w:lang w:val="it-IT"/>
        </w:rPr>
        <w:t>à</w:t>
      </w:r>
      <w:r w:rsidRPr="001A1879">
        <w:rPr>
          <w:rFonts w:asciiTheme="minorHAnsi" w:hAnsiTheme="minorHAnsi"/>
          <w:lang w:val="it-IT"/>
        </w:rPr>
        <w:t xml:space="preserve"> approvati dall’ASI. Tali modifiche non riguardan</w:t>
      </w:r>
      <w:r w:rsidRPr="00BC14B7">
        <w:rPr>
          <w:rFonts w:asciiTheme="minorHAnsi" w:hAnsiTheme="minorHAnsi"/>
          <w:lang w:val="it-IT"/>
        </w:rPr>
        <w:t>o prestazioni, attivit</w:t>
      </w:r>
      <w:r w:rsidRPr="00BC14B7">
        <w:rPr>
          <w:rFonts w:asciiTheme="minorHAnsi" w:hAnsiTheme="minorHAnsi" w:hint="eastAsia"/>
          <w:lang w:val="it-IT"/>
        </w:rPr>
        <w:t>à</w:t>
      </w:r>
      <w:r w:rsidRPr="00BC14B7">
        <w:rPr>
          <w:rFonts w:asciiTheme="minorHAnsi" w:hAnsiTheme="minorHAnsi"/>
          <w:lang w:val="it-IT"/>
        </w:rPr>
        <w:t>, modalit</w:t>
      </w:r>
      <w:r w:rsidRPr="00BC14B7">
        <w:rPr>
          <w:rFonts w:asciiTheme="minorHAnsi" w:hAnsiTheme="minorHAnsi" w:hint="eastAsia"/>
          <w:lang w:val="it-IT"/>
        </w:rPr>
        <w:t>à</w:t>
      </w:r>
      <w:r w:rsidRPr="00BC14B7">
        <w:rPr>
          <w:rFonts w:asciiTheme="minorHAnsi" w:hAnsiTheme="minorHAnsi"/>
          <w:lang w:val="it-IT"/>
        </w:rPr>
        <w:t xml:space="preserve"> e tempi di attuazione definiti nel contratto e nei suoi allegati, e non comportano oneri di alcuna natura a carico dell</w:t>
      </w:r>
      <w:r w:rsidRPr="00BC14B7">
        <w:rPr>
          <w:rFonts w:asciiTheme="minorHAnsi" w:hAnsiTheme="minorHAnsi" w:hint="eastAsia"/>
          <w:lang w:val="it-IT"/>
        </w:rPr>
        <w:t>’</w:t>
      </w:r>
      <w:r w:rsidRPr="00BC14B7">
        <w:rPr>
          <w:rFonts w:asciiTheme="minorHAnsi" w:hAnsiTheme="minorHAnsi"/>
          <w:lang w:val="it-IT"/>
        </w:rPr>
        <w:t>ASI.</w:t>
      </w:r>
    </w:p>
    <w:p w14:paraId="24CC2DD4" w14:textId="77777777" w:rsidR="003741EF" w:rsidRPr="00BC14B7" w:rsidRDefault="003741EF" w:rsidP="00C14899">
      <w:pPr>
        <w:pStyle w:val="Testonotaapidipagina"/>
        <w:ind w:left="567" w:hanging="283"/>
        <w:rPr>
          <w:rFonts w:asciiTheme="minorHAnsi" w:hAnsiTheme="minorHAnsi"/>
          <w:lang w:val="it-IT"/>
        </w:rPr>
      </w:pPr>
      <w:r w:rsidRPr="00BC14B7">
        <w:rPr>
          <w:rFonts w:asciiTheme="minorHAnsi" w:hAnsiTheme="minorHAnsi"/>
          <w:lang w:val="it-IT"/>
        </w:rPr>
        <w:t>o</w:t>
      </w:r>
      <w:r w:rsidRPr="00BC14B7">
        <w:rPr>
          <w:rFonts w:asciiTheme="minorHAnsi" w:hAnsiTheme="minorHAnsi"/>
          <w:lang w:val="it-IT"/>
        </w:rPr>
        <w:tab/>
        <w:t>Classe 2 = quelle che non rientrano nelle classi precedenti e che riguardano modifiche relative a requisiti, progetto ed attivit</w:t>
      </w:r>
      <w:r w:rsidRPr="00BC14B7">
        <w:rPr>
          <w:rFonts w:asciiTheme="minorHAnsi" w:hAnsiTheme="minorHAnsi" w:hint="eastAsia"/>
          <w:lang w:val="it-IT"/>
        </w:rPr>
        <w:t>à</w:t>
      </w:r>
      <w:r w:rsidRPr="00BC14B7">
        <w:rPr>
          <w:rFonts w:asciiTheme="minorHAnsi" w:hAnsiTheme="minorHAnsi"/>
          <w:lang w:val="it-IT"/>
        </w:rPr>
        <w:t xml:space="preserve"> di esclusiva responsabilit</w:t>
      </w:r>
      <w:r w:rsidRPr="00BC14B7">
        <w:rPr>
          <w:rFonts w:asciiTheme="minorHAnsi" w:hAnsiTheme="minorHAnsi" w:hint="eastAsia"/>
          <w:lang w:val="it-IT"/>
        </w:rPr>
        <w:t>à</w:t>
      </w:r>
      <w:r w:rsidRPr="00BC14B7">
        <w:rPr>
          <w:rFonts w:asciiTheme="minorHAnsi" w:hAnsiTheme="minorHAnsi"/>
          <w:lang w:val="it-IT"/>
        </w:rPr>
        <w:t xml:space="preserve"> del Contraente.</w:t>
      </w:r>
    </w:p>
    <w:p w14:paraId="24CC2DD5" w14:textId="77777777" w:rsidR="003741EF" w:rsidRPr="00BC14B7" w:rsidRDefault="003741EF" w:rsidP="00C14899">
      <w:pPr>
        <w:pStyle w:val="Testonotaapidipagina"/>
        <w:rPr>
          <w:rFonts w:asciiTheme="minorHAnsi" w:hAnsiTheme="minorHAnsi"/>
          <w:lang w:val="it-IT"/>
        </w:rPr>
      </w:pPr>
    </w:p>
  </w:footnote>
  <w:footnote w:id="7">
    <w:p w14:paraId="24CC2DD6" w14:textId="77777777" w:rsidR="003741EF" w:rsidRPr="00BC14B7" w:rsidRDefault="003741EF" w:rsidP="00C14899">
      <w:pPr>
        <w:pStyle w:val="Testonotaapidipagina"/>
        <w:rPr>
          <w:rFonts w:asciiTheme="minorHAnsi" w:hAnsiTheme="minorHAnsi"/>
          <w:lang w:val="it-IT"/>
        </w:rPr>
      </w:pPr>
      <w:r w:rsidRPr="00BC14B7">
        <w:rPr>
          <w:rStyle w:val="Rimandonotaapidipagina"/>
          <w:rFonts w:asciiTheme="minorHAnsi" w:hAnsiTheme="minorHAnsi"/>
        </w:rPr>
        <w:footnoteRef/>
      </w:r>
      <w:r w:rsidRPr="00BC14B7">
        <w:rPr>
          <w:rFonts w:asciiTheme="minorHAnsi" w:hAnsiTheme="minorHAnsi"/>
          <w:lang w:val="it-IT"/>
        </w:rPr>
        <w:t xml:space="preserve"> Nel caso di modifica della pianificazione degli eventi senza alcuna modifica delle prestazioni richieste.</w:t>
      </w:r>
    </w:p>
    <w:p w14:paraId="24CC2DD7" w14:textId="77777777" w:rsidR="003741EF" w:rsidRPr="00BC14B7" w:rsidRDefault="003741EF" w:rsidP="00C14899">
      <w:pPr>
        <w:pStyle w:val="Testonotaapidipagina"/>
        <w:rPr>
          <w:rFonts w:asciiTheme="minorHAnsi" w:hAnsiTheme="minorHAnsi"/>
          <w:lang w:val="it-IT"/>
        </w:rPr>
      </w:pPr>
    </w:p>
  </w:footnote>
  <w:footnote w:id="8">
    <w:p w14:paraId="24CC2DD8" w14:textId="77777777" w:rsidR="003741EF" w:rsidRPr="00BC14B7" w:rsidRDefault="003741EF" w:rsidP="00C14899">
      <w:pPr>
        <w:pStyle w:val="Testonotadichiusura"/>
        <w:rPr>
          <w:rFonts w:asciiTheme="minorHAnsi" w:hAnsiTheme="minorHAnsi"/>
        </w:rPr>
      </w:pPr>
      <w:r w:rsidRPr="00BC14B7">
        <w:rPr>
          <w:rStyle w:val="Rimandonotaapidipagina"/>
          <w:rFonts w:asciiTheme="minorHAnsi" w:hAnsiTheme="minorHAnsi"/>
        </w:rPr>
        <w:footnoteRef/>
      </w:r>
      <w:r w:rsidRPr="00BC14B7">
        <w:rPr>
          <w:rFonts w:asciiTheme="minorHAnsi" w:hAnsiTheme="minorHAnsi"/>
        </w:rPr>
        <w:t xml:space="preserve"> Anche la modifica che si presume non abbia impatti sull’importo del contratto, per sostituzione di parte delle prestazioni/attività con altre nuove e differenti, richiede la verifica dell’invarianza del prezzo contrattuale. La NON onerosità deve essere dimostrata verificando (durante l’istruttoria dell’Atto Aggiuntivo) l’equivalenza economica delle attività eliminate con quelle nuove introdotte e l’impossibilità, o la non convenienza, per ASI di portare gli importi in economia.</w:t>
      </w:r>
    </w:p>
    <w:p w14:paraId="24CC2DD9" w14:textId="77777777" w:rsidR="003741EF" w:rsidRPr="00BC14B7" w:rsidRDefault="003741EF" w:rsidP="00C14899">
      <w:pPr>
        <w:pStyle w:val="Testonotadichiusura"/>
        <w:rPr>
          <w:rFonts w:asciiTheme="minorHAnsi" w:hAnsiTheme="minorHAnsi"/>
        </w:rPr>
      </w:pPr>
    </w:p>
    <w:p w14:paraId="24CC2DDA" w14:textId="77777777" w:rsidR="003741EF" w:rsidRPr="00BC14B7" w:rsidRDefault="003741EF" w:rsidP="00C14899">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C2DBF" w14:textId="77777777" w:rsidR="003741EF" w:rsidRDefault="003741E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C2DC0" w14:textId="77777777" w:rsidR="003741EF" w:rsidRPr="00F95C93" w:rsidRDefault="003741EF" w:rsidP="00F95C93">
    <w:pPr>
      <w:pStyle w:val="Intestazione"/>
    </w:pPr>
    <w:r>
      <w:rPr>
        <w:color w:val="FFFFFF" w:themeColor="background1"/>
        <w:sz w:val="16"/>
        <w:szCs w:val="16"/>
      </w:rPr>
      <w:t>MOD.ASI-AIP-C1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C2DC5" w14:textId="77777777" w:rsidR="003741EF" w:rsidRDefault="003741E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961E5"/>
    <w:multiLevelType w:val="hybridMultilevel"/>
    <w:tmpl w:val="B2088066"/>
    <w:lvl w:ilvl="0" w:tplc="C9FE8BEA">
      <w:start w:val="1"/>
      <w:numFmt w:val="decimal"/>
      <w:lvlText w:val="14.%1 "/>
      <w:lvlJc w:val="left"/>
      <w:pPr>
        <w:ind w:left="502" w:hanging="360"/>
      </w:pPr>
      <w:rPr>
        <w:rFonts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6D46AB"/>
    <w:multiLevelType w:val="hybridMultilevel"/>
    <w:tmpl w:val="A0CC4CD0"/>
    <w:lvl w:ilvl="0" w:tplc="EFD09F28">
      <w:start w:val="154"/>
      <w:numFmt w:val="bullet"/>
      <w:lvlText w:val="-"/>
      <w:lvlJc w:val="left"/>
      <w:pPr>
        <w:ind w:left="1429" w:hanging="360"/>
      </w:pPr>
      <w:rPr>
        <w:rFonts w:ascii="Times New Roman" w:eastAsia="Times New Roman"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 w15:restartNumberingAfterBreak="0">
    <w:nsid w:val="0D6F171A"/>
    <w:multiLevelType w:val="hybridMultilevel"/>
    <w:tmpl w:val="8B40B8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3123F7"/>
    <w:multiLevelType w:val="hybridMultilevel"/>
    <w:tmpl w:val="F524048E"/>
    <w:lvl w:ilvl="0" w:tplc="7BAC1196">
      <w:start w:val="1"/>
      <w:numFmt w:val="decimal"/>
      <w:lvlText w:val="10.%1 "/>
      <w:lvlJc w:val="left"/>
      <w:pPr>
        <w:tabs>
          <w:tab w:val="num" w:pos="60"/>
        </w:tabs>
        <w:ind w:left="343" w:hanging="283"/>
      </w:pPr>
      <w:rPr>
        <w:rFonts w:cs="Times New Roman" w:hint="default"/>
        <w:b/>
        <w:i w:val="0"/>
        <w:sz w:val="22"/>
        <w:szCs w:val="22"/>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4" w15:restartNumberingAfterBreak="0">
    <w:nsid w:val="169A3C2A"/>
    <w:multiLevelType w:val="hybridMultilevel"/>
    <w:tmpl w:val="BCFCBF40"/>
    <w:lvl w:ilvl="0" w:tplc="04100003">
      <w:start w:val="1"/>
      <w:numFmt w:val="bullet"/>
      <w:lvlText w:val="o"/>
      <w:lvlJc w:val="left"/>
      <w:pPr>
        <w:ind w:left="720" w:hanging="360"/>
      </w:pPr>
      <w:rPr>
        <w:rFonts w:ascii="Courier New" w:hAnsi="Courier New" w:cs="Courier New"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A91FE1"/>
    <w:multiLevelType w:val="hybridMultilevel"/>
    <w:tmpl w:val="A78E886A"/>
    <w:lvl w:ilvl="0" w:tplc="E1841622">
      <w:start w:val="1"/>
      <w:numFmt w:val="lowerLetter"/>
      <w:lvlText w:val="%1."/>
      <w:lvlJc w:val="left"/>
      <w:pPr>
        <w:ind w:left="1212" w:hanging="360"/>
      </w:pPr>
      <w:rPr>
        <w:rFonts w:hint="default"/>
        <w:b/>
        <w:strike w:val="0"/>
      </w:rPr>
    </w:lvl>
    <w:lvl w:ilvl="1" w:tplc="04100019" w:tentative="1">
      <w:start w:val="1"/>
      <w:numFmt w:val="lowerLetter"/>
      <w:lvlText w:val="%2."/>
      <w:lvlJc w:val="left"/>
      <w:pPr>
        <w:ind w:left="1392" w:hanging="360"/>
      </w:pPr>
    </w:lvl>
    <w:lvl w:ilvl="2" w:tplc="0410001B" w:tentative="1">
      <w:start w:val="1"/>
      <w:numFmt w:val="lowerRoman"/>
      <w:lvlText w:val="%3."/>
      <w:lvlJc w:val="right"/>
      <w:pPr>
        <w:ind w:left="2112" w:hanging="180"/>
      </w:pPr>
    </w:lvl>
    <w:lvl w:ilvl="3" w:tplc="0410000F" w:tentative="1">
      <w:start w:val="1"/>
      <w:numFmt w:val="decimal"/>
      <w:lvlText w:val="%4."/>
      <w:lvlJc w:val="left"/>
      <w:pPr>
        <w:ind w:left="2832" w:hanging="360"/>
      </w:pPr>
    </w:lvl>
    <w:lvl w:ilvl="4" w:tplc="04100019" w:tentative="1">
      <w:start w:val="1"/>
      <w:numFmt w:val="lowerLetter"/>
      <w:lvlText w:val="%5."/>
      <w:lvlJc w:val="left"/>
      <w:pPr>
        <w:ind w:left="3552" w:hanging="360"/>
      </w:pPr>
    </w:lvl>
    <w:lvl w:ilvl="5" w:tplc="0410001B" w:tentative="1">
      <w:start w:val="1"/>
      <w:numFmt w:val="lowerRoman"/>
      <w:lvlText w:val="%6."/>
      <w:lvlJc w:val="right"/>
      <w:pPr>
        <w:ind w:left="4272" w:hanging="180"/>
      </w:pPr>
    </w:lvl>
    <w:lvl w:ilvl="6" w:tplc="0410000F" w:tentative="1">
      <w:start w:val="1"/>
      <w:numFmt w:val="decimal"/>
      <w:lvlText w:val="%7."/>
      <w:lvlJc w:val="left"/>
      <w:pPr>
        <w:ind w:left="4992" w:hanging="360"/>
      </w:pPr>
    </w:lvl>
    <w:lvl w:ilvl="7" w:tplc="04100019" w:tentative="1">
      <w:start w:val="1"/>
      <w:numFmt w:val="lowerLetter"/>
      <w:lvlText w:val="%8."/>
      <w:lvlJc w:val="left"/>
      <w:pPr>
        <w:ind w:left="5712" w:hanging="360"/>
      </w:pPr>
    </w:lvl>
    <w:lvl w:ilvl="8" w:tplc="0410001B" w:tentative="1">
      <w:start w:val="1"/>
      <w:numFmt w:val="lowerRoman"/>
      <w:lvlText w:val="%9."/>
      <w:lvlJc w:val="right"/>
      <w:pPr>
        <w:ind w:left="6432" w:hanging="180"/>
      </w:pPr>
    </w:lvl>
  </w:abstractNum>
  <w:abstractNum w:abstractNumId="6" w15:restartNumberingAfterBreak="0">
    <w:nsid w:val="19FD3D29"/>
    <w:multiLevelType w:val="hybridMultilevel"/>
    <w:tmpl w:val="2F9E0C6C"/>
    <w:lvl w:ilvl="0" w:tplc="04100003">
      <w:start w:val="1"/>
      <w:numFmt w:val="bullet"/>
      <w:lvlText w:val="o"/>
      <w:lvlJc w:val="left"/>
      <w:pPr>
        <w:ind w:left="720" w:hanging="360"/>
      </w:pPr>
      <w:rPr>
        <w:rFonts w:ascii="Courier New" w:hAnsi="Courier New" w:cs="Courier New" w:hint="default"/>
      </w:rPr>
    </w:lvl>
    <w:lvl w:ilvl="1" w:tplc="C5A4B0D6">
      <w:start w:val="1"/>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125876"/>
    <w:multiLevelType w:val="hybridMultilevel"/>
    <w:tmpl w:val="D514E13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8" w15:restartNumberingAfterBreak="0">
    <w:nsid w:val="1A8C2ECA"/>
    <w:multiLevelType w:val="hybridMultilevel"/>
    <w:tmpl w:val="4AC8527E"/>
    <w:lvl w:ilvl="0" w:tplc="4C328562">
      <w:numFmt w:val="bullet"/>
      <w:lvlText w:val=""/>
      <w:lvlJc w:val="left"/>
      <w:pPr>
        <w:ind w:left="1068" w:hanging="360"/>
      </w:pPr>
      <w:rPr>
        <w:rFonts w:ascii="Wingdings" w:eastAsia="Times New Roman" w:hAnsi="Wingdings"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1E381364"/>
    <w:multiLevelType w:val="hybridMultilevel"/>
    <w:tmpl w:val="42B21BA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EF9721E"/>
    <w:multiLevelType w:val="hybridMultilevel"/>
    <w:tmpl w:val="C8448EE8"/>
    <w:lvl w:ilvl="0" w:tplc="BB02F01A">
      <w:start w:val="1"/>
      <w:numFmt w:val="decimal"/>
      <w:lvlText w:val="11.%1 "/>
      <w:lvlJc w:val="left"/>
      <w:pPr>
        <w:tabs>
          <w:tab w:val="num" w:pos="60"/>
        </w:tabs>
        <w:ind w:left="343" w:hanging="283"/>
      </w:pPr>
      <w:rPr>
        <w:rFonts w:cs="Times New Roman" w:hint="default"/>
        <w:b/>
        <w:i w:val="0"/>
        <w:sz w:val="22"/>
        <w:szCs w:val="22"/>
      </w:rPr>
    </w:lvl>
    <w:lvl w:ilvl="1" w:tplc="04100019">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1" w15:restartNumberingAfterBreak="0">
    <w:nsid w:val="22095D7F"/>
    <w:multiLevelType w:val="hybridMultilevel"/>
    <w:tmpl w:val="41F8366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2222DFB"/>
    <w:multiLevelType w:val="hybridMultilevel"/>
    <w:tmpl w:val="2EA62100"/>
    <w:lvl w:ilvl="0" w:tplc="DEE0DE90">
      <w:start w:val="1"/>
      <w:numFmt w:val="decimal"/>
      <w:lvlText w:val="6.%1."/>
      <w:lvlJc w:val="left"/>
      <w:pPr>
        <w:ind w:left="360" w:hanging="360"/>
      </w:pPr>
      <w:rPr>
        <w:rFonts w:asciiTheme="minorHAnsi" w:hAnsiTheme="minorHAnsi" w:cs="Times New Roman" w:hint="default"/>
        <w:b/>
        <w:i w:val="0"/>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13" w15:restartNumberingAfterBreak="0">
    <w:nsid w:val="224B5ED9"/>
    <w:multiLevelType w:val="hybridMultilevel"/>
    <w:tmpl w:val="EC78675A"/>
    <w:lvl w:ilvl="0" w:tplc="04100001">
      <w:start w:val="1"/>
      <w:numFmt w:val="bullet"/>
      <w:lvlText w:val=""/>
      <w:lvlJc w:val="left"/>
      <w:pPr>
        <w:ind w:left="1800" w:hanging="360"/>
      </w:pPr>
      <w:rPr>
        <w:rFonts w:ascii="Symbol" w:hAnsi="Symbol"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4" w15:restartNumberingAfterBreak="0">
    <w:nsid w:val="24574D8B"/>
    <w:multiLevelType w:val="hybridMultilevel"/>
    <w:tmpl w:val="71483386"/>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15:restartNumberingAfterBreak="0">
    <w:nsid w:val="2B0F13E8"/>
    <w:multiLevelType w:val="hybridMultilevel"/>
    <w:tmpl w:val="B6B0EC60"/>
    <w:lvl w:ilvl="0" w:tplc="04100001">
      <w:start w:val="1"/>
      <w:numFmt w:val="bullet"/>
      <w:lvlText w:val=""/>
      <w:lvlJc w:val="left"/>
      <w:pPr>
        <w:ind w:left="720" w:hanging="360"/>
      </w:pPr>
      <w:rPr>
        <w:rFonts w:ascii="Symbol" w:hAnsi="Symbol" w:hint="default"/>
      </w:rPr>
    </w:lvl>
    <w:lvl w:ilvl="1" w:tplc="DB284572">
      <w:start w:val="1"/>
      <w:numFmt w:val="decimal"/>
      <w:lvlText w:val="%2."/>
      <w:lvlJc w:val="left"/>
      <w:pPr>
        <w:ind w:left="1440" w:hanging="360"/>
      </w:pPr>
      <w:rPr>
        <w:rFonts w:hint="default"/>
        <w:sz w:val="23"/>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D4E4040"/>
    <w:multiLevelType w:val="hybridMultilevel"/>
    <w:tmpl w:val="3E5817C2"/>
    <w:lvl w:ilvl="0" w:tplc="C32602B6">
      <w:start w:val="2"/>
      <w:numFmt w:val="bullet"/>
      <w:lvlText w:val=""/>
      <w:lvlJc w:val="left"/>
      <w:pPr>
        <w:tabs>
          <w:tab w:val="num" w:pos="4140"/>
        </w:tabs>
        <w:ind w:left="414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30432467"/>
    <w:multiLevelType w:val="multilevel"/>
    <w:tmpl w:val="7834FB26"/>
    <w:lvl w:ilvl="0">
      <w:start w:val="2"/>
      <w:numFmt w:val="decimal"/>
      <w:lvlText w:val="%1."/>
      <w:lvlJc w:val="left"/>
      <w:pPr>
        <w:tabs>
          <w:tab w:val="num" w:pos="675"/>
        </w:tabs>
        <w:ind w:left="675" w:hanging="67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31431130"/>
    <w:multiLevelType w:val="hybridMultilevel"/>
    <w:tmpl w:val="96C0A834"/>
    <w:lvl w:ilvl="0" w:tplc="4EF68310">
      <w:start w:val="3"/>
      <w:numFmt w:val="decimal"/>
      <w:lvlText w:val="6.%1."/>
      <w:lvlJc w:val="left"/>
      <w:pPr>
        <w:ind w:left="786" w:hanging="360"/>
      </w:pPr>
      <w:rPr>
        <w:rFonts w:asciiTheme="minorHAnsi" w:hAnsiTheme="minorHAnsi" w:cs="Times New Roman" w:hint="default"/>
        <w:b/>
        <w:i w:val="0"/>
      </w:rPr>
    </w:lvl>
    <w:lvl w:ilvl="1" w:tplc="04100019" w:tentative="1">
      <w:start w:val="1"/>
      <w:numFmt w:val="lowerLetter"/>
      <w:lvlText w:val="%2."/>
      <w:lvlJc w:val="left"/>
      <w:pPr>
        <w:ind w:left="1441" w:hanging="360"/>
      </w:pPr>
    </w:lvl>
    <w:lvl w:ilvl="2" w:tplc="0410001B" w:tentative="1">
      <w:start w:val="1"/>
      <w:numFmt w:val="lowerRoman"/>
      <w:lvlText w:val="%3."/>
      <w:lvlJc w:val="right"/>
      <w:pPr>
        <w:ind w:left="2161" w:hanging="180"/>
      </w:pPr>
    </w:lvl>
    <w:lvl w:ilvl="3" w:tplc="0410000F" w:tentative="1">
      <w:start w:val="1"/>
      <w:numFmt w:val="decimal"/>
      <w:lvlText w:val="%4."/>
      <w:lvlJc w:val="left"/>
      <w:pPr>
        <w:ind w:left="2881" w:hanging="360"/>
      </w:pPr>
    </w:lvl>
    <w:lvl w:ilvl="4" w:tplc="04100019" w:tentative="1">
      <w:start w:val="1"/>
      <w:numFmt w:val="lowerLetter"/>
      <w:lvlText w:val="%5."/>
      <w:lvlJc w:val="left"/>
      <w:pPr>
        <w:ind w:left="3601" w:hanging="360"/>
      </w:pPr>
    </w:lvl>
    <w:lvl w:ilvl="5" w:tplc="0410001B" w:tentative="1">
      <w:start w:val="1"/>
      <w:numFmt w:val="lowerRoman"/>
      <w:lvlText w:val="%6."/>
      <w:lvlJc w:val="right"/>
      <w:pPr>
        <w:ind w:left="4321" w:hanging="180"/>
      </w:pPr>
    </w:lvl>
    <w:lvl w:ilvl="6" w:tplc="0410000F" w:tentative="1">
      <w:start w:val="1"/>
      <w:numFmt w:val="decimal"/>
      <w:lvlText w:val="%7."/>
      <w:lvlJc w:val="left"/>
      <w:pPr>
        <w:ind w:left="5041" w:hanging="360"/>
      </w:pPr>
    </w:lvl>
    <w:lvl w:ilvl="7" w:tplc="04100019" w:tentative="1">
      <w:start w:val="1"/>
      <w:numFmt w:val="lowerLetter"/>
      <w:lvlText w:val="%8."/>
      <w:lvlJc w:val="left"/>
      <w:pPr>
        <w:ind w:left="5761" w:hanging="360"/>
      </w:pPr>
    </w:lvl>
    <w:lvl w:ilvl="8" w:tplc="0410001B" w:tentative="1">
      <w:start w:val="1"/>
      <w:numFmt w:val="lowerRoman"/>
      <w:lvlText w:val="%9."/>
      <w:lvlJc w:val="right"/>
      <w:pPr>
        <w:ind w:left="6481" w:hanging="180"/>
      </w:pPr>
    </w:lvl>
  </w:abstractNum>
  <w:abstractNum w:abstractNumId="19" w15:restartNumberingAfterBreak="0">
    <w:nsid w:val="353E3BF1"/>
    <w:multiLevelType w:val="hybridMultilevel"/>
    <w:tmpl w:val="7A547A8A"/>
    <w:lvl w:ilvl="0" w:tplc="04100005">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0" w15:restartNumberingAfterBreak="0">
    <w:nsid w:val="37CB2F56"/>
    <w:multiLevelType w:val="hybridMultilevel"/>
    <w:tmpl w:val="79483916"/>
    <w:lvl w:ilvl="0" w:tplc="C126438C">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E947686"/>
    <w:multiLevelType w:val="hybridMultilevel"/>
    <w:tmpl w:val="5FAA6560"/>
    <w:lvl w:ilvl="0" w:tplc="8F28738C">
      <w:start w:val="1"/>
      <w:numFmt w:val="decimal"/>
      <w:lvlText w:val="12.%1 "/>
      <w:lvlJc w:val="left"/>
      <w:pPr>
        <w:ind w:left="360" w:hanging="360"/>
      </w:pPr>
      <w:rPr>
        <w:rFonts w:cs="Times New Roman" w:hint="default"/>
        <w:b/>
        <w:i w:val="0"/>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427A7345"/>
    <w:multiLevelType w:val="hybridMultilevel"/>
    <w:tmpl w:val="C9FE8B58"/>
    <w:lvl w:ilvl="0" w:tplc="0410000B">
      <w:start w:val="1"/>
      <w:numFmt w:val="bullet"/>
      <w:lvlText w:val=""/>
      <w:lvlJc w:val="left"/>
      <w:pPr>
        <w:ind w:left="1571" w:hanging="360"/>
      </w:pPr>
      <w:rPr>
        <w:rFonts w:ascii="Wingdings" w:hAnsi="Wingding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3" w15:restartNumberingAfterBreak="0">
    <w:nsid w:val="4C006B35"/>
    <w:multiLevelType w:val="hybridMultilevel"/>
    <w:tmpl w:val="62C6D00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D52111A"/>
    <w:multiLevelType w:val="singleLevel"/>
    <w:tmpl w:val="03B454EC"/>
    <w:lvl w:ilvl="0">
      <w:start w:val="3"/>
      <w:numFmt w:val="decimal"/>
      <w:lvlText w:val="4.%1 "/>
      <w:lvlJc w:val="left"/>
      <w:pPr>
        <w:ind w:left="283" w:hanging="283"/>
      </w:pPr>
      <w:rPr>
        <w:rFonts w:hint="default"/>
        <w:b/>
        <w:i w:val="0"/>
        <w:sz w:val="22"/>
        <w:szCs w:val="22"/>
      </w:rPr>
    </w:lvl>
  </w:abstractNum>
  <w:abstractNum w:abstractNumId="25" w15:restartNumberingAfterBreak="0">
    <w:nsid w:val="4DE22C7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F647677"/>
    <w:multiLevelType w:val="singleLevel"/>
    <w:tmpl w:val="B76E7654"/>
    <w:lvl w:ilvl="0">
      <w:start w:val="1"/>
      <w:numFmt w:val="decimal"/>
      <w:lvlText w:val="3.%1 "/>
      <w:lvlJc w:val="left"/>
      <w:pPr>
        <w:tabs>
          <w:tab w:val="num" w:pos="0"/>
        </w:tabs>
        <w:ind w:left="283" w:hanging="283"/>
      </w:pPr>
      <w:rPr>
        <w:rFonts w:hint="default"/>
        <w:b/>
        <w:i w:val="0"/>
        <w:sz w:val="24"/>
        <w:szCs w:val="24"/>
      </w:rPr>
    </w:lvl>
  </w:abstractNum>
  <w:abstractNum w:abstractNumId="27" w15:restartNumberingAfterBreak="0">
    <w:nsid w:val="501D2FAE"/>
    <w:multiLevelType w:val="hybridMultilevel"/>
    <w:tmpl w:val="A1304F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5892C6A"/>
    <w:multiLevelType w:val="multilevel"/>
    <w:tmpl w:val="35AA28F4"/>
    <w:lvl w:ilvl="0">
      <w:start w:val="37"/>
      <w:numFmt w:val="decimal"/>
      <w:lvlText w:val="%1"/>
      <w:lvlJc w:val="left"/>
      <w:pPr>
        <w:ind w:left="375" w:hanging="375"/>
      </w:pPr>
      <w:rPr>
        <w:rFonts w:hint="default"/>
      </w:rPr>
    </w:lvl>
    <w:lvl w:ilvl="1">
      <w:start w:val="1"/>
      <w:numFmt w:val="decimal"/>
      <w:lvlText w:val="%1.%2"/>
      <w:lvlJc w:val="left"/>
      <w:pPr>
        <w:ind w:left="943" w:hanging="375"/>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9" w15:restartNumberingAfterBreak="0">
    <w:nsid w:val="5699702F"/>
    <w:multiLevelType w:val="hybridMultilevel"/>
    <w:tmpl w:val="715A0494"/>
    <w:lvl w:ilvl="0" w:tplc="FD58A3FE">
      <w:start w:val="1"/>
      <w:numFmt w:val="decimal"/>
      <w:lvlText w:val="5.%1."/>
      <w:lvlJc w:val="left"/>
      <w:pPr>
        <w:ind w:left="786" w:hanging="360"/>
      </w:pPr>
      <w:rPr>
        <w:rFonts w:asciiTheme="minorHAnsi" w:hAnsiTheme="minorHAnsi"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8686820"/>
    <w:multiLevelType w:val="hybridMultilevel"/>
    <w:tmpl w:val="093EE06C"/>
    <w:lvl w:ilvl="0" w:tplc="40A2D3FC">
      <w:start w:val="1"/>
      <w:numFmt w:val="decimal"/>
      <w:lvlText w:val="7.%1 "/>
      <w:lvlJc w:val="left"/>
      <w:pPr>
        <w:tabs>
          <w:tab w:val="num" w:pos="0"/>
        </w:tabs>
        <w:ind w:left="283" w:hanging="283"/>
      </w:pPr>
      <w:rPr>
        <w:rFonts w:hint="default"/>
        <w:b/>
        <w:i w:val="0"/>
        <w:sz w:val="22"/>
        <w:szCs w:val="22"/>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588F28CE"/>
    <w:multiLevelType w:val="multilevel"/>
    <w:tmpl w:val="2AB018E0"/>
    <w:lvl w:ilvl="0">
      <w:start w:val="12"/>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2" w15:restartNumberingAfterBreak="0">
    <w:nsid w:val="5C5A2EE2"/>
    <w:multiLevelType w:val="hybridMultilevel"/>
    <w:tmpl w:val="C38EB54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D431AFF"/>
    <w:multiLevelType w:val="hybridMultilevel"/>
    <w:tmpl w:val="AC9C4D0E"/>
    <w:lvl w:ilvl="0" w:tplc="04100001">
      <w:start w:val="1"/>
      <w:numFmt w:val="bullet"/>
      <w:lvlText w:val=""/>
      <w:lvlJc w:val="left"/>
      <w:pPr>
        <w:ind w:left="720" w:hanging="360"/>
      </w:pPr>
      <w:rPr>
        <w:rFonts w:ascii="Symbol" w:hAnsi="Symbol"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0393A0D"/>
    <w:multiLevelType w:val="multilevel"/>
    <w:tmpl w:val="5A4EFCFA"/>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1664BE8"/>
    <w:multiLevelType w:val="multilevel"/>
    <w:tmpl w:val="F9863B9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1E146A6"/>
    <w:multiLevelType w:val="hybridMultilevel"/>
    <w:tmpl w:val="3E5A6400"/>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267547D"/>
    <w:multiLevelType w:val="hybridMultilevel"/>
    <w:tmpl w:val="D3B8F608"/>
    <w:lvl w:ilvl="0" w:tplc="23F49206">
      <w:start w:val="1"/>
      <w:numFmt w:val="decimal"/>
      <w:lvlText w:val="18.%1 "/>
      <w:legacy w:legacy="1" w:legacySpace="0" w:legacyIndent="283"/>
      <w:lvlJc w:val="left"/>
      <w:pPr>
        <w:ind w:left="425" w:hanging="283"/>
      </w:pPr>
      <w:rPr>
        <w:rFonts w:asciiTheme="minorHAnsi" w:hAnsiTheme="minorHAnsi" w:cs="Times New Roman" w:hint="default"/>
        <w:b/>
        <w:i w:val="0"/>
        <w:strike w:val="0"/>
        <w:dstrike w:val="0"/>
        <w:sz w:val="22"/>
        <w:szCs w:val="22"/>
        <w:u w:val="none"/>
        <w:effect w:val="none"/>
      </w:rPr>
    </w:lvl>
    <w:lvl w:ilvl="1" w:tplc="04100019" w:tentative="1">
      <w:start w:val="1"/>
      <w:numFmt w:val="lowerLetter"/>
      <w:lvlText w:val="%2."/>
      <w:lvlJc w:val="left"/>
      <w:pPr>
        <w:tabs>
          <w:tab w:val="num" w:pos="1582"/>
        </w:tabs>
        <w:ind w:left="1582" w:hanging="360"/>
      </w:pPr>
    </w:lvl>
    <w:lvl w:ilvl="2" w:tplc="0410001B" w:tentative="1">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38" w15:restartNumberingAfterBreak="0">
    <w:nsid w:val="661D333B"/>
    <w:multiLevelType w:val="hybridMultilevel"/>
    <w:tmpl w:val="386E44F4"/>
    <w:lvl w:ilvl="0" w:tplc="C614A08A">
      <w:start w:val="1"/>
      <w:numFmt w:val="lowerLetter"/>
      <w:lvlText w:val="%1)"/>
      <w:lvlJc w:val="left"/>
      <w:pPr>
        <w:tabs>
          <w:tab w:val="num" w:pos="704"/>
        </w:tabs>
        <w:ind w:left="704" w:hanging="360"/>
      </w:pPr>
      <w:rPr>
        <w:rFonts w:hint="default"/>
        <w:b w:val="0"/>
        <w:i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15:restartNumberingAfterBreak="0">
    <w:nsid w:val="6AA91965"/>
    <w:multiLevelType w:val="hybridMultilevel"/>
    <w:tmpl w:val="96C0A834"/>
    <w:lvl w:ilvl="0" w:tplc="4EF68310">
      <w:start w:val="3"/>
      <w:numFmt w:val="decimal"/>
      <w:lvlText w:val="6.%1."/>
      <w:lvlJc w:val="left"/>
      <w:pPr>
        <w:ind w:left="785" w:hanging="360"/>
      </w:pPr>
      <w:rPr>
        <w:rFonts w:asciiTheme="minorHAnsi" w:hAnsiTheme="minorHAnsi"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E8D702F"/>
    <w:multiLevelType w:val="hybridMultilevel"/>
    <w:tmpl w:val="28D4D0AA"/>
    <w:lvl w:ilvl="0" w:tplc="04100005">
      <w:start w:val="1"/>
      <w:numFmt w:val="bullet"/>
      <w:lvlText w:val=""/>
      <w:lvlJc w:val="left"/>
      <w:pPr>
        <w:ind w:left="1434" w:hanging="360"/>
      </w:pPr>
      <w:rPr>
        <w:rFonts w:ascii="Wingdings" w:hAnsi="Wingdings"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41" w15:restartNumberingAfterBreak="0">
    <w:nsid w:val="6EE769EC"/>
    <w:multiLevelType w:val="hybridMultilevel"/>
    <w:tmpl w:val="86328F5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22A0F19"/>
    <w:multiLevelType w:val="hybridMultilevel"/>
    <w:tmpl w:val="E34C8912"/>
    <w:lvl w:ilvl="0" w:tplc="CB4E0868">
      <w:start w:val="1"/>
      <w:numFmt w:val="lowerLetter"/>
      <w:lvlText w:val="%1)"/>
      <w:lvlJc w:val="left"/>
      <w:pPr>
        <w:ind w:left="785" w:hanging="360"/>
      </w:pPr>
      <w:rPr>
        <w:rFonts w:hint="default"/>
        <w:b/>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43" w15:restartNumberingAfterBreak="0">
    <w:nsid w:val="75115D7F"/>
    <w:multiLevelType w:val="hybridMultilevel"/>
    <w:tmpl w:val="156C50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9A865A1"/>
    <w:multiLevelType w:val="hybridMultilevel"/>
    <w:tmpl w:val="1EB0CFB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5" w15:restartNumberingAfterBreak="0">
    <w:nsid w:val="7A66788D"/>
    <w:multiLevelType w:val="hybridMultilevel"/>
    <w:tmpl w:val="0144E5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E043187"/>
    <w:multiLevelType w:val="hybridMultilevel"/>
    <w:tmpl w:val="37E6F3CE"/>
    <w:lvl w:ilvl="0" w:tplc="DB76C23A">
      <w:start w:val="1"/>
      <w:numFmt w:val="decimal"/>
      <w:lvlText w:val="9.%1 "/>
      <w:lvlJc w:val="left"/>
      <w:pPr>
        <w:tabs>
          <w:tab w:val="num" w:pos="60"/>
        </w:tabs>
        <w:ind w:left="343" w:hanging="283"/>
      </w:pPr>
      <w:rPr>
        <w:rFonts w:cs="Times New Roman" w:hint="default"/>
        <w:b/>
        <w:i w:val="0"/>
        <w:sz w:val="22"/>
        <w:szCs w:val="22"/>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num w:numId="1">
    <w:abstractNumId w:val="26"/>
  </w:num>
  <w:num w:numId="2">
    <w:abstractNumId w:val="15"/>
  </w:num>
  <w:num w:numId="3">
    <w:abstractNumId w:val="2"/>
  </w:num>
  <w:num w:numId="4">
    <w:abstractNumId w:val="27"/>
  </w:num>
  <w:num w:numId="5">
    <w:abstractNumId w:val="13"/>
  </w:num>
  <w:num w:numId="6">
    <w:abstractNumId w:val="43"/>
  </w:num>
  <w:num w:numId="7">
    <w:abstractNumId w:val="14"/>
  </w:num>
  <w:num w:numId="8">
    <w:abstractNumId w:val="22"/>
  </w:num>
  <w:num w:numId="9">
    <w:abstractNumId w:val="25"/>
  </w:num>
  <w:num w:numId="10">
    <w:abstractNumId w:val="32"/>
  </w:num>
  <w:num w:numId="11">
    <w:abstractNumId w:val="6"/>
  </w:num>
  <w:num w:numId="12">
    <w:abstractNumId w:val="36"/>
  </w:num>
  <w:num w:numId="13">
    <w:abstractNumId w:val="40"/>
  </w:num>
  <w:num w:numId="14">
    <w:abstractNumId w:val="9"/>
  </w:num>
  <w:num w:numId="15">
    <w:abstractNumId w:val="23"/>
  </w:num>
  <w:num w:numId="16">
    <w:abstractNumId w:val="19"/>
  </w:num>
  <w:num w:numId="17">
    <w:abstractNumId w:val="4"/>
  </w:num>
  <w:num w:numId="18">
    <w:abstractNumId w:val="8"/>
  </w:num>
  <w:num w:numId="19">
    <w:abstractNumId w:val="20"/>
  </w:num>
  <w:num w:numId="20">
    <w:abstractNumId w:val="33"/>
  </w:num>
  <w:num w:numId="21">
    <w:abstractNumId w:val="44"/>
  </w:num>
  <w:num w:numId="22">
    <w:abstractNumId w:val="17"/>
  </w:num>
  <w:num w:numId="23">
    <w:abstractNumId w:val="24"/>
  </w:num>
  <w:num w:numId="24">
    <w:abstractNumId w:val="29"/>
  </w:num>
  <w:num w:numId="25">
    <w:abstractNumId w:val="12"/>
  </w:num>
  <w:num w:numId="26">
    <w:abstractNumId w:val="38"/>
  </w:num>
  <w:num w:numId="27">
    <w:abstractNumId w:val="46"/>
  </w:num>
  <w:num w:numId="28">
    <w:abstractNumId w:val="3"/>
  </w:num>
  <w:num w:numId="29">
    <w:abstractNumId w:val="35"/>
  </w:num>
  <w:num w:numId="30">
    <w:abstractNumId w:val="30"/>
  </w:num>
  <w:num w:numId="31">
    <w:abstractNumId w:val="37"/>
  </w:num>
  <w:num w:numId="32">
    <w:abstractNumId w:val="7"/>
  </w:num>
  <w:num w:numId="33">
    <w:abstractNumId w:val="16"/>
  </w:num>
  <w:num w:numId="34">
    <w:abstractNumId w:val="10"/>
  </w:num>
  <w:num w:numId="35">
    <w:abstractNumId w:val="21"/>
  </w:num>
  <w:num w:numId="36">
    <w:abstractNumId w:val="1"/>
  </w:num>
  <w:num w:numId="37">
    <w:abstractNumId w:val="0"/>
  </w:num>
  <w:num w:numId="38">
    <w:abstractNumId w:val="45"/>
  </w:num>
  <w:num w:numId="39">
    <w:abstractNumId w:val="41"/>
  </w:num>
  <w:num w:numId="40">
    <w:abstractNumId w:val="31"/>
  </w:num>
  <w:num w:numId="41">
    <w:abstractNumId w:val="39"/>
  </w:num>
  <w:num w:numId="42">
    <w:abstractNumId w:val="34"/>
  </w:num>
  <w:num w:numId="43">
    <w:abstractNumId w:val="28"/>
  </w:num>
  <w:num w:numId="44">
    <w:abstractNumId w:val="5"/>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 w:numId="47">
    <w:abstractNumId w:val="1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E46"/>
    <w:rsid w:val="000006B3"/>
    <w:rsid w:val="000013CF"/>
    <w:rsid w:val="000032C6"/>
    <w:rsid w:val="00003723"/>
    <w:rsid w:val="00004D32"/>
    <w:rsid w:val="00007C46"/>
    <w:rsid w:val="00007F79"/>
    <w:rsid w:val="00011022"/>
    <w:rsid w:val="00011155"/>
    <w:rsid w:val="000131AC"/>
    <w:rsid w:val="00014F41"/>
    <w:rsid w:val="000156CD"/>
    <w:rsid w:val="000164C8"/>
    <w:rsid w:val="00023F46"/>
    <w:rsid w:val="00030C28"/>
    <w:rsid w:val="0003106A"/>
    <w:rsid w:val="00033099"/>
    <w:rsid w:val="00034752"/>
    <w:rsid w:val="0003636C"/>
    <w:rsid w:val="0003653A"/>
    <w:rsid w:val="00042B70"/>
    <w:rsid w:val="00043081"/>
    <w:rsid w:val="00043D1D"/>
    <w:rsid w:val="0004491B"/>
    <w:rsid w:val="00044DA0"/>
    <w:rsid w:val="00046DE8"/>
    <w:rsid w:val="00053CC8"/>
    <w:rsid w:val="0005566A"/>
    <w:rsid w:val="00060F37"/>
    <w:rsid w:val="00062CA8"/>
    <w:rsid w:val="0006588F"/>
    <w:rsid w:val="000763C6"/>
    <w:rsid w:val="0007701B"/>
    <w:rsid w:val="00077F37"/>
    <w:rsid w:val="00080942"/>
    <w:rsid w:val="00082644"/>
    <w:rsid w:val="000872DE"/>
    <w:rsid w:val="000877F9"/>
    <w:rsid w:val="00087C64"/>
    <w:rsid w:val="0009045E"/>
    <w:rsid w:val="0009085C"/>
    <w:rsid w:val="000909DE"/>
    <w:rsid w:val="000909F5"/>
    <w:rsid w:val="000930ED"/>
    <w:rsid w:val="000937E5"/>
    <w:rsid w:val="000974BE"/>
    <w:rsid w:val="000A0829"/>
    <w:rsid w:val="000A2F5D"/>
    <w:rsid w:val="000A5048"/>
    <w:rsid w:val="000A66A4"/>
    <w:rsid w:val="000B0647"/>
    <w:rsid w:val="000B12CB"/>
    <w:rsid w:val="000B226A"/>
    <w:rsid w:val="000B2686"/>
    <w:rsid w:val="000B480B"/>
    <w:rsid w:val="000B58CF"/>
    <w:rsid w:val="000B59D5"/>
    <w:rsid w:val="000B701F"/>
    <w:rsid w:val="000B739F"/>
    <w:rsid w:val="000B7A67"/>
    <w:rsid w:val="000C0143"/>
    <w:rsid w:val="000C2C9C"/>
    <w:rsid w:val="000C59B2"/>
    <w:rsid w:val="000C7864"/>
    <w:rsid w:val="000D0093"/>
    <w:rsid w:val="000D0D4A"/>
    <w:rsid w:val="000D3EDD"/>
    <w:rsid w:val="000D4965"/>
    <w:rsid w:val="000D71D3"/>
    <w:rsid w:val="000D7B7E"/>
    <w:rsid w:val="000E0987"/>
    <w:rsid w:val="000E198B"/>
    <w:rsid w:val="000E3D3F"/>
    <w:rsid w:val="000E6A03"/>
    <w:rsid w:val="000E7DD7"/>
    <w:rsid w:val="000F042C"/>
    <w:rsid w:val="000F1979"/>
    <w:rsid w:val="000F1DBB"/>
    <w:rsid w:val="0010238D"/>
    <w:rsid w:val="00102903"/>
    <w:rsid w:val="00102AB2"/>
    <w:rsid w:val="00102D00"/>
    <w:rsid w:val="001123D9"/>
    <w:rsid w:val="00113465"/>
    <w:rsid w:val="00114861"/>
    <w:rsid w:val="00115D96"/>
    <w:rsid w:val="00115EE3"/>
    <w:rsid w:val="00116734"/>
    <w:rsid w:val="00123883"/>
    <w:rsid w:val="00123900"/>
    <w:rsid w:val="0013135E"/>
    <w:rsid w:val="00145A8F"/>
    <w:rsid w:val="00151969"/>
    <w:rsid w:val="0015214F"/>
    <w:rsid w:val="00153762"/>
    <w:rsid w:val="00154349"/>
    <w:rsid w:val="001600FC"/>
    <w:rsid w:val="00163FD7"/>
    <w:rsid w:val="001666F0"/>
    <w:rsid w:val="001673CC"/>
    <w:rsid w:val="00171EE9"/>
    <w:rsid w:val="00172C31"/>
    <w:rsid w:val="00172D4A"/>
    <w:rsid w:val="00172DD4"/>
    <w:rsid w:val="00173187"/>
    <w:rsid w:val="00177859"/>
    <w:rsid w:val="00181BA5"/>
    <w:rsid w:val="00183345"/>
    <w:rsid w:val="001836FE"/>
    <w:rsid w:val="001848D4"/>
    <w:rsid w:val="001868DA"/>
    <w:rsid w:val="001878D7"/>
    <w:rsid w:val="001915B0"/>
    <w:rsid w:val="0019283A"/>
    <w:rsid w:val="001945CF"/>
    <w:rsid w:val="001A1879"/>
    <w:rsid w:val="001A1C96"/>
    <w:rsid w:val="001A2988"/>
    <w:rsid w:val="001A34FA"/>
    <w:rsid w:val="001B13C9"/>
    <w:rsid w:val="001B17BB"/>
    <w:rsid w:val="001B680C"/>
    <w:rsid w:val="001B7EC8"/>
    <w:rsid w:val="001C0575"/>
    <w:rsid w:val="001C0B9B"/>
    <w:rsid w:val="001C1C0F"/>
    <w:rsid w:val="001C2EBD"/>
    <w:rsid w:val="001C3719"/>
    <w:rsid w:val="001C3A9A"/>
    <w:rsid w:val="001C4AFB"/>
    <w:rsid w:val="001C6523"/>
    <w:rsid w:val="001D2CEC"/>
    <w:rsid w:val="001D7B24"/>
    <w:rsid w:val="001E1940"/>
    <w:rsid w:val="001E24F4"/>
    <w:rsid w:val="001E3390"/>
    <w:rsid w:val="001E34B1"/>
    <w:rsid w:val="001E46FC"/>
    <w:rsid w:val="001E76B4"/>
    <w:rsid w:val="001F0E8C"/>
    <w:rsid w:val="001F1A15"/>
    <w:rsid w:val="001F28B2"/>
    <w:rsid w:val="001F2B59"/>
    <w:rsid w:val="001F4BFE"/>
    <w:rsid w:val="001F68AB"/>
    <w:rsid w:val="002031EF"/>
    <w:rsid w:val="0020339E"/>
    <w:rsid w:val="00203875"/>
    <w:rsid w:val="00203C71"/>
    <w:rsid w:val="00206BBE"/>
    <w:rsid w:val="00207859"/>
    <w:rsid w:val="00207F9C"/>
    <w:rsid w:val="00214954"/>
    <w:rsid w:val="00214B18"/>
    <w:rsid w:val="00224C0D"/>
    <w:rsid w:val="00226542"/>
    <w:rsid w:val="002277A2"/>
    <w:rsid w:val="00233F78"/>
    <w:rsid w:val="00240675"/>
    <w:rsid w:val="00240CDA"/>
    <w:rsid w:val="00241283"/>
    <w:rsid w:val="0024265E"/>
    <w:rsid w:val="0024401B"/>
    <w:rsid w:val="00244356"/>
    <w:rsid w:val="00244BD0"/>
    <w:rsid w:val="00244F1C"/>
    <w:rsid w:val="00246B32"/>
    <w:rsid w:val="002504F3"/>
    <w:rsid w:val="00250E61"/>
    <w:rsid w:val="002535C3"/>
    <w:rsid w:val="0025413E"/>
    <w:rsid w:val="00255617"/>
    <w:rsid w:val="00260CE2"/>
    <w:rsid w:val="00263006"/>
    <w:rsid w:val="002638E6"/>
    <w:rsid w:val="00263CB5"/>
    <w:rsid w:val="00265271"/>
    <w:rsid w:val="00265935"/>
    <w:rsid w:val="00271835"/>
    <w:rsid w:val="00280651"/>
    <w:rsid w:val="00281332"/>
    <w:rsid w:val="002816E4"/>
    <w:rsid w:val="002846A3"/>
    <w:rsid w:val="00284B64"/>
    <w:rsid w:val="0028607C"/>
    <w:rsid w:val="002913A4"/>
    <w:rsid w:val="00294E6D"/>
    <w:rsid w:val="002956AE"/>
    <w:rsid w:val="002A13F1"/>
    <w:rsid w:val="002A7D31"/>
    <w:rsid w:val="002B1083"/>
    <w:rsid w:val="002B3DC6"/>
    <w:rsid w:val="002C0237"/>
    <w:rsid w:val="002C7E2D"/>
    <w:rsid w:val="002D3373"/>
    <w:rsid w:val="002D436B"/>
    <w:rsid w:val="002D6A8F"/>
    <w:rsid w:val="002E209D"/>
    <w:rsid w:val="002E2C2A"/>
    <w:rsid w:val="002E3F98"/>
    <w:rsid w:val="002F0190"/>
    <w:rsid w:val="002F037D"/>
    <w:rsid w:val="002F177E"/>
    <w:rsid w:val="002F3797"/>
    <w:rsid w:val="002F5AAA"/>
    <w:rsid w:val="002F7F52"/>
    <w:rsid w:val="0030098A"/>
    <w:rsid w:val="00301ADC"/>
    <w:rsid w:val="00306547"/>
    <w:rsid w:val="00307608"/>
    <w:rsid w:val="00310A8E"/>
    <w:rsid w:val="00310F98"/>
    <w:rsid w:val="00314072"/>
    <w:rsid w:val="0031498C"/>
    <w:rsid w:val="00314F5F"/>
    <w:rsid w:val="00316564"/>
    <w:rsid w:val="00316B4C"/>
    <w:rsid w:val="003179A7"/>
    <w:rsid w:val="00317CD0"/>
    <w:rsid w:val="00320580"/>
    <w:rsid w:val="003242DF"/>
    <w:rsid w:val="0032625C"/>
    <w:rsid w:val="003313E9"/>
    <w:rsid w:val="00332CD5"/>
    <w:rsid w:val="00336755"/>
    <w:rsid w:val="00336D6A"/>
    <w:rsid w:val="00340AE2"/>
    <w:rsid w:val="00342109"/>
    <w:rsid w:val="003431B1"/>
    <w:rsid w:val="00343252"/>
    <w:rsid w:val="003433CE"/>
    <w:rsid w:val="003451F2"/>
    <w:rsid w:val="00351549"/>
    <w:rsid w:val="00351935"/>
    <w:rsid w:val="00353F35"/>
    <w:rsid w:val="00355951"/>
    <w:rsid w:val="00355EE1"/>
    <w:rsid w:val="003654A5"/>
    <w:rsid w:val="0037047F"/>
    <w:rsid w:val="003708BA"/>
    <w:rsid w:val="003741EF"/>
    <w:rsid w:val="00377068"/>
    <w:rsid w:val="003776BD"/>
    <w:rsid w:val="003814B3"/>
    <w:rsid w:val="0038181B"/>
    <w:rsid w:val="00384C64"/>
    <w:rsid w:val="00385416"/>
    <w:rsid w:val="0038728C"/>
    <w:rsid w:val="003907B0"/>
    <w:rsid w:val="00391EC7"/>
    <w:rsid w:val="00392E42"/>
    <w:rsid w:val="00394027"/>
    <w:rsid w:val="00394FEC"/>
    <w:rsid w:val="003A5FF6"/>
    <w:rsid w:val="003B6519"/>
    <w:rsid w:val="003B7EB7"/>
    <w:rsid w:val="003C3F18"/>
    <w:rsid w:val="003C6A52"/>
    <w:rsid w:val="003C73B5"/>
    <w:rsid w:val="003C7FE2"/>
    <w:rsid w:val="003D32EE"/>
    <w:rsid w:val="003D4FB6"/>
    <w:rsid w:val="003D7F08"/>
    <w:rsid w:val="003E0F47"/>
    <w:rsid w:val="003E728B"/>
    <w:rsid w:val="003E7F55"/>
    <w:rsid w:val="003F3448"/>
    <w:rsid w:val="003F37A6"/>
    <w:rsid w:val="003F6A10"/>
    <w:rsid w:val="00401705"/>
    <w:rsid w:val="0040405E"/>
    <w:rsid w:val="0040515E"/>
    <w:rsid w:val="004104CC"/>
    <w:rsid w:val="00410A87"/>
    <w:rsid w:val="004114A4"/>
    <w:rsid w:val="0041230A"/>
    <w:rsid w:val="00413B2F"/>
    <w:rsid w:val="004140E3"/>
    <w:rsid w:val="00416EBF"/>
    <w:rsid w:val="0041712B"/>
    <w:rsid w:val="00417EB7"/>
    <w:rsid w:val="00424D4B"/>
    <w:rsid w:val="0042546B"/>
    <w:rsid w:val="004277B1"/>
    <w:rsid w:val="00427BE5"/>
    <w:rsid w:val="00431BD3"/>
    <w:rsid w:val="00431CCA"/>
    <w:rsid w:val="0043313A"/>
    <w:rsid w:val="00434B86"/>
    <w:rsid w:val="00434D4B"/>
    <w:rsid w:val="00436DF2"/>
    <w:rsid w:val="00441D90"/>
    <w:rsid w:val="00445F36"/>
    <w:rsid w:val="0044702A"/>
    <w:rsid w:val="0044721F"/>
    <w:rsid w:val="0045158D"/>
    <w:rsid w:val="0045725C"/>
    <w:rsid w:val="004575E6"/>
    <w:rsid w:val="00457F9F"/>
    <w:rsid w:val="00460FFF"/>
    <w:rsid w:val="0046522C"/>
    <w:rsid w:val="00467CCC"/>
    <w:rsid w:val="0047108E"/>
    <w:rsid w:val="00472818"/>
    <w:rsid w:val="00475985"/>
    <w:rsid w:val="004845B4"/>
    <w:rsid w:val="00485305"/>
    <w:rsid w:val="00485E80"/>
    <w:rsid w:val="00486D8D"/>
    <w:rsid w:val="00490AE4"/>
    <w:rsid w:val="004914EF"/>
    <w:rsid w:val="00491B0D"/>
    <w:rsid w:val="004921C1"/>
    <w:rsid w:val="0049320A"/>
    <w:rsid w:val="00493EAE"/>
    <w:rsid w:val="00495820"/>
    <w:rsid w:val="00496112"/>
    <w:rsid w:val="00496CA5"/>
    <w:rsid w:val="00497586"/>
    <w:rsid w:val="004A1432"/>
    <w:rsid w:val="004A2033"/>
    <w:rsid w:val="004A537C"/>
    <w:rsid w:val="004A7591"/>
    <w:rsid w:val="004B2E4B"/>
    <w:rsid w:val="004B3865"/>
    <w:rsid w:val="004B507E"/>
    <w:rsid w:val="004B7F8C"/>
    <w:rsid w:val="004C11AB"/>
    <w:rsid w:val="004C2537"/>
    <w:rsid w:val="004C39E8"/>
    <w:rsid w:val="004D0036"/>
    <w:rsid w:val="004D20F7"/>
    <w:rsid w:val="004D646A"/>
    <w:rsid w:val="004E0758"/>
    <w:rsid w:val="004E0C30"/>
    <w:rsid w:val="004E281C"/>
    <w:rsid w:val="004E53E2"/>
    <w:rsid w:val="004F1EB0"/>
    <w:rsid w:val="004F37A2"/>
    <w:rsid w:val="004F39BA"/>
    <w:rsid w:val="004F4D93"/>
    <w:rsid w:val="00500029"/>
    <w:rsid w:val="00504353"/>
    <w:rsid w:val="005117D5"/>
    <w:rsid w:val="005117EB"/>
    <w:rsid w:val="00511A08"/>
    <w:rsid w:val="00511F57"/>
    <w:rsid w:val="0051242B"/>
    <w:rsid w:val="005140E5"/>
    <w:rsid w:val="00514E85"/>
    <w:rsid w:val="005165E1"/>
    <w:rsid w:val="00520657"/>
    <w:rsid w:val="005242B2"/>
    <w:rsid w:val="005255A8"/>
    <w:rsid w:val="00525C05"/>
    <w:rsid w:val="00526561"/>
    <w:rsid w:val="00530CDA"/>
    <w:rsid w:val="00533AF6"/>
    <w:rsid w:val="00537623"/>
    <w:rsid w:val="00540C61"/>
    <w:rsid w:val="00541826"/>
    <w:rsid w:val="00541D00"/>
    <w:rsid w:val="0054494C"/>
    <w:rsid w:val="00544F0C"/>
    <w:rsid w:val="00547F01"/>
    <w:rsid w:val="00547FDB"/>
    <w:rsid w:val="005510BB"/>
    <w:rsid w:val="00553ABC"/>
    <w:rsid w:val="00553C55"/>
    <w:rsid w:val="00555965"/>
    <w:rsid w:val="00557B24"/>
    <w:rsid w:val="005609AB"/>
    <w:rsid w:val="00563994"/>
    <w:rsid w:val="005644C8"/>
    <w:rsid w:val="00564572"/>
    <w:rsid w:val="00567162"/>
    <w:rsid w:val="00573983"/>
    <w:rsid w:val="0057459E"/>
    <w:rsid w:val="00574F7B"/>
    <w:rsid w:val="00575113"/>
    <w:rsid w:val="00576430"/>
    <w:rsid w:val="00576663"/>
    <w:rsid w:val="00584346"/>
    <w:rsid w:val="005843E0"/>
    <w:rsid w:val="00592C5A"/>
    <w:rsid w:val="0059323C"/>
    <w:rsid w:val="00593FD2"/>
    <w:rsid w:val="005963C7"/>
    <w:rsid w:val="00596604"/>
    <w:rsid w:val="00597FD9"/>
    <w:rsid w:val="005A0C51"/>
    <w:rsid w:val="005A149F"/>
    <w:rsid w:val="005A1D4D"/>
    <w:rsid w:val="005A3949"/>
    <w:rsid w:val="005A3F26"/>
    <w:rsid w:val="005A4523"/>
    <w:rsid w:val="005A489F"/>
    <w:rsid w:val="005B494F"/>
    <w:rsid w:val="005B5D87"/>
    <w:rsid w:val="005C7A62"/>
    <w:rsid w:val="005D0DA4"/>
    <w:rsid w:val="005D14D6"/>
    <w:rsid w:val="005D40C3"/>
    <w:rsid w:val="005D784C"/>
    <w:rsid w:val="005E00A0"/>
    <w:rsid w:val="005E0C92"/>
    <w:rsid w:val="005E1E8A"/>
    <w:rsid w:val="005E2CF3"/>
    <w:rsid w:val="005E3103"/>
    <w:rsid w:val="005E427E"/>
    <w:rsid w:val="005E6CF1"/>
    <w:rsid w:val="005E6ECF"/>
    <w:rsid w:val="005F261D"/>
    <w:rsid w:val="005F433D"/>
    <w:rsid w:val="005F5AEC"/>
    <w:rsid w:val="005F62A7"/>
    <w:rsid w:val="005F7380"/>
    <w:rsid w:val="005F77E6"/>
    <w:rsid w:val="00603717"/>
    <w:rsid w:val="00606602"/>
    <w:rsid w:val="00610386"/>
    <w:rsid w:val="0061048D"/>
    <w:rsid w:val="00610C26"/>
    <w:rsid w:val="0061164B"/>
    <w:rsid w:val="0061180B"/>
    <w:rsid w:val="0061213B"/>
    <w:rsid w:val="006139B9"/>
    <w:rsid w:val="00615A22"/>
    <w:rsid w:val="00617234"/>
    <w:rsid w:val="00620149"/>
    <w:rsid w:val="00620BAE"/>
    <w:rsid w:val="00620EBF"/>
    <w:rsid w:val="006213F2"/>
    <w:rsid w:val="006219F1"/>
    <w:rsid w:val="00622624"/>
    <w:rsid w:val="006273FF"/>
    <w:rsid w:val="0063683E"/>
    <w:rsid w:val="006368F1"/>
    <w:rsid w:val="006372CA"/>
    <w:rsid w:val="006416B4"/>
    <w:rsid w:val="00644E76"/>
    <w:rsid w:val="00644EE5"/>
    <w:rsid w:val="00647C32"/>
    <w:rsid w:val="00652762"/>
    <w:rsid w:val="00657A50"/>
    <w:rsid w:val="006612B6"/>
    <w:rsid w:val="006657B5"/>
    <w:rsid w:val="00670273"/>
    <w:rsid w:val="0067483F"/>
    <w:rsid w:val="00684BA0"/>
    <w:rsid w:val="00685C6F"/>
    <w:rsid w:val="00687B76"/>
    <w:rsid w:val="00693BFE"/>
    <w:rsid w:val="006A0AB0"/>
    <w:rsid w:val="006A6326"/>
    <w:rsid w:val="006A6DA9"/>
    <w:rsid w:val="006A6FA7"/>
    <w:rsid w:val="006B1400"/>
    <w:rsid w:val="006B6D39"/>
    <w:rsid w:val="006B73A8"/>
    <w:rsid w:val="006C1574"/>
    <w:rsid w:val="006C4EE2"/>
    <w:rsid w:val="006D2016"/>
    <w:rsid w:val="006D51AF"/>
    <w:rsid w:val="006E0552"/>
    <w:rsid w:val="006E5CFD"/>
    <w:rsid w:val="006E7040"/>
    <w:rsid w:val="006F4592"/>
    <w:rsid w:val="006F53C3"/>
    <w:rsid w:val="006F776A"/>
    <w:rsid w:val="00700061"/>
    <w:rsid w:val="0070319E"/>
    <w:rsid w:val="0070560F"/>
    <w:rsid w:val="007075D2"/>
    <w:rsid w:val="00707976"/>
    <w:rsid w:val="00713790"/>
    <w:rsid w:val="00714A61"/>
    <w:rsid w:val="00714DB6"/>
    <w:rsid w:val="00715123"/>
    <w:rsid w:val="0071588B"/>
    <w:rsid w:val="00715CD1"/>
    <w:rsid w:val="007169BD"/>
    <w:rsid w:val="00725A4C"/>
    <w:rsid w:val="0073036C"/>
    <w:rsid w:val="00732661"/>
    <w:rsid w:val="007354CD"/>
    <w:rsid w:val="0074117F"/>
    <w:rsid w:val="00743CB4"/>
    <w:rsid w:val="0075136D"/>
    <w:rsid w:val="00753794"/>
    <w:rsid w:val="00753809"/>
    <w:rsid w:val="007554EC"/>
    <w:rsid w:val="00756E46"/>
    <w:rsid w:val="00761308"/>
    <w:rsid w:val="0076166D"/>
    <w:rsid w:val="0076172B"/>
    <w:rsid w:val="007659BD"/>
    <w:rsid w:val="00776DBE"/>
    <w:rsid w:val="00776FEA"/>
    <w:rsid w:val="007805BB"/>
    <w:rsid w:val="0078468D"/>
    <w:rsid w:val="0078638B"/>
    <w:rsid w:val="0079044F"/>
    <w:rsid w:val="00792E74"/>
    <w:rsid w:val="007938BF"/>
    <w:rsid w:val="00793EB7"/>
    <w:rsid w:val="00795B15"/>
    <w:rsid w:val="007A3AD2"/>
    <w:rsid w:val="007A51BD"/>
    <w:rsid w:val="007A567E"/>
    <w:rsid w:val="007A681B"/>
    <w:rsid w:val="007A69B1"/>
    <w:rsid w:val="007A70EB"/>
    <w:rsid w:val="007B0B52"/>
    <w:rsid w:val="007B1A3E"/>
    <w:rsid w:val="007B213C"/>
    <w:rsid w:val="007B25BA"/>
    <w:rsid w:val="007B4467"/>
    <w:rsid w:val="007B4910"/>
    <w:rsid w:val="007B6F47"/>
    <w:rsid w:val="007C0784"/>
    <w:rsid w:val="007C0ADD"/>
    <w:rsid w:val="007C17CD"/>
    <w:rsid w:val="007C1BC4"/>
    <w:rsid w:val="007C2058"/>
    <w:rsid w:val="007C4F5D"/>
    <w:rsid w:val="007C5CA4"/>
    <w:rsid w:val="007C6598"/>
    <w:rsid w:val="007C7CFB"/>
    <w:rsid w:val="007D0D84"/>
    <w:rsid w:val="007D28F9"/>
    <w:rsid w:val="007D2C39"/>
    <w:rsid w:val="007D2D31"/>
    <w:rsid w:val="007D4B3B"/>
    <w:rsid w:val="007D56AD"/>
    <w:rsid w:val="007E2D07"/>
    <w:rsid w:val="007E3119"/>
    <w:rsid w:val="007E3478"/>
    <w:rsid w:val="007E4800"/>
    <w:rsid w:val="007E5AA0"/>
    <w:rsid w:val="007E67B5"/>
    <w:rsid w:val="007F273A"/>
    <w:rsid w:val="007F7280"/>
    <w:rsid w:val="008028E5"/>
    <w:rsid w:val="00802994"/>
    <w:rsid w:val="00806240"/>
    <w:rsid w:val="0080762F"/>
    <w:rsid w:val="00807DA1"/>
    <w:rsid w:val="00813BA6"/>
    <w:rsid w:val="00816164"/>
    <w:rsid w:val="008201A9"/>
    <w:rsid w:val="00820B92"/>
    <w:rsid w:val="0082420C"/>
    <w:rsid w:val="00825BD7"/>
    <w:rsid w:val="00830DE8"/>
    <w:rsid w:val="008330D9"/>
    <w:rsid w:val="0083644B"/>
    <w:rsid w:val="008365AC"/>
    <w:rsid w:val="008366E0"/>
    <w:rsid w:val="00842667"/>
    <w:rsid w:val="00842C72"/>
    <w:rsid w:val="0084389C"/>
    <w:rsid w:val="00844CB1"/>
    <w:rsid w:val="00844F8F"/>
    <w:rsid w:val="00845A66"/>
    <w:rsid w:val="00846EC3"/>
    <w:rsid w:val="00847C5D"/>
    <w:rsid w:val="008525D4"/>
    <w:rsid w:val="00855BE1"/>
    <w:rsid w:val="008563A9"/>
    <w:rsid w:val="00856AA2"/>
    <w:rsid w:val="00860D09"/>
    <w:rsid w:val="00863840"/>
    <w:rsid w:val="00863FCF"/>
    <w:rsid w:val="00864BC1"/>
    <w:rsid w:val="00867529"/>
    <w:rsid w:val="00867B9E"/>
    <w:rsid w:val="00874D5C"/>
    <w:rsid w:val="00877B40"/>
    <w:rsid w:val="00880043"/>
    <w:rsid w:val="00881757"/>
    <w:rsid w:val="00882044"/>
    <w:rsid w:val="00882BC4"/>
    <w:rsid w:val="00882FDE"/>
    <w:rsid w:val="0088363B"/>
    <w:rsid w:val="00896526"/>
    <w:rsid w:val="008968F1"/>
    <w:rsid w:val="008B1F2C"/>
    <w:rsid w:val="008B43D7"/>
    <w:rsid w:val="008B4F65"/>
    <w:rsid w:val="008B503F"/>
    <w:rsid w:val="008B634A"/>
    <w:rsid w:val="008C0EDC"/>
    <w:rsid w:val="008C5419"/>
    <w:rsid w:val="008C62BF"/>
    <w:rsid w:val="008C75B5"/>
    <w:rsid w:val="008D0014"/>
    <w:rsid w:val="008D0094"/>
    <w:rsid w:val="008D0630"/>
    <w:rsid w:val="008D08B1"/>
    <w:rsid w:val="008D0FD4"/>
    <w:rsid w:val="008D48CF"/>
    <w:rsid w:val="008D4BC3"/>
    <w:rsid w:val="008E023A"/>
    <w:rsid w:val="008E3795"/>
    <w:rsid w:val="008E67E4"/>
    <w:rsid w:val="008E6A66"/>
    <w:rsid w:val="008F1427"/>
    <w:rsid w:val="008F23C2"/>
    <w:rsid w:val="008F261B"/>
    <w:rsid w:val="008F3ACD"/>
    <w:rsid w:val="00902185"/>
    <w:rsid w:val="00905B1B"/>
    <w:rsid w:val="009114B3"/>
    <w:rsid w:val="00911D4A"/>
    <w:rsid w:val="00913B50"/>
    <w:rsid w:val="009145DD"/>
    <w:rsid w:val="00915C3B"/>
    <w:rsid w:val="00920BAA"/>
    <w:rsid w:val="00920FB6"/>
    <w:rsid w:val="00922911"/>
    <w:rsid w:val="00927573"/>
    <w:rsid w:val="00931ABD"/>
    <w:rsid w:val="00932093"/>
    <w:rsid w:val="00932736"/>
    <w:rsid w:val="00932BC3"/>
    <w:rsid w:val="00932CD6"/>
    <w:rsid w:val="0093414A"/>
    <w:rsid w:val="0094072D"/>
    <w:rsid w:val="00943FDE"/>
    <w:rsid w:val="0094599C"/>
    <w:rsid w:val="00946006"/>
    <w:rsid w:val="0094714C"/>
    <w:rsid w:val="0094723E"/>
    <w:rsid w:val="009500A9"/>
    <w:rsid w:val="00953940"/>
    <w:rsid w:val="00957BA8"/>
    <w:rsid w:val="00960F92"/>
    <w:rsid w:val="00961C2F"/>
    <w:rsid w:val="00963225"/>
    <w:rsid w:val="00965B88"/>
    <w:rsid w:val="00967F82"/>
    <w:rsid w:val="0097091F"/>
    <w:rsid w:val="009716A2"/>
    <w:rsid w:val="009716CE"/>
    <w:rsid w:val="009723AB"/>
    <w:rsid w:val="00972CFF"/>
    <w:rsid w:val="00972E1E"/>
    <w:rsid w:val="00973AB8"/>
    <w:rsid w:val="00974729"/>
    <w:rsid w:val="0098196F"/>
    <w:rsid w:val="00982632"/>
    <w:rsid w:val="00982AC7"/>
    <w:rsid w:val="00984211"/>
    <w:rsid w:val="00985DCC"/>
    <w:rsid w:val="009862FC"/>
    <w:rsid w:val="009871F4"/>
    <w:rsid w:val="00990946"/>
    <w:rsid w:val="009A1378"/>
    <w:rsid w:val="009A31B5"/>
    <w:rsid w:val="009A65B2"/>
    <w:rsid w:val="009B0A76"/>
    <w:rsid w:val="009B10EA"/>
    <w:rsid w:val="009B45EF"/>
    <w:rsid w:val="009B531A"/>
    <w:rsid w:val="009B5B2B"/>
    <w:rsid w:val="009C5CF7"/>
    <w:rsid w:val="009C723E"/>
    <w:rsid w:val="009D13CF"/>
    <w:rsid w:val="009D4695"/>
    <w:rsid w:val="009D51D9"/>
    <w:rsid w:val="009D5B61"/>
    <w:rsid w:val="009D5D22"/>
    <w:rsid w:val="009D6109"/>
    <w:rsid w:val="009E04EF"/>
    <w:rsid w:val="009E0715"/>
    <w:rsid w:val="009E164C"/>
    <w:rsid w:val="009E5224"/>
    <w:rsid w:val="009E56CA"/>
    <w:rsid w:val="009E7530"/>
    <w:rsid w:val="009F1066"/>
    <w:rsid w:val="009F1EB4"/>
    <w:rsid w:val="009F24F0"/>
    <w:rsid w:val="009F3BD6"/>
    <w:rsid w:val="009F4E36"/>
    <w:rsid w:val="009F5597"/>
    <w:rsid w:val="009F581E"/>
    <w:rsid w:val="00A01670"/>
    <w:rsid w:val="00A02FCA"/>
    <w:rsid w:val="00A05560"/>
    <w:rsid w:val="00A07443"/>
    <w:rsid w:val="00A12687"/>
    <w:rsid w:val="00A132B2"/>
    <w:rsid w:val="00A14E1E"/>
    <w:rsid w:val="00A14F92"/>
    <w:rsid w:val="00A160EE"/>
    <w:rsid w:val="00A17A3E"/>
    <w:rsid w:val="00A20809"/>
    <w:rsid w:val="00A2638A"/>
    <w:rsid w:val="00A268D9"/>
    <w:rsid w:val="00A26A42"/>
    <w:rsid w:val="00A316CF"/>
    <w:rsid w:val="00A31CB6"/>
    <w:rsid w:val="00A33999"/>
    <w:rsid w:val="00A3455A"/>
    <w:rsid w:val="00A346F5"/>
    <w:rsid w:val="00A34E12"/>
    <w:rsid w:val="00A36C55"/>
    <w:rsid w:val="00A37A35"/>
    <w:rsid w:val="00A45D9D"/>
    <w:rsid w:val="00A4728A"/>
    <w:rsid w:val="00A47C47"/>
    <w:rsid w:val="00A50CF0"/>
    <w:rsid w:val="00A51380"/>
    <w:rsid w:val="00A52F65"/>
    <w:rsid w:val="00A5607C"/>
    <w:rsid w:val="00A574D9"/>
    <w:rsid w:val="00A57A7E"/>
    <w:rsid w:val="00A60BCF"/>
    <w:rsid w:val="00A613E5"/>
    <w:rsid w:val="00A61602"/>
    <w:rsid w:val="00A61C43"/>
    <w:rsid w:val="00A6321C"/>
    <w:rsid w:val="00A635C3"/>
    <w:rsid w:val="00A63DE5"/>
    <w:rsid w:val="00A6434E"/>
    <w:rsid w:val="00A67050"/>
    <w:rsid w:val="00A704F8"/>
    <w:rsid w:val="00A7169D"/>
    <w:rsid w:val="00A75148"/>
    <w:rsid w:val="00A76AFE"/>
    <w:rsid w:val="00A77503"/>
    <w:rsid w:val="00A775FF"/>
    <w:rsid w:val="00A816F3"/>
    <w:rsid w:val="00A84E0B"/>
    <w:rsid w:val="00A866DA"/>
    <w:rsid w:val="00A8719C"/>
    <w:rsid w:val="00A8790C"/>
    <w:rsid w:val="00A87F4C"/>
    <w:rsid w:val="00A906B0"/>
    <w:rsid w:val="00A91DB7"/>
    <w:rsid w:val="00AA0004"/>
    <w:rsid w:val="00AA06E0"/>
    <w:rsid w:val="00AA0C0B"/>
    <w:rsid w:val="00AA1341"/>
    <w:rsid w:val="00AB1008"/>
    <w:rsid w:val="00AB2151"/>
    <w:rsid w:val="00AB375F"/>
    <w:rsid w:val="00AB6C27"/>
    <w:rsid w:val="00AB7B33"/>
    <w:rsid w:val="00AC2495"/>
    <w:rsid w:val="00AC76C3"/>
    <w:rsid w:val="00AD1260"/>
    <w:rsid w:val="00AD3774"/>
    <w:rsid w:val="00AD3CF7"/>
    <w:rsid w:val="00AD4DA0"/>
    <w:rsid w:val="00AE246E"/>
    <w:rsid w:val="00AE7B9A"/>
    <w:rsid w:val="00AE7FF0"/>
    <w:rsid w:val="00AF075C"/>
    <w:rsid w:val="00AF40C9"/>
    <w:rsid w:val="00AF48B5"/>
    <w:rsid w:val="00AF6595"/>
    <w:rsid w:val="00AF7719"/>
    <w:rsid w:val="00B00AAD"/>
    <w:rsid w:val="00B00B6D"/>
    <w:rsid w:val="00B028C0"/>
    <w:rsid w:val="00B02D57"/>
    <w:rsid w:val="00B03D96"/>
    <w:rsid w:val="00B03DA0"/>
    <w:rsid w:val="00B0502B"/>
    <w:rsid w:val="00B1047B"/>
    <w:rsid w:val="00B127F3"/>
    <w:rsid w:val="00B139BE"/>
    <w:rsid w:val="00B13DA8"/>
    <w:rsid w:val="00B13F2A"/>
    <w:rsid w:val="00B17849"/>
    <w:rsid w:val="00B1785A"/>
    <w:rsid w:val="00B21007"/>
    <w:rsid w:val="00B22DB9"/>
    <w:rsid w:val="00B238B0"/>
    <w:rsid w:val="00B25A48"/>
    <w:rsid w:val="00B2655E"/>
    <w:rsid w:val="00B302F8"/>
    <w:rsid w:val="00B31656"/>
    <w:rsid w:val="00B322A2"/>
    <w:rsid w:val="00B3392A"/>
    <w:rsid w:val="00B3601F"/>
    <w:rsid w:val="00B3795C"/>
    <w:rsid w:val="00B37A85"/>
    <w:rsid w:val="00B4035D"/>
    <w:rsid w:val="00B40A86"/>
    <w:rsid w:val="00B41F19"/>
    <w:rsid w:val="00B4457B"/>
    <w:rsid w:val="00B4512E"/>
    <w:rsid w:val="00B4692A"/>
    <w:rsid w:val="00B46EEA"/>
    <w:rsid w:val="00B5401C"/>
    <w:rsid w:val="00B55D0C"/>
    <w:rsid w:val="00B578B7"/>
    <w:rsid w:val="00B64CCE"/>
    <w:rsid w:val="00B65B59"/>
    <w:rsid w:val="00B71A65"/>
    <w:rsid w:val="00B75899"/>
    <w:rsid w:val="00B75AF4"/>
    <w:rsid w:val="00B76522"/>
    <w:rsid w:val="00B765F1"/>
    <w:rsid w:val="00B769AD"/>
    <w:rsid w:val="00B83672"/>
    <w:rsid w:val="00B84429"/>
    <w:rsid w:val="00B86572"/>
    <w:rsid w:val="00B87970"/>
    <w:rsid w:val="00B910DE"/>
    <w:rsid w:val="00B96A03"/>
    <w:rsid w:val="00BA03FA"/>
    <w:rsid w:val="00BA12B7"/>
    <w:rsid w:val="00BA1A4F"/>
    <w:rsid w:val="00BA3B41"/>
    <w:rsid w:val="00BA5D41"/>
    <w:rsid w:val="00BA6051"/>
    <w:rsid w:val="00BB2439"/>
    <w:rsid w:val="00BB2855"/>
    <w:rsid w:val="00BB787E"/>
    <w:rsid w:val="00BB78D6"/>
    <w:rsid w:val="00BC14B7"/>
    <w:rsid w:val="00BC1627"/>
    <w:rsid w:val="00BC2724"/>
    <w:rsid w:val="00BC3C02"/>
    <w:rsid w:val="00BC5588"/>
    <w:rsid w:val="00BC5C23"/>
    <w:rsid w:val="00BC6B33"/>
    <w:rsid w:val="00BC75DB"/>
    <w:rsid w:val="00BD23D6"/>
    <w:rsid w:val="00BD2F8B"/>
    <w:rsid w:val="00BD46CC"/>
    <w:rsid w:val="00BD4756"/>
    <w:rsid w:val="00BE1A67"/>
    <w:rsid w:val="00BE1CA3"/>
    <w:rsid w:val="00BE1F08"/>
    <w:rsid w:val="00BE53F1"/>
    <w:rsid w:val="00BE5EDF"/>
    <w:rsid w:val="00BE614F"/>
    <w:rsid w:val="00BE7EDF"/>
    <w:rsid w:val="00BF0093"/>
    <w:rsid w:val="00BF2123"/>
    <w:rsid w:val="00BF3B19"/>
    <w:rsid w:val="00BF405B"/>
    <w:rsid w:val="00BF56AB"/>
    <w:rsid w:val="00BF60A9"/>
    <w:rsid w:val="00BF624D"/>
    <w:rsid w:val="00C00003"/>
    <w:rsid w:val="00C06EF0"/>
    <w:rsid w:val="00C10FA8"/>
    <w:rsid w:val="00C11011"/>
    <w:rsid w:val="00C118E6"/>
    <w:rsid w:val="00C11E92"/>
    <w:rsid w:val="00C14899"/>
    <w:rsid w:val="00C169B0"/>
    <w:rsid w:val="00C16FE5"/>
    <w:rsid w:val="00C22317"/>
    <w:rsid w:val="00C2371F"/>
    <w:rsid w:val="00C25AEC"/>
    <w:rsid w:val="00C264A1"/>
    <w:rsid w:val="00C269DB"/>
    <w:rsid w:val="00C27739"/>
    <w:rsid w:val="00C315D5"/>
    <w:rsid w:val="00C3193F"/>
    <w:rsid w:val="00C34D1E"/>
    <w:rsid w:val="00C3611A"/>
    <w:rsid w:val="00C370F4"/>
    <w:rsid w:val="00C4005B"/>
    <w:rsid w:val="00C42766"/>
    <w:rsid w:val="00C500C1"/>
    <w:rsid w:val="00C51D38"/>
    <w:rsid w:val="00C52ECA"/>
    <w:rsid w:val="00C53459"/>
    <w:rsid w:val="00C548F4"/>
    <w:rsid w:val="00C56CA4"/>
    <w:rsid w:val="00C56D6C"/>
    <w:rsid w:val="00C616C5"/>
    <w:rsid w:val="00C619A4"/>
    <w:rsid w:val="00C67C66"/>
    <w:rsid w:val="00C719FD"/>
    <w:rsid w:val="00C728A7"/>
    <w:rsid w:val="00C729D4"/>
    <w:rsid w:val="00C74FAD"/>
    <w:rsid w:val="00C750DD"/>
    <w:rsid w:val="00C75ABC"/>
    <w:rsid w:val="00C77B2E"/>
    <w:rsid w:val="00C82918"/>
    <w:rsid w:val="00C83E18"/>
    <w:rsid w:val="00C91590"/>
    <w:rsid w:val="00C9702D"/>
    <w:rsid w:val="00C97D48"/>
    <w:rsid w:val="00CA03DC"/>
    <w:rsid w:val="00CA0C79"/>
    <w:rsid w:val="00CA3113"/>
    <w:rsid w:val="00CA326D"/>
    <w:rsid w:val="00CA5041"/>
    <w:rsid w:val="00CA7857"/>
    <w:rsid w:val="00CB1170"/>
    <w:rsid w:val="00CB43F8"/>
    <w:rsid w:val="00CB55E3"/>
    <w:rsid w:val="00CB6B73"/>
    <w:rsid w:val="00CB6DD9"/>
    <w:rsid w:val="00CB76F1"/>
    <w:rsid w:val="00CB77F2"/>
    <w:rsid w:val="00CB7962"/>
    <w:rsid w:val="00CC0C96"/>
    <w:rsid w:val="00CC1CE0"/>
    <w:rsid w:val="00CC1D74"/>
    <w:rsid w:val="00CC2DEF"/>
    <w:rsid w:val="00CD056E"/>
    <w:rsid w:val="00CD4B0C"/>
    <w:rsid w:val="00CE04A0"/>
    <w:rsid w:val="00CE17CF"/>
    <w:rsid w:val="00CE52C9"/>
    <w:rsid w:val="00CE7BD1"/>
    <w:rsid w:val="00CE7DB4"/>
    <w:rsid w:val="00CF0267"/>
    <w:rsid w:val="00CF054D"/>
    <w:rsid w:val="00CF3A69"/>
    <w:rsid w:val="00CF5A41"/>
    <w:rsid w:val="00CF6E98"/>
    <w:rsid w:val="00D00363"/>
    <w:rsid w:val="00D007C5"/>
    <w:rsid w:val="00D01FAC"/>
    <w:rsid w:val="00D03AFA"/>
    <w:rsid w:val="00D0641F"/>
    <w:rsid w:val="00D1088B"/>
    <w:rsid w:val="00D1245D"/>
    <w:rsid w:val="00D12744"/>
    <w:rsid w:val="00D174B2"/>
    <w:rsid w:val="00D21E21"/>
    <w:rsid w:val="00D266D3"/>
    <w:rsid w:val="00D27CFC"/>
    <w:rsid w:val="00D34C09"/>
    <w:rsid w:val="00D366C9"/>
    <w:rsid w:val="00D430D3"/>
    <w:rsid w:val="00D52256"/>
    <w:rsid w:val="00D523F7"/>
    <w:rsid w:val="00D55443"/>
    <w:rsid w:val="00D557F6"/>
    <w:rsid w:val="00D55A60"/>
    <w:rsid w:val="00D604A5"/>
    <w:rsid w:val="00D62225"/>
    <w:rsid w:val="00D623AC"/>
    <w:rsid w:val="00D650A7"/>
    <w:rsid w:val="00D72232"/>
    <w:rsid w:val="00D73588"/>
    <w:rsid w:val="00D748F9"/>
    <w:rsid w:val="00D74C55"/>
    <w:rsid w:val="00D77579"/>
    <w:rsid w:val="00D819D3"/>
    <w:rsid w:val="00D82D90"/>
    <w:rsid w:val="00D8434F"/>
    <w:rsid w:val="00D859A3"/>
    <w:rsid w:val="00D86AC7"/>
    <w:rsid w:val="00D90530"/>
    <w:rsid w:val="00D90AA5"/>
    <w:rsid w:val="00D95995"/>
    <w:rsid w:val="00D96EF7"/>
    <w:rsid w:val="00DA1281"/>
    <w:rsid w:val="00DA1E4C"/>
    <w:rsid w:val="00DA231E"/>
    <w:rsid w:val="00DA67A1"/>
    <w:rsid w:val="00DA6E50"/>
    <w:rsid w:val="00DB04BA"/>
    <w:rsid w:val="00DB4E2A"/>
    <w:rsid w:val="00DB5093"/>
    <w:rsid w:val="00DC0AED"/>
    <w:rsid w:val="00DC1B0C"/>
    <w:rsid w:val="00DC3951"/>
    <w:rsid w:val="00DC77AD"/>
    <w:rsid w:val="00DC798A"/>
    <w:rsid w:val="00DD14C6"/>
    <w:rsid w:val="00DD19B4"/>
    <w:rsid w:val="00DD1F81"/>
    <w:rsid w:val="00DD28A9"/>
    <w:rsid w:val="00DD52CC"/>
    <w:rsid w:val="00DD67A9"/>
    <w:rsid w:val="00DD7821"/>
    <w:rsid w:val="00DE5CD3"/>
    <w:rsid w:val="00DE71D2"/>
    <w:rsid w:val="00DF34EE"/>
    <w:rsid w:val="00DF5344"/>
    <w:rsid w:val="00DF55D6"/>
    <w:rsid w:val="00DF5C36"/>
    <w:rsid w:val="00DF786A"/>
    <w:rsid w:val="00E000C1"/>
    <w:rsid w:val="00E00441"/>
    <w:rsid w:val="00E03EAC"/>
    <w:rsid w:val="00E04D2A"/>
    <w:rsid w:val="00E119A8"/>
    <w:rsid w:val="00E11AAB"/>
    <w:rsid w:val="00E125B7"/>
    <w:rsid w:val="00E126C6"/>
    <w:rsid w:val="00E13694"/>
    <w:rsid w:val="00E17E60"/>
    <w:rsid w:val="00E210BD"/>
    <w:rsid w:val="00E23794"/>
    <w:rsid w:val="00E23936"/>
    <w:rsid w:val="00E242C0"/>
    <w:rsid w:val="00E24533"/>
    <w:rsid w:val="00E25EFA"/>
    <w:rsid w:val="00E30309"/>
    <w:rsid w:val="00E30D10"/>
    <w:rsid w:val="00E30E6D"/>
    <w:rsid w:val="00E31AAC"/>
    <w:rsid w:val="00E31F8E"/>
    <w:rsid w:val="00E323EA"/>
    <w:rsid w:val="00E33189"/>
    <w:rsid w:val="00E3345A"/>
    <w:rsid w:val="00E34A09"/>
    <w:rsid w:val="00E35520"/>
    <w:rsid w:val="00E4452E"/>
    <w:rsid w:val="00E50D94"/>
    <w:rsid w:val="00E511EA"/>
    <w:rsid w:val="00E53EF6"/>
    <w:rsid w:val="00E541AC"/>
    <w:rsid w:val="00E55B2F"/>
    <w:rsid w:val="00E57A25"/>
    <w:rsid w:val="00E67D5A"/>
    <w:rsid w:val="00E7024A"/>
    <w:rsid w:val="00E75029"/>
    <w:rsid w:val="00E763FE"/>
    <w:rsid w:val="00E76EEB"/>
    <w:rsid w:val="00E77CCB"/>
    <w:rsid w:val="00E816CC"/>
    <w:rsid w:val="00E84120"/>
    <w:rsid w:val="00E87B9E"/>
    <w:rsid w:val="00E94948"/>
    <w:rsid w:val="00EA2693"/>
    <w:rsid w:val="00EA3CE4"/>
    <w:rsid w:val="00EA413B"/>
    <w:rsid w:val="00EA6548"/>
    <w:rsid w:val="00EA7D33"/>
    <w:rsid w:val="00EB29CF"/>
    <w:rsid w:val="00EB452C"/>
    <w:rsid w:val="00EB4D66"/>
    <w:rsid w:val="00EB6498"/>
    <w:rsid w:val="00EC2EB2"/>
    <w:rsid w:val="00EC5416"/>
    <w:rsid w:val="00EC58B4"/>
    <w:rsid w:val="00ED2DD4"/>
    <w:rsid w:val="00ED3790"/>
    <w:rsid w:val="00ED4160"/>
    <w:rsid w:val="00ED44AB"/>
    <w:rsid w:val="00ED49E9"/>
    <w:rsid w:val="00ED4A3D"/>
    <w:rsid w:val="00ED4A62"/>
    <w:rsid w:val="00ED7CFB"/>
    <w:rsid w:val="00EE08F4"/>
    <w:rsid w:val="00EE2BE8"/>
    <w:rsid w:val="00EE3445"/>
    <w:rsid w:val="00EE3EFB"/>
    <w:rsid w:val="00EE3F38"/>
    <w:rsid w:val="00EE4440"/>
    <w:rsid w:val="00EE525F"/>
    <w:rsid w:val="00EF3743"/>
    <w:rsid w:val="00EF3998"/>
    <w:rsid w:val="00EF44FB"/>
    <w:rsid w:val="00EF4BBC"/>
    <w:rsid w:val="00EF6BD6"/>
    <w:rsid w:val="00F0084C"/>
    <w:rsid w:val="00F015A2"/>
    <w:rsid w:val="00F01AA7"/>
    <w:rsid w:val="00F048DC"/>
    <w:rsid w:val="00F0649C"/>
    <w:rsid w:val="00F07369"/>
    <w:rsid w:val="00F128C1"/>
    <w:rsid w:val="00F1497B"/>
    <w:rsid w:val="00F14E03"/>
    <w:rsid w:val="00F157A3"/>
    <w:rsid w:val="00F17206"/>
    <w:rsid w:val="00F179F5"/>
    <w:rsid w:val="00F21030"/>
    <w:rsid w:val="00F2103D"/>
    <w:rsid w:val="00F22776"/>
    <w:rsid w:val="00F22CEA"/>
    <w:rsid w:val="00F23B29"/>
    <w:rsid w:val="00F2492E"/>
    <w:rsid w:val="00F2583E"/>
    <w:rsid w:val="00F27EC0"/>
    <w:rsid w:val="00F30C74"/>
    <w:rsid w:val="00F31784"/>
    <w:rsid w:val="00F32483"/>
    <w:rsid w:val="00F34BDE"/>
    <w:rsid w:val="00F351C8"/>
    <w:rsid w:val="00F43BC2"/>
    <w:rsid w:val="00F517EA"/>
    <w:rsid w:val="00F524F0"/>
    <w:rsid w:val="00F5658C"/>
    <w:rsid w:val="00F5728D"/>
    <w:rsid w:val="00F5752A"/>
    <w:rsid w:val="00F57876"/>
    <w:rsid w:val="00F60F21"/>
    <w:rsid w:val="00F6598D"/>
    <w:rsid w:val="00F65F79"/>
    <w:rsid w:val="00F7504E"/>
    <w:rsid w:val="00F75CD2"/>
    <w:rsid w:val="00F7684B"/>
    <w:rsid w:val="00F81264"/>
    <w:rsid w:val="00F81FE8"/>
    <w:rsid w:val="00F82233"/>
    <w:rsid w:val="00F8768C"/>
    <w:rsid w:val="00F9332C"/>
    <w:rsid w:val="00F95C93"/>
    <w:rsid w:val="00FA0173"/>
    <w:rsid w:val="00FA0CE6"/>
    <w:rsid w:val="00FA13EA"/>
    <w:rsid w:val="00FA6337"/>
    <w:rsid w:val="00FA6E84"/>
    <w:rsid w:val="00FA77A5"/>
    <w:rsid w:val="00FB0632"/>
    <w:rsid w:val="00FB10EF"/>
    <w:rsid w:val="00FB59DE"/>
    <w:rsid w:val="00FB700B"/>
    <w:rsid w:val="00FC08AA"/>
    <w:rsid w:val="00FC2D1A"/>
    <w:rsid w:val="00FC654D"/>
    <w:rsid w:val="00FC693E"/>
    <w:rsid w:val="00FC7120"/>
    <w:rsid w:val="00FD0665"/>
    <w:rsid w:val="00FD5373"/>
    <w:rsid w:val="00FD56A8"/>
    <w:rsid w:val="00FE1C8F"/>
    <w:rsid w:val="00FE7131"/>
    <w:rsid w:val="00FF08BF"/>
    <w:rsid w:val="00FF3386"/>
    <w:rsid w:val="00FF4E46"/>
    <w:rsid w:val="00FF54D4"/>
    <w:rsid w:val="00FF6D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CC2812"/>
  <w15:chartTrackingRefBased/>
  <w15:docId w15:val="{C83B84CF-FCA2-436F-A5CE-77623C04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9"/>
    <w:qFormat/>
    <w:rsid w:val="00FF4E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9"/>
    <w:unhideWhenUsed/>
    <w:qFormat/>
    <w:rsid w:val="00FF4E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9"/>
    <w:unhideWhenUsed/>
    <w:qFormat/>
    <w:rsid w:val="00FF4E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nhideWhenUsed/>
    <w:qFormat/>
    <w:rsid w:val="00B71A6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nhideWhenUsed/>
    <w:qFormat/>
    <w:rsid w:val="00B71A65"/>
    <w:pPr>
      <w:keepNext/>
      <w:keepLines/>
      <w:spacing w:before="40" w:after="0"/>
      <w:outlineLvl w:val="4"/>
    </w:pPr>
    <w:rPr>
      <w:rFonts w:asciiTheme="majorHAnsi" w:eastAsiaTheme="majorEastAsia" w:hAnsiTheme="majorHAnsi" w:cstheme="majorBidi"/>
      <w:color w:val="2E74B5" w:themeColor="accent1" w:themeShade="BF"/>
    </w:rPr>
  </w:style>
  <w:style w:type="paragraph" w:styleId="Titolo9">
    <w:name w:val="heading 9"/>
    <w:basedOn w:val="Normale"/>
    <w:next w:val="Normale"/>
    <w:link w:val="Titolo9Carattere"/>
    <w:qFormat/>
    <w:rsid w:val="00B71A65"/>
    <w:pPr>
      <w:keepNext/>
      <w:tabs>
        <w:tab w:val="left" w:pos="1008"/>
      </w:tabs>
      <w:spacing w:after="0" w:line="240" w:lineRule="auto"/>
      <w:ind w:left="567" w:hanging="567"/>
      <w:jc w:val="center"/>
      <w:outlineLvl w:val="8"/>
    </w:pPr>
    <w:rPr>
      <w:rFonts w:ascii="Times New Roman" w:eastAsia="Times New Roman" w:hAnsi="Times New Roman" w:cs="Times New Roman"/>
      <w:b/>
      <w:bCs/>
      <w:sz w:val="24"/>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FF4E46"/>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9"/>
    <w:rsid w:val="00FF4E46"/>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9"/>
    <w:rsid w:val="00FF4E46"/>
    <w:rPr>
      <w:rFonts w:asciiTheme="majorHAnsi" w:eastAsiaTheme="majorEastAsia" w:hAnsiTheme="majorHAnsi" w:cstheme="majorBidi"/>
      <w:color w:val="1F4D78" w:themeColor="accent1" w:themeShade="7F"/>
      <w:sz w:val="24"/>
      <w:szCs w:val="24"/>
    </w:rPr>
  </w:style>
  <w:style w:type="paragraph" w:styleId="Corpodeltesto2">
    <w:name w:val="Body Text 2"/>
    <w:basedOn w:val="Normale"/>
    <w:link w:val="Corpodeltesto2Carattere"/>
    <w:uiPriority w:val="99"/>
    <w:unhideWhenUsed/>
    <w:rsid w:val="00FF4E46"/>
    <w:pPr>
      <w:spacing w:after="120" w:line="480" w:lineRule="auto"/>
    </w:pPr>
  </w:style>
  <w:style w:type="character" w:customStyle="1" w:styleId="Corpodeltesto2Carattere">
    <w:name w:val="Corpo del testo 2 Carattere"/>
    <w:basedOn w:val="Carpredefinitoparagrafo"/>
    <w:link w:val="Corpodeltesto2"/>
    <w:uiPriority w:val="99"/>
    <w:rsid w:val="00FF4E46"/>
  </w:style>
  <w:style w:type="paragraph" w:styleId="Indice1">
    <w:name w:val="index 1"/>
    <w:basedOn w:val="Normale"/>
    <w:next w:val="Normale"/>
    <w:autoRedefine/>
    <w:uiPriority w:val="99"/>
    <w:unhideWhenUsed/>
    <w:rsid w:val="00FF4E46"/>
    <w:pPr>
      <w:spacing w:after="0" w:line="240" w:lineRule="auto"/>
      <w:ind w:left="220" w:hanging="220"/>
    </w:pPr>
  </w:style>
  <w:style w:type="paragraph" w:styleId="Rientrocorpodeltesto">
    <w:name w:val="Body Text Indent"/>
    <w:basedOn w:val="Normale"/>
    <w:link w:val="RientrocorpodeltestoCarattere"/>
    <w:uiPriority w:val="99"/>
    <w:unhideWhenUsed/>
    <w:rsid w:val="00FF4E46"/>
    <w:pPr>
      <w:spacing w:after="120"/>
      <w:ind w:left="283"/>
    </w:pPr>
  </w:style>
  <w:style w:type="character" w:customStyle="1" w:styleId="RientrocorpodeltestoCarattere">
    <w:name w:val="Rientro corpo del testo Carattere"/>
    <w:basedOn w:val="Carpredefinitoparagrafo"/>
    <w:link w:val="Rientrocorpodeltesto"/>
    <w:uiPriority w:val="99"/>
    <w:rsid w:val="00FF4E46"/>
  </w:style>
  <w:style w:type="paragraph" w:styleId="Rientrocorpodeltesto2">
    <w:name w:val="Body Text Indent 2"/>
    <w:basedOn w:val="Normale"/>
    <w:link w:val="Rientrocorpodeltesto2Carattere"/>
    <w:uiPriority w:val="99"/>
    <w:unhideWhenUsed/>
    <w:rsid w:val="00FF4E46"/>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FF4E46"/>
  </w:style>
  <w:style w:type="numbering" w:customStyle="1" w:styleId="Nessunelenco1">
    <w:name w:val="Nessun elenco1"/>
    <w:next w:val="Nessunelenco"/>
    <w:uiPriority w:val="99"/>
    <w:semiHidden/>
    <w:unhideWhenUsed/>
    <w:rsid w:val="00FF4E46"/>
  </w:style>
  <w:style w:type="paragraph" w:customStyle="1" w:styleId="Default">
    <w:name w:val="Default"/>
    <w:rsid w:val="00FF4E46"/>
    <w:pPr>
      <w:autoSpaceDE w:val="0"/>
      <w:autoSpaceDN w:val="0"/>
      <w:adjustRightInd w:val="0"/>
      <w:spacing w:after="0" w:line="240" w:lineRule="auto"/>
    </w:pPr>
    <w:rPr>
      <w:rFonts w:ascii="Courier Std" w:hAnsi="Courier Std" w:cs="Courier Std"/>
      <w:color w:val="000000"/>
      <w:sz w:val="24"/>
      <w:szCs w:val="24"/>
    </w:rPr>
  </w:style>
  <w:style w:type="paragraph" w:customStyle="1" w:styleId="Corpodeltesto">
    <w:name w:val="Corpo del testo"/>
    <w:basedOn w:val="Default"/>
    <w:next w:val="Default"/>
    <w:uiPriority w:val="99"/>
    <w:rsid w:val="00FF4E46"/>
    <w:rPr>
      <w:rFonts w:cstheme="minorBidi"/>
      <w:color w:val="auto"/>
    </w:rPr>
  </w:style>
  <w:style w:type="paragraph" w:styleId="Intestazione">
    <w:name w:val="header"/>
    <w:basedOn w:val="Normale"/>
    <w:link w:val="IntestazioneCarattere"/>
    <w:uiPriority w:val="99"/>
    <w:unhideWhenUsed/>
    <w:rsid w:val="00D622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62225"/>
  </w:style>
  <w:style w:type="paragraph" w:styleId="Pidipagina">
    <w:name w:val="footer"/>
    <w:basedOn w:val="Normale"/>
    <w:link w:val="PidipaginaCarattere"/>
    <w:uiPriority w:val="99"/>
    <w:unhideWhenUsed/>
    <w:rsid w:val="00D622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62225"/>
  </w:style>
  <w:style w:type="paragraph" w:styleId="Testonotaapidipagina">
    <w:name w:val="footnote text"/>
    <w:basedOn w:val="Normale"/>
    <w:link w:val="TestonotaapidipaginaCarattere"/>
    <w:rsid w:val="00EE3445"/>
    <w:pPr>
      <w:spacing w:after="0" w:line="240" w:lineRule="auto"/>
    </w:pPr>
    <w:rPr>
      <w:rFonts w:ascii="CG Times (W1)" w:eastAsiaTheme="minorEastAsia" w:hAnsi="CG Times (W1)" w:cs="Times New Roman"/>
      <w:sz w:val="20"/>
      <w:szCs w:val="20"/>
      <w:lang w:val="en-US" w:eastAsia="it-IT"/>
    </w:rPr>
  </w:style>
  <w:style w:type="character" w:customStyle="1" w:styleId="TestonotaapidipaginaCarattere">
    <w:name w:val="Testo nota a piè di pagina Carattere"/>
    <w:basedOn w:val="Carpredefinitoparagrafo"/>
    <w:link w:val="Testonotaapidipagina"/>
    <w:rsid w:val="00EE3445"/>
    <w:rPr>
      <w:rFonts w:ascii="CG Times (W1)" w:eastAsiaTheme="minorEastAsia" w:hAnsi="CG Times (W1)" w:cs="Times New Roman"/>
      <w:sz w:val="20"/>
      <w:szCs w:val="20"/>
      <w:lang w:val="en-US" w:eastAsia="it-IT"/>
    </w:rPr>
  </w:style>
  <w:style w:type="character" w:styleId="Rimandonotaapidipagina">
    <w:name w:val="footnote reference"/>
    <w:basedOn w:val="Carpredefinitoparagrafo"/>
    <w:rsid w:val="00EE3445"/>
    <w:rPr>
      <w:rFonts w:cs="Times New Roman"/>
      <w:vertAlign w:val="superscript"/>
    </w:rPr>
  </w:style>
  <w:style w:type="paragraph" w:customStyle="1" w:styleId="CM14">
    <w:name w:val="CM14"/>
    <w:basedOn w:val="Default"/>
    <w:next w:val="Default"/>
    <w:uiPriority w:val="99"/>
    <w:rsid w:val="009F1EB4"/>
    <w:pPr>
      <w:widowControl w:val="0"/>
    </w:pPr>
    <w:rPr>
      <w:rFonts w:ascii="Kunstler Script" w:eastAsiaTheme="minorEastAsia" w:hAnsi="Kunstler Script" w:cs="Times New Roman"/>
      <w:color w:val="auto"/>
      <w:lang w:eastAsia="it-IT"/>
    </w:rPr>
  </w:style>
  <w:style w:type="paragraph" w:styleId="Testofumetto">
    <w:name w:val="Balloon Text"/>
    <w:basedOn w:val="Normale"/>
    <w:link w:val="TestofumettoCarattere"/>
    <w:uiPriority w:val="99"/>
    <w:semiHidden/>
    <w:unhideWhenUsed/>
    <w:rsid w:val="008E67E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E67E4"/>
    <w:rPr>
      <w:rFonts w:ascii="Segoe UI" w:hAnsi="Segoe UI" w:cs="Segoe UI"/>
      <w:sz w:val="18"/>
      <w:szCs w:val="18"/>
    </w:rPr>
  </w:style>
  <w:style w:type="paragraph" w:styleId="Paragrafoelenco">
    <w:name w:val="List Paragraph"/>
    <w:basedOn w:val="Normale"/>
    <w:uiPriority w:val="34"/>
    <w:qFormat/>
    <w:rsid w:val="00D266D3"/>
    <w:pPr>
      <w:ind w:left="720"/>
      <w:contextualSpacing/>
    </w:pPr>
  </w:style>
  <w:style w:type="character" w:styleId="Collegamentoipertestuale">
    <w:name w:val="Hyperlink"/>
    <w:basedOn w:val="Carpredefinitoparagrafo"/>
    <w:uiPriority w:val="99"/>
    <w:unhideWhenUsed/>
    <w:rsid w:val="00F32483"/>
    <w:rPr>
      <w:color w:val="0563C1" w:themeColor="hyperlink"/>
      <w:u w:val="single"/>
    </w:rPr>
  </w:style>
  <w:style w:type="paragraph" w:customStyle="1" w:styleId="provvr01">
    <w:name w:val="provv_r01"/>
    <w:basedOn w:val="Normale"/>
    <w:rsid w:val="007C0ADD"/>
    <w:pPr>
      <w:spacing w:before="100" w:beforeAutospacing="1" w:after="45" w:line="240" w:lineRule="auto"/>
      <w:jc w:val="both"/>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unhideWhenUsed/>
    <w:rsid w:val="00F34BDE"/>
    <w:rPr>
      <w:sz w:val="16"/>
      <w:szCs w:val="16"/>
    </w:rPr>
  </w:style>
  <w:style w:type="paragraph" w:styleId="Testocommento">
    <w:name w:val="annotation text"/>
    <w:basedOn w:val="Normale"/>
    <w:link w:val="TestocommentoCarattere"/>
    <w:uiPriority w:val="99"/>
    <w:unhideWhenUsed/>
    <w:rsid w:val="00F34BDE"/>
    <w:pPr>
      <w:spacing w:line="240" w:lineRule="auto"/>
    </w:pPr>
    <w:rPr>
      <w:sz w:val="20"/>
      <w:szCs w:val="20"/>
    </w:rPr>
  </w:style>
  <w:style w:type="character" w:customStyle="1" w:styleId="TestocommentoCarattere">
    <w:name w:val="Testo commento Carattere"/>
    <w:basedOn w:val="Carpredefinitoparagrafo"/>
    <w:link w:val="Testocommento"/>
    <w:uiPriority w:val="99"/>
    <w:rsid w:val="00F34BDE"/>
    <w:rPr>
      <w:sz w:val="20"/>
      <w:szCs w:val="20"/>
    </w:rPr>
  </w:style>
  <w:style w:type="paragraph" w:styleId="Soggettocommento">
    <w:name w:val="annotation subject"/>
    <w:basedOn w:val="Testocommento"/>
    <w:next w:val="Testocommento"/>
    <w:link w:val="SoggettocommentoCarattere"/>
    <w:uiPriority w:val="99"/>
    <w:semiHidden/>
    <w:unhideWhenUsed/>
    <w:rsid w:val="00F34BDE"/>
    <w:rPr>
      <w:b/>
      <w:bCs/>
    </w:rPr>
  </w:style>
  <w:style w:type="character" w:customStyle="1" w:styleId="SoggettocommentoCarattere">
    <w:name w:val="Soggetto commento Carattere"/>
    <w:basedOn w:val="TestocommentoCarattere"/>
    <w:link w:val="Soggettocommento"/>
    <w:uiPriority w:val="99"/>
    <w:semiHidden/>
    <w:rsid w:val="00F34BDE"/>
    <w:rPr>
      <w:b/>
      <w:bCs/>
      <w:sz w:val="20"/>
      <w:szCs w:val="20"/>
    </w:rPr>
  </w:style>
  <w:style w:type="paragraph" w:styleId="Testonotadichiusura">
    <w:name w:val="endnote text"/>
    <w:basedOn w:val="Normale"/>
    <w:link w:val="TestonotadichiusuraCarattere"/>
    <w:rsid w:val="00D90530"/>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D90530"/>
    <w:rPr>
      <w:rFonts w:ascii="Times New Roman" w:eastAsia="Times New Roman" w:hAnsi="Times New Roman" w:cs="Times New Roman"/>
      <w:sz w:val="20"/>
      <w:szCs w:val="20"/>
      <w:lang w:eastAsia="it-IT"/>
    </w:rPr>
  </w:style>
  <w:style w:type="character" w:styleId="Rimandonotadichiusura">
    <w:name w:val="endnote reference"/>
    <w:basedOn w:val="Carpredefinitoparagrafo"/>
    <w:rsid w:val="00D90530"/>
    <w:rPr>
      <w:vertAlign w:val="superscript"/>
    </w:rPr>
  </w:style>
  <w:style w:type="paragraph" w:styleId="Revisione">
    <w:name w:val="Revision"/>
    <w:hidden/>
    <w:uiPriority w:val="99"/>
    <w:semiHidden/>
    <w:rsid w:val="00EB6498"/>
    <w:pPr>
      <w:spacing w:after="0" w:line="240" w:lineRule="auto"/>
    </w:pPr>
  </w:style>
  <w:style w:type="character" w:customStyle="1" w:styleId="Titolo4Carattere">
    <w:name w:val="Titolo 4 Carattere"/>
    <w:basedOn w:val="Carpredefinitoparagrafo"/>
    <w:link w:val="Titolo4"/>
    <w:rsid w:val="00B71A65"/>
    <w:rPr>
      <w:rFonts w:asciiTheme="majorHAnsi" w:eastAsiaTheme="majorEastAsia" w:hAnsiTheme="majorHAnsi" w:cstheme="majorBidi"/>
      <w:i/>
      <w:iCs/>
      <w:color w:val="2E74B5" w:themeColor="accent1" w:themeShade="BF"/>
    </w:rPr>
  </w:style>
  <w:style w:type="character" w:customStyle="1" w:styleId="Titolo5Carattere">
    <w:name w:val="Titolo 5 Carattere"/>
    <w:basedOn w:val="Carpredefinitoparagrafo"/>
    <w:link w:val="Titolo5"/>
    <w:rsid w:val="00B71A65"/>
    <w:rPr>
      <w:rFonts w:asciiTheme="majorHAnsi" w:eastAsiaTheme="majorEastAsia" w:hAnsiTheme="majorHAnsi" w:cstheme="majorBidi"/>
      <w:color w:val="2E74B5" w:themeColor="accent1" w:themeShade="BF"/>
    </w:rPr>
  </w:style>
  <w:style w:type="character" w:customStyle="1" w:styleId="Titolo9Carattere">
    <w:name w:val="Titolo 9 Carattere"/>
    <w:basedOn w:val="Carpredefinitoparagrafo"/>
    <w:link w:val="Titolo9"/>
    <w:rsid w:val="00B71A65"/>
    <w:rPr>
      <w:rFonts w:ascii="Times New Roman" w:eastAsia="Times New Roman" w:hAnsi="Times New Roman" w:cs="Times New Roman"/>
      <w:b/>
      <w:bCs/>
      <w:sz w:val="24"/>
      <w:szCs w:val="20"/>
      <w:lang w:eastAsia="it-IT"/>
    </w:rPr>
  </w:style>
  <w:style w:type="numbering" w:customStyle="1" w:styleId="Nessunelenco2">
    <w:name w:val="Nessun elenco2"/>
    <w:next w:val="Nessunelenco"/>
    <w:uiPriority w:val="99"/>
    <w:semiHidden/>
    <w:unhideWhenUsed/>
    <w:rsid w:val="00B71A65"/>
  </w:style>
  <w:style w:type="paragraph" w:customStyle="1" w:styleId="normalesottolineato">
    <w:name w:val="normale sottolineato"/>
    <w:basedOn w:val="Normale"/>
    <w:rsid w:val="00B71A65"/>
    <w:pPr>
      <w:spacing w:before="120" w:after="0" w:line="240" w:lineRule="auto"/>
      <w:ind w:left="709"/>
      <w:jc w:val="both"/>
    </w:pPr>
    <w:rPr>
      <w:rFonts w:ascii="Times New Roman" w:eastAsia="Times New Roman" w:hAnsi="Times New Roman" w:cs="Times New Roman"/>
      <w:i/>
      <w:iCs/>
      <w:szCs w:val="20"/>
      <w:u w:val="single"/>
      <w:lang w:eastAsia="it-IT"/>
    </w:rPr>
  </w:style>
  <w:style w:type="paragraph" w:styleId="Corpotesto">
    <w:name w:val="Body Text"/>
    <w:basedOn w:val="Normale"/>
    <w:link w:val="CorpotestoCarattere"/>
    <w:uiPriority w:val="1"/>
    <w:unhideWhenUsed/>
    <w:qFormat/>
    <w:rsid w:val="00B71A65"/>
    <w:pPr>
      <w:widowControl w:val="0"/>
      <w:spacing w:after="120" w:line="240" w:lineRule="auto"/>
    </w:pPr>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link w:val="Corpotesto"/>
    <w:uiPriority w:val="99"/>
    <w:semiHidden/>
    <w:rsid w:val="00B71A65"/>
    <w:rPr>
      <w:rFonts w:ascii="Times New Roman" w:eastAsia="Times New Roman" w:hAnsi="Times New Roman" w:cs="Times New Roman"/>
      <w:sz w:val="20"/>
      <w:szCs w:val="20"/>
      <w:lang w:eastAsia="it-IT"/>
    </w:rPr>
  </w:style>
  <w:style w:type="table" w:customStyle="1" w:styleId="TableNormal1">
    <w:name w:val="Table Normal1"/>
    <w:uiPriority w:val="2"/>
    <w:semiHidden/>
    <w:unhideWhenUsed/>
    <w:qFormat/>
    <w:rsid w:val="00B71A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71A65"/>
    <w:pPr>
      <w:widowControl w:val="0"/>
      <w:autoSpaceDE w:val="0"/>
      <w:autoSpaceDN w:val="0"/>
      <w:spacing w:after="0" w:line="240" w:lineRule="auto"/>
    </w:pPr>
    <w:rPr>
      <w:rFonts w:ascii="Calibri" w:eastAsia="Calibri" w:hAnsi="Calibri" w:cs="Calibri"/>
      <w:lang w:val="en-US"/>
    </w:rPr>
  </w:style>
  <w:style w:type="character" w:styleId="Menzionenonrisolta">
    <w:name w:val="Unresolved Mention"/>
    <w:basedOn w:val="Carpredefinitoparagrafo"/>
    <w:uiPriority w:val="99"/>
    <w:semiHidden/>
    <w:unhideWhenUsed/>
    <w:rsid w:val="00CA0C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73526">
      <w:bodyDiv w:val="1"/>
      <w:marLeft w:val="0"/>
      <w:marRight w:val="0"/>
      <w:marTop w:val="0"/>
      <w:marBottom w:val="0"/>
      <w:divBdr>
        <w:top w:val="none" w:sz="0" w:space="0" w:color="auto"/>
        <w:left w:val="none" w:sz="0" w:space="0" w:color="auto"/>
        <w:bottom w:val="none" w:sz="0" w:space="0" w:color="auto"/>
        <w:right w:val="none" w:sz="0" w:space="0" w:color="auto"/>
      </w:divBdr>
      <w:divsChild>
        <w:div w:id="605650099">
          <w:marLeft w:val="0"/>
          <w:marRight w:val="0"/>
          <w:marTop w:val="0"/>
          <w:marBottom w:val="0"/>
          <w:divBdr>
            <w:top w:val="none" w:sz="0" w:space="0" w:color="auto"/>
            <w:left w:val="none" w:sz="0" w:space="0" w:color="auto"/>
            <w:bottom w:val="none" w:sz="0" w:space="0" w:color="auto"/>
            <w:right w:val="none" w:sz="0" w:space="0" w:color="auto"/>
          </w:divBdr>
        </w:div>
      </w:divsChild>
    </w:div>
    <w:div w:id="277419429">
      <w:bodyDiv w:val="1"/>
      <w:marLeft w:val="0"/>
      <w:marRight w:val="0"/>
      <w:marTop w:val="0"/>
      <w:marBottom w:val="0"/>
      <w:divBdr>
        <w:top w:val="none" w:sz="0" w:space="0" w:color="auto"/>
        <w:left w:val="none" w:sz="0" w:space="0" w:color="auto"/>
        <w:bottom w:val="none" w:sz="0" w:space="0" w:color="auto"/>
        <w:right w:val="none" w:sz="0" w:space="0" w:color="auto"/>
      </w:divBdr>
      <w:divsChild>
        <w:div w:id="508763382">
          <w:marLeft w:val="0"/>
          <w:marRight w:val="0"/>
          <w:marTop w:val="0"/>
          <w:marBottom w:val="0"/>
          <w:divBdr>
            <w:top w:val="none" w:sz="0" w:space="0" w:color="auto"/>
            <w:left w:val="none" w:sz="0" w:space="0" w:color="auto"/>
            <w:bottom w:val="none" w:sz="0" w:space="0" w:color="auto"/>
            <w:right w:val="none" w:sz="0" w:space="0" w:color="auto"/>
          </w:divBdr>
        </w:div>
      </w:divsChild>
    </w:div>
    <w:div w:id="1069117620">
      <w:bodyDiv w:val="1"/>
      <w:marLeft w:val="0"/>
      <w:marRight w:val="0"/>
      <w:marTop w:val="0"/>
      <w:marBottom w:val="0"/>
      <w:divBdr>
        <w:top w:val="none" w:sz="0" w:space="0" w:color="auto"/>
        <w:left w:val="none" w:sz="0" w:space="0" w:color="auto"/>
        <w:bottom w:val="none" w:sz="0" w:space="0" w:color="auto"/>
        <w:right w:val="none" w:sz="0" w:space="0" w:color="auto"/>
      </w:divBdr>
    </w:div>
    <w:div w:id="1303003899">
      <w:bodyDiv w:val="1"/>
      <w:marLeft w:val="0"/>
      <w:marRight w:val="0"/>
      <w:marTop w:val="0"/>
      <w:marBottom w:val="0"/>
      <w:divBdr>
        <w:top w:val="none" w:sz="0" w:space="0" w:color="auto"/>
        <w:left w:val="none" w:sz="0" w:space="0" w:color="auto"/>
        <w:bottom w:val="none" w:sz="0" w:space="0" w:color="auto"/>
        <w:right w:val="none" w:sz="0" w:space="0" w:color="auto"/>
      </w:divBdr>
      <w:divsChild>
        <w:div w:id="1223834843">
          <w:marLeft w:val="0"/>
          <w:marRight w:val="0"/>
          <w:marTop w:val="0"/>
          <w:marBottom w:val="150"/>
          <w:divBdr>
            <w:top w:val="none" w:sz="0" w:space="0" w:color="auto"/>
            <w:left w:val="none" w:sz="0" w:space="0" w:color="auto"/>
            <w:bottom w:val="none" w:sz="0" w:space="0" w:color="auto"/>
            <w:right w:val="none" w:sz="0" w:space="0" w:color="auto"/>
          </w:divBdr>
        </w:div>
        <w:div w:id="755328472">
          <w:marLeft w:val="0"/>
          <w:marRight w:val="0"/>
          <w:marTop w:val="0"/>
          <w:marBottom w:val="0"/>
          <w:divBdr>
            <w:top w:val="none" w:sz="0" w:space="0" w:color="auto"/>
            <w:left w:val="none" w:sz="0" w:space="0" w:color="auto"/>
            <w:bottom w:val="none" w:sz="0" w:space="0" w:color="auto"/>
            <w:right w:val="none" w:sz="0" w:space="0" w:color="auto"/>
          </w:divBdr>
        </w:div>
        <w:div w:id="724570082">
          <w:marLeft w:val="0"/>
          <w:marRight w:val="0"/>
          <w:marTop w:val="0"/>
          <w:marBottom w:val="0"/>
          <w:divBdr>
            <w:top w:val="none" w:sz="0" w:space="0" w:color="auto"/>
            <w:left w:val="none" w:sz="0" w:space="0" w:color="auto"/>
            <w:bottom w:val="none" w:sz="0" w:space="0" w:color="auto"/>
            <w:right w:val="none" w:sz="0" w:space="0" w:color="auto"/>
          </w:divBdr>
        </w:div>
      </w:divsChild>
    </w:div>
    <w:div w:id="1327050706">
      <w:bodyDiv w:val="1"/>
      <w:marLeft w:val="0"/>
      <w:marRight w:val="0"/>
      <w:marTop w:val="0"/>
      <w:marBottom w:val="0"/>
      <w:divBdr>
        <w:top w:val="none" w:sz="0" w:space="0" w:color="auto"/>
        <w:left w:val="none" w:sz="0" w:space="0" w:color="auto"/>
        <w:bottom w:val="none" w:sz="0" w:space="0" w:color="auto"/>
        <w:right w:val="none" w:sz="0" w:space="0" w:color="auto"/>
      </w:divBdr>
    </w:div>
    <w:div w:id="1462990164">
      <w:bodyDiv w:val="1"/>
      <w:marLeft w:val="0"/>
      <w:marRight w:val="0"/>
      <w:marTop w:val="0"/>
      <w:marBottom w:val="0"/>
      <w:divBdr>
        <w:top w:val="none" w:sz="0" w:space="0" w:color="auto"/>
        <w:left w:val="none" w:sz="0" w:space="0" w:color="auto"/>
        <w:bottom w:val="none" w:sz="0" w:space="0" w:color="auto"/>
        <w:right w:val="none" w:sz="0" w:space="0" w:color="auto"/>
      </w:divBdr>
    </w:div>
    <w:div w:id="1602253286">
      <w:bodyDiv w:val="1"/>
      <w:marLeft w:val="0"/>
      <w:marRight w:val="0"/>
      <w:marTop w:val="0"/>
      <w:marBottom w:val="0"/>
      <w:divBdr>
        <w:top w:val="none" w:sz="0" w:space="0" w:color="auto"/>
        <w:left w:val="none" w:sz="0" w:space="0" w:color="auto"/>
        <w:bottom w:val="none" w:sz="0" w:space="0" w:color="auto"/>
        <w:right w:val="none" w:sz="0" w:space="0" w:color="auto"/>
      </w:divBdr>
    </w:div>
    <w:div w:id="1884514663">
      <w:bodyDiv w:val="1"/>
      <w:marLeft w:val="0"/>
      <w:marRight w:val="0"/>
      <w:marTop w:val="0"/>
      <w:marBottom w:val="0"/>
      <w:divBdr>
        <w:top w:val="none" w:sz="0" w:space="0" w:color="auto"/>
        <w:left w:val="none" w:sz="0" w:space="0" w:color="auto"/>
        <w:bottom w:val="none" w:sz="0" w:space="0" w:color="auto"/>
        <w:right w:val="none" w:sz="0" w:space="0" w:color="auto"/>
      </w:divBdr>
    </w:div>
    <w:div w:id="208518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si.it" TargetMode="External"/><Relationship Id="rId18" Type="http://schemas.openxmlformats.org/officeDocument/2006/relationships/image" Target="media/image5.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asi@asi.postacert.it"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pv.enem.pl/it/79411000-8"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6964DA9EE9AD548AA185CB60537F3F4" ma:contentTypeVersion="14" ma:contentTypeDescription="Creare un nuovo documento." ma:contentTypeScope="" ma:versionID="d1c526ffb1332962440877199e325205">
  <xsd:schema xmlns:xsd="http://www.w3.org/2001/XMLSchema" xmlns:xs="http://www.w3.org/2001/XMLSchema" xmlns:p="http://schemas.microsoft.com/office/2006/metadata/properties" xmlns:ns3="ba7eecb8-4e0f-452a-b924-c5d7565ed4a7" xmlns:ns4="83f7a655-69ca-4eaf-8d7e-646c3c3027bd" targetNamespace="http://schemas.microsoft.com/office/2006/metadata/properties" ma:root="true" ma:fieldsID="dd75c3621ca8e7312d0efee2cb04ce86" ns3:_="" ns4:_="">
    <xsd:import namespace="ba7eecb8-4e0f-452a-b924-c5d7565ed4a7"/>
    <xsd:import namespace="83f7a655-69ca-4eaf-8d7e-646c3c3027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SearchProperties"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eecb8-4e0f-452a-b924-c5d7565ed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f7a655-69ca-4eaf-8d7e-646c3c3027bd"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a7eecb8-4e0f-452a-b924-c5d7565ed4a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01A4D-21D9-42BE-BB1B-A7A084043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eecb8-4e0f-452a-b924-c5d7565ed4a7"/>
    <ds:schemaRef ds:uri="83f7a655-69ca-4eaf-8d7e-646c3c302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721C99-6DA1-4103-BB50-2E1509C26B2A}">
  <ds:schemaRefs>
    <ds:schemaRef ds:uri="http://schemas.microsoft.com/sharepoint/v3/contenttype/forms"/>
  </ds:schemaRefs>
</ds:datastoreItem>
</file>

<file path=customXml/itemProps3.xml><?xml version="1.0" encoding="utf-8"?>
<ds:datastoreItem xmlns:ds="http://schemas.openxmlformats.org/officeDocument/2006/customXml" ds:itemID="{F8F8EE5E-BBAE-41BC-B504-0B9776A1B313}">
  <ds:schemaRefs>
    <ds:schemaRef ds:uri="http://www.w3.org/XML/1998/namespace"/>
    <ds:schemaRef ds:uri="http://purl.org/dc/elements/1.1/"/>
    <ds:schemaRef ds:uri="http://purl.org/dc/terms/"/>
    <ds:schemaRef ds:uri="http://schemas.microsoft.com/office/2006/documentManagement/types"/>
    <ds:schemaRef ds:uri="ba7eecb8-4e0f-452a-b924-c5d7565ed4a7"/>
    <ds:schemaRef ds:uri="http://purl.org/dc/dcmitype/"/>
    <ds:schemaRef ds:uri="http://schemas.microsoft.com/office/infopath/2007/PartnerControls"/>
    <ds:schemaRef ds:uri="http://schemas.openxmlformats.org/package/2006/metadata/core-properties"/>
    <ds:schemaRef ds:uri="83f7a655-69ca-4eaf-8d7e-646c3c3027bd"/>
    <ds:schemaRef ds:uri="http://schemas.microsoft.com/office/2006/metadata/properties"/>
  </ds:schemaRefs>
</ds:datastoreItem>
</file>

<file path=customXml/itemProps4.xml><?xml version="1.0" encoding="utf-8"?>
<ds:datastoreItem xmlns:ds="http://schemas.openxmlformats.org/officeDocument/2006/customXml" ds:itemID="{9A6105B4-6AEA-45CD-A3CB-DA81BBAD2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87</Pages>
  <Words>20171</Words>
  <Characters>114975</Characters>
  <Application>Microsoft Office Word</Application>
  <DocSecurity>0</DocSecurity>
  <Lines>958</Lines>
  <Paragraphs>269</Paragraphs>
  <ScaleCrop>false</ScaleCrop>
  <HeadingPairs>
    <vt:vector size="2" baseType="variant">
      <vt:variant>
        <vt:lpstr>Titolo</vt:lpstr>
      </vt:variant>
      <vt:variant>
        <vt:i4>1</vt:i4>
      </vt:variant>
    </vt:vector>
  </HeadingPairs>
  <TitlesOfParts>
    <vt:vector size="1" baseType="lpstr">
      <vt:lpstr/>
    </vt:vector>
  </TitlesOfParts>
  <Company>ASI</Company>
  <LinksUpToDate>false</LinksUpToDate>
  <CharactersWithSpaces>134877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Campisi Daniela</dc:creator>
  <cp:keywords/>
  <dc:description/>
  <cp:lastModifiedBy>Sanci Edoarda</cp:lastModifiedBy>
  <cp:revision>15</cp:revision>
  <cp:lastPrinted>2018-02-16T18:09:00Z</cp:lastPrinted>
  <dcterms:created xsi:type="dcterms:W3CDTF">2023-07-25T08:49:00Z</dcterms:created>
  <dcterms:modified xsi:type="dcterms:W3CDTF">2023-07-25T13:38:00Z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a774ea-e8b6-4bb7-a7ef-0843513386a6_Enabled">
    <vt:lpwstr>True</vt:lpwstr>
  </property>
  <property fmtid="{D5CDD505-2E9C-101B-9397-08002B2CF9AE}" pid="3" name="MSIP_Label_83a774ea-e8b6-4bb7-a7ef-0843513386a6_SiteId">
    <vt:lpwstr>cbfc58d4-e60f-468d-8fe4-90676de085f7</vt:lpwstr>
  </property>
  <property fmtid="{D5CDD505-2E9C-101B-9397-08002B2CF9AE}" pid="4" name="MSIP_Label_83a774ea-e8b6-4bb7-a7ef-0843513386a6_Owner">
    <vt:lpwstr>scsmadmin@asi.it</vt:lpwstr>
  </property>
  <property fmtid="{D5CDD505-2E9C-101B-9397-08002B2CF9AE}" pid="5" name="MSIP_Label_83a774ea-e8b6-4bb7-a7ef-0843513386a6_SetDate">
    <vt:lpwstr>2018-12-17T10:14:17.3351659Z</vt:lpwstr>
  </property>
  <property fmtid="{D5CDD505-2E9C-101B-9397-08002B2CF9AE}" pid="6" name="MSIP_Label_83a774ea-e8b6-4bb7-a7ef-0843513386a6_Name">
    <vt:lpwstr>General</vt:lpwstr>
  </property>
  <property fmtid="{D5CDD505-2E9C-101B-9397-08002B2CF9AE}" pid="7" name="MSIP_Label_83a774ea-e8b6-4bb7-a7ef-0843513386a6_Application">
    <vt:lpwstr>Microsoft Azure Information Protection</vt:lpwstr>
  </property>
  <property fmtid="{D5CDD505-2E9C-101B-9397-08002B2CF9AE}" pid="8" name="MSIP_Label_83a774ea-e8b6-4bb7-a7ef-0843513386a6_Extended_MSFT_Method">
    <vt:lpwstr>Automatic</vt:lpwstr>
  </property>
  <property fmtid="{D5CDD505-2E9C-101B-9397-08002B2CF9AE}" pid="9" name="Sensitivity">
    <vt:lpwstr>General</vt:lpwstr>
  </property>
  <property fmtid="{D5CDD505-2E9C-101B-9397-08002B2CF9AE}" pid="10" name="ContentTypeId">
    <vt:lpwstr>0x010100C6964DA9EE9AD548AA185CB60537F3F4</vt:lpwstr>
  </property>
</Properties>
</file>