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CDB3D" w14:textId="164AAC4C" w:rsidR="0074651C" w:rsidRDefault="0074651C"/>
    <w:p w14:paraId="7F809A80" w14:textId="77777777" w:rsidR="00760FB0" w:rsidRPr="00227EED" w:rsidRDefault="00760FB0" w:rsidP="00760FB0">
      <w:pPr>
        <w:ind w:hanging="7"/>
        <w:jc w:val="center"/>
        <w:rPr>
          <w:rFonts w:ascii="Book Antiqua" w:hAnsi="Book Antiqua"/>
          <w:b/>
          <w:sz w:val="24"/>
          <w:szCs w:val="22"/>
        </w:rPr>
      </w:pPr>
      <w:bookmarkStart w:id="0" w:name="_Hlk118878585"/>
      <w:r w:rsidRPr="00227EED">
        <w:rPr>
          <w:rFonts w:ascii="Titillium Web" w:eastAsia="Titillium Web" w:hAnsi="Titillium Web" w:cs="Titillium Web"/>
          <w:b/>
          <w:sz w:val="22"/>
          <w:szCs w:val="22"/>
          <w:lang w:eastAsia="en-GB"/>
        </w:rPr>
        <w:t>ESTRATTO ANONIMO DEL CURRICULUM VITAE</w:t>
      </w:r>
    </w:p>
    <w:p w14:paraId="03B41F82" w14:textId="77777777" w:rsidR="00760FB0" w:rsidRDefault="00760FB0" w:rsidP="00760FB0">
      <w:pPr>
        <w:pStyle w:val="Default"/>
        <w:ind w:right="-285"/>
        <w:jc w:val="both"/>
        <w:rPr>
          <w:b/>
          <w:color w:val="auto"/>
          <w:sz w:val="22"/>
          <w:szCs w:val="22"/>
          <w:u w:val="single"/>
        </w:rPr>
      </w:pPr>
    </w:p>
    <w:p w14:paraId="30296D35" w14:textId="77777777" w:rsidR="00760FB0" w:rsidRDefault="00760FB0" w:rsidP="00760FB0">
      <w:pPr>
        <w:ind w:right="142"/>
        <w:jc w:val="both"/>
        <w:rPr>
          <w:rFonts w:ascii="Book Antiqua" w:hAnsi="Book Antiqua" w:cs="Book Antiqua"/>
          <w:color w:val="000000"/>
          <w:sz w:val="22"/>
          <w:szCs w:val="22"/>
        </w:rPr>
      </w:pPr>
    </w:p>
    <w:p w14:paraId="404F5FD3" w14:textId="77777777" w:rsidR="00760FB0" w:rsidRPr="00227EED" w:rsidRDefault="00760FB0" w:rsidP="00760FB0">
      <w:pPr>
        <w:ind w:hanging="7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  <w:r>
        <w:rPr>
          <w:rFonts w:ascii="Titillium Web" w:eastAsia="Titillium Web" w:hAnsi="Titillium Web" w:cs="Titillium Web"/>
          <w:sz w:val="22"/>
          <w:szCs w:val="22"/>
          <w:lang w:eastAsia="en-GB"/>
        </w:rPr>
        <w:t>2 anni di esperienza lavorativa</w:t>
      </w:r>
      <w:r w:rsidRPr="00227EED">
        <w:rPr>
          <w:rFonts w:ascii="Titillium Web" w:eastAsia="Titillium Web" w:hAnsi="Titillium Web" w:cs="Titillium Web"/>
          <w:sz w:val="22"/>
          <w:szCs w:val="22"/>
          <w:lang w:eastAsia="en-GB"/>
        </w:rPr>
        <w:t xml:space="preserve"> attinente all'attività oggetto del contratto stipulando: </w:t>
      </w:r>
    </w:p>
    <w:p w14:paraId="401BE5C3" w14:textId="77777777" w:rsidR="00760FB0" w:rsidRPr="00227EED" w:rsidRDefault="00760FB0" w:rsidP="00760FB0">
      <w:pPr>
        <w:ind w:hanging="7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</w:p>
    <w:tbl>
      <w:tblPr>
        <w:tblW w:w="97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0"/>
        <w:gridCol w:w="5650"/>
      </w:tblGrid>
      <w:tr w:rsidR="00760FB0" w:rsidRPr="00227EED" w14:paraId="679ABA42" w14:textId="77777777" w:rsidTr="00911CAA">
        <w:trPr>
          <w:trHeight w:val="18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47F4" w14:textId="77777777" w:rsidR="00760FB0" w:rsidRPr="00227EED" w:rsidRDefault="00760FB0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  <w:r w:rsidRPr="00227EED"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  <w:t>Ente</w:t>
            </w:r>
            <w:r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  <w:t>/società</w:t>
            </w:r>
            <w:r w:rsidRPr="00227EED"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  <w:t xml:space="preserve"> c/o cui è stata svolta l’attività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1484" w14:textId="77777777" w:rsidR="00760FB0" w:rsidRPr="00227EED" w:rsidRDefault="00760FB0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</w:p>
        </w:tc>
      </w:tr>
      <w:tr w:rsidR="00760FB0" w:rsidRPr="00227EED" w14:paraId="514BC30E" w14:textId="77777777" w:rsidTr="00911CAA">
        <w:trPr>
          <w:trHeight w:val="18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598F" w14:textId="77777777" w:rsidR="00760FB0" w:rsidRPr="00227EED" w:rsidRDefault="00760FB0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  <w:r w:rsidRPr="00227EED"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  <w:t>Tipologia di contratto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9CCA" w14:textId="77777777" w:rsidR="00760FB0" w:rsidRPr="00227EED" w:rsidRDefault="00760FB0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</w:p>
        </w:tc>
      </w:tr>
      <w:tr w:rsidR="00760FB0" w:rsidRPr="00227EED" w14:paraId="67E9959C" w14:textId="77777777" w:rsidTr="00911CAA">
        <w:trPr>
          <w:trHeight w:val="18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C979" w14:textId="77777777" w:rsidR="00760FB0" w:rsidRPr="00227EED" w:rsidRDefault="00760FB0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  <w:r w:rsidRPr="00227EED"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  <w:t xml:space="preserve">Data di inizio contratto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1B8B" w14:textId="77777777" w:rsidR="00760FB0" w:rsidRPr="00227EED" w:rsidRDefault="00760FB0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</w:p>
        </w:tc>
      </w:tr>
      <w:tr w:rsidR="00760FB0" w:rsidRPr="00227EED" w14:paraId="4A1F5FFA" w14:textId="77777777" w:rsidTr="00911CAA">
        <w:trPr>
          <w:trHeight w:val="186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7404" w14:textId="77777777" w:rsidR="00760FB0" w:rsidRPr="00227EED" w:rsidRDefault="00760FB0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  <w:r w:rsidRPr="00227EED"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  <w:t xml:space="preserve">Data di conclusione contratto (o “ancora in corso”)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77FA" w14:textId="77777777" w:rsidR="00760FB0" w:rsidRPr="00227EED" w:rsidRDefault="00760FB0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</w:p>
        </w:tc>
      </w:tr>
      <w:tr w:rsidR="00760FB0" w:rsidRPr="00227EED" w14:paraId="736757AF" w14:textId="77777777" w:rsidTr="00911CAA">
        <w:trPr>
          <w:trHeight w:val="18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CF77" w14:textId="77777777" w:rsidR="00760FB0" w:rsidRPr="00227EED" w:rsidRDefault="00760FB0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  <w:r w:rsidRPr="00227EED"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  <w:t>Attività svolte (con inizio/fine)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D34F" w14:textId="77777777" w:rsidR="00760FB0" w:rsidRPr="00227EED" w:rsidRDefault="00760FB0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</w:p>
        </w:tc>
      </w:tr>
      <w:tr w:rsidR="00760FB0" w:rsidRPr="00227EED" w14:paraId="78EC61B3" w14:textId="77777777" w:rsidTr="00911CAA">
        <w:trPr>
          <w:trHeight w:val="304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DA8B" w14:textId="77777777" w:rsidR="00760FB0" w:rsidRPr="00227EED" w:rsidRDefault="00760FB0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  <w:r w:rsidRPr="00227EED"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  <w:t xml:space="preserve">Altre informazioni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FE02" w14:textId="77777777" w:rsidR="00760FB0" w:rsidRPr="00227EED" w:rsidRDefault="00760FB0" w:rsidP="00911CAA">
            <w:pPr>
              <w:ind w:hanging="7"/>
              <w:jc w:val="both"/>
              <w:rPr>
                <w:rFonts w:ascii="Titillium Web" w:eastAsia="Titillium Web" w:hAnsi="Titillium Web" w:cs="Titillium Web"/>
                <w:sz w:val="22"/>
                <w:szCs w:val="22"/>
                <w:lang w:eastAsia="en-GB"/>
              </w:rPr>
            </w:pPr>
          </w:p>
        </w:tc>
      </w:tr>
    </w:tbl>
    <w:p w14:paraId="1F6CFB1A" w14:textId="77777777" w:rsidR="00760FB0" w:rsidRPr="00227EED" w:rsidRDefault="00760FB0" w:rsidP="00760FB0">
      <w:pPr>
        <w:ind w:hanging="7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</w:p>
    <w:p w14:paraId="32E9DDA7" w14:textId="77777777" w:rsidR="00760FB0" w:rsidRPr="00227EED" w:rsidRDefault="00760FB0" w:rsidP="00760FB0">
      <w:pPr>
        <w:ind w:hanging="7"/>
        <w:jc w:val="both"/>
        <w:rPr>
          <w:rFonts w:ascii="Titillium Web" w:eastAsia="Titillium Web" w:hAnsi="Titillium Web" w:cs="Titillium Web"/>
          <w:i/>
          <w:sz w:val="22"/>
          <w:szCs w:val="22"/>
          <w:lang w:eastAsia="en-GB"/>
        </w:rPr>
      </w:pPr>
      <w:r w:rsidRPr="00227EED">
        <w:rPr>
          <w:rFonts w:ascii="Titillium Web" w:eastAsia="Titillium Web" w:hAnsi="Titillium Web" w:cs="Titillium Web"/>
          <w:b/>
          <w:i/>
          <w:sz w:val="22"/>
          <w:szCs w:val="22"/>
          <w:lang w:eastAsia="en-GB"/>
        </w:rPr>
        <w:t>Nota</w:t>
      </w:r>
      <w:r w:rsidRPr="00227EED">
        <w:rPr>
          <w:rFonts w:ascii="Titillium Web" w:eastAsia="Titillium Web" w:hAnsi="Titillium Web" w:cs="Titillium Web"/>
          <w:i/>
          <w:sz w:val="22"/>
          <w:szCs w:val="22"/>
          <w:lang w:eastAsia="en-GB"/>
        </w:rPr>
        <w:t>: Duplicare, dove necessario, e numerare la Scheda per ogni contratto di lavoro, inserendo le informazioni richieste; per le “Attività svolte”, indicare anche le date di inizio/fine attività (rigorosamente nel formato gg/mm/</w:t>
      </w:r>
      <w:proofErr w:type="spellStart"/>
      <w:r w:rsidRPr="00227EED">
        <w:rPr>
          <w:rFonts w:ascii="Titillium Web" w:eastAsia="Titillium Web" w:hAnsi="Titillium Web" w:cs="Titillium Web"/>
          <w:i/>
          <w:sz w:val="22"/>
          <w:szCs w:val="22"/>
          <w:lang w:eastAsia="en-GB"/>
        </w:rPr>
        <w:t>aaaa</w:t>
      </w:r>
      <w:proofErr w:type="spellEnd"/>
      <w:r w:rsidRPr="00227EED">
        <w:rPr>
          <w:rFonts w:ascii="Titillium Web" w:eastAsia="Titillium Web" w:hAnsi="Titillium Web" w:cs="Titillium Web"/>
          <w:i/>
          <w:sz w:val="22"/>
          <w:szCs w:val="22"/>
          <w:lang w:eastAsia="en-GB"/>
        </w:rPr>
        <w:t>), raggruppando per attività omogenee.</w:t>
      </w:r>
    </w:p>
    <w:bookmarkEnd w:id="0"/>
    <w:p w14:paraId="50E914E7" w14:textId="77777777" w:rsidR="00760FB0" w:rsidRPr="00227EED" w:rsidRDefault="00760FB0" w:rsidP="00760FB0">
      <w:pPr>
        <w:ind w:hanging="7"/>
        <w:jc w:val="both"/>
        <w:rPr>
          <w:rFonts w:ascii="Titillium Web" w:eastAsia="Titillium Web" w:hAnsi="Titillium Web" w:cs="Titillium Web"/>
          <w:sz w:val="22"/>
          <w:szCs w:val="22"/>
          <w:lang w:eastAsia="en-GB"/>
        </w:rPr>
      </w:pPr>
    </w:p>
    <w:p w14:paraId="18D3B577" w14:textId="77777777" w:rsidR="00760FB0" w:rsidRDefault="00760FB0" w:rsidP="00760FB0">
      <w:pPr>
        <w:pStyle w:val="Default"/>
        <w:ind w:right="-285"/>
        <w:jc w:val="both"/>
        <w:rPr>
          <w:b/>
          <w:color w:val="auto"/>
          <w:sz w:val="22"/>
          <w:szCs w:val="22"/>
          <w:u w:val="single"/>
        </w:rPr>
      </w:pPr>
    </w:p>
    <w:p w14:paraId="0CE55E04" w14:textId="77777777" w:rsidR="00760FB0" w:rsidRDefault="00760FB0" w:rsidP="00760FB0">
      <w:pPr>
        <w:pStyle w:val="Default"/>
        <w:ind w:right="-285"/>
        <w:jc w:val="both"/>
        <w:rPr>
          <w:b/>
          <w:color w:val="auto"/>
          <w:sz w:val="22"/>
          <w:szCs w:val="22"/>
          <w:u w:val="single"/>
        </w:rPr>
      </w:pPr>
    </w:p>
    <w:p w14:paraId="49C0AB83" w14:textId="77777777" w:rsidR="00760FB0" w:rsidRDefault="00760FB0">
      <w:bookmarkStart w:id="1" w:name="_GoBack"/>
      <w:bookmarkEnd w:id="1"/>
    </w:p>
    <w:sectPr w:rsidR="00760FB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9EF9F" w14:textId="77777777" w:rsidR="00760FB0" w:rsidRDefault="00760FB0" w:rsidP="00760FB0">
      <w:r>
        <w:separator/>
      </w:r>
    </w:p>
  </w:endnote>
  <w:endnote w:type="continuationSeparator" w:id="0">
    <w:p w14:paraId="700CA209" w14:textId="77777777" w:rsidR="00760FB0" w:rsidRDefault="00760FB0" w:rsidP="0076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9AA4A" w14:textId="77777777" w:rsidR="00760FB0" w:rsidRDefault="00760FB0" w:rsidP="00760FB0">
      <w:r>
        <w:separator/>
      </w:r>
    </w:p>
  </w:footnote>
  <w:footnote w:type="continuationSeparator" w:id="0">
    <w:p w14:paraId="5A00C52D" w14:textId="77777777" w:rsidR="00760FB0" w:rsidRDefault="00760FB0" w:rsidP="00760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2AED1" w14:textId="77777777" w:rsidR="00760FB0" w:rsidRPr="006E1312" w:rsidRDefault="00760FB0" w:rsidP="00760FB0">
    <w:pPr>
      <w:pStyle w:val="Intestazione"/>
      <w:rPr>
        <w:rFonts w:ascii="Titillium Web" w:eastAsia="Titillium Web" w:hAnsi="Titillium Web" w:cs="Titillium Web"/>
        <w:b/>
        <w:lang w:eastAsia="en-GB"/>
      </w:rPr>
    </w:pPr>
    <w:r w:rsidRPr="006E1312">
      <w:rPr>
        <w:rFonts w:ascii="Titillium Web" w:eastAsia="Titillium Web" w:hAnsi="Titillium Web" w:cs="Titillium Web"/>
        <w:b/>
        <w:lang w:eastAsia="en-GB"/>
      </w:rPr>
      <w:t xml:space="preserve">Bando n. </w:t>
    </w:r>
    <w:r>
      <w:rPr>
        <w:rFonts w:ascii="Titillium Web" w:eastAsia="Titillium Web" w:hAnsi="Titillium Web" w:cs="Titillium Web"/>
        <w:b/>
        <w:lang w:eastAsia="en-GB"/>
      </w:rPr>
      <w:t>12</w:t>
    </w:r>
    <w:r w:rsidRPr="006E1312">
      <w:rPr>
        <w:rFonts w:ascii="Titillium Web" w:eastAsia="Titillium Web" w:hAnsi="Titillium Web" w:cs="Titillium Web"/>
        <w:b/>
        <w:lang w:eastAsia="en-GB"/>
      </w:rPr>
      <w:t>/2023</w:t>
    </w:r>
  </w:p>
  <w:p w14:paraId="7AB95C24" w14:textId="77777777" w:rsidR="00760FB0" w:rsidRPr="006E1312" w:rsidRDefault="00760FB0" w:rsidP="00760FB0">
    <w:pPr>
      <w:pStyle w:val="Intestazione"/>
      <w:rPr>
        <w:rFonts w:ascii="Titillium Web" w:eastAsia="Titillium Web" w:hAnsi="Titillium Web" w:cs="Titillium Web"/>
        <w:b/>
        <w:lang w:eastAsia="en-GB"/>
      </w:rPr>
    </w:pPr>
    <w:r w:rsidRPr="006E1312">
      <w:rPr>
        <w:rFonts w:ascii="Titillium Web" w:eastAsia="Titillium Web" w:hAnsi="Titillium Web" w:cs="Titillium Web"/>
        <w:b/>
        <w:lang w:eastAsia="en-GB"/>
      </w:rPr>
      <w:t xml:space="preserve">ALLEGATO </w:t>
    </w:r>
    <w:r>
      <w:rPr>
        <w:rFonts w:ascii="Titillium Web" w:eastAsia="Titillium Web" w:hAnsi="Titillium Web" w:cs="Titillium Web"/>
        <w:b/>
        <w:lang w:eastAsia="en-GB"/>
      </w:rPr>
      <w:t>C</w:t>
    </w:r>
  </w:p>
  <w:p w14:paraId="46B6C8B2" w14:textId="77777777" w:rsidR="00760FB0" w:rsidRDefault="00760FB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4A"/>
    <w:rsid w:val="00434F4A"/>
    <w:rsid w:val="0074651C"/>
    <w:rsid w:val="0076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F318"/>
  <w15:chartTrackingRefBased/>
  <w15:docId w15:val="{59B1CB68-A633-414C-BCB5-5C56EC9B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0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0F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0FB0"/>
  </w:style>
  <w:style w:type="paragraph" w:styleId="Pidipagina">
    <w:name w:val="footer"/>
    <w:basedOn w:val="Normale"/>
    <w:link w:val="PidipaginaCarattere"/>
    <w:uiPriority w:val="99"/>
    <w:unhideWhenUsed/>
    <w:rsid w:val="00760F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FB0"/>
  </w:style>
  <w:style w:type="paragraph" w:customStyle="1" w:styleId="Default">
    <w:name w:val="Default"/>
    <w:rsid w:val="00760FB0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2023-05-15T10:12:00Z</dcterms:created>
  <dcterms:modified xsi:type="dcterms:W3CDTF">2023-05-15T10:13:00Z</dcterms:modified>
</cp:coreProperties>
</file>