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2ADC7" w14:textId="76D7FA4E" w:rsidR="00BB5B6B" w:rsidRPr="00FB056D" w:rsidRDefault="00F47694" w:rsidP="00BB5B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BANDO ASI </w:t>
      </w:r>
      <w:r w:rsidR="00612A67" w:rsidRPr="00612A67">
        <w:rPr>
          <w:rFonts w:ascii="Times New Roman" w:hAnsi="Times New Roman" w:cs="Times New Roman"/>
          <w:b/>
          <w:sz w:val="24"/>
        </w:rPr>
        <w:t>DC-</w:t>
      </w:r>
      <w:r w:rsidR="00143BBE">
        <w:rPr>
          <w:rFonts w:ascii="Times New Roman" w:hAnsi="Times New Roman" w:cs="Times New Roman"/>
          <w:b/>
          <w:sz w:val="24"/>
        </w:rPr>
        <w:t>DSR-UVS</w:t>
      </w:r>
      <w:r w:rsidR="00612A67" w:rsidRPr="00612A67">
        <w:rPr>
          <w:rFonts w:ascii="Times New Roman" w:hAnsi="Times New Roman" w:cs="Times New Roman"/>
          <w:b/>
          <w:sz w:val="24"/>
        </w:rPr>
        <w:t>-202</w:t>
      </w:r>
      <w:r w:rsidR="00143BBE">
        <w:rPr>
          <w:rFonts w:ascii="Times New Roman" w:hAnsi="Times New Roman" w:cs="Times New Roman"/>
          <w:b/>
          <w:sz w:val="24"/>
        </w:rPr>
        <w:t>2</w:t>
      </w:r>
      <w:r w:rsidR="00612A67" w:rsidRPr="00612A67">
        <w:rPr>
          <w:rFonts w:ascii="Times New Roman" w:hAnsi="Times New Roman" w:cs="Times New Roman"/>
          <w:b/>
          <w:sz w:val="24"/>
        </w:rPr>
        <w:t>-</w:t>
      </w:r>
      <w:r w:rsidR="00993398" w:rsidRPr="00993398">
        <w:rPr>
          <w:rFonts w:ascii="Times New Roman" w:hAnsi="Times New Roman" w:cs="Times New Roman"/>
          <w:b/>
          <w:sz w:val="24"/>
        </w:rPr>
        <w:t>212</w:t>
      </w:r>
    </w:p>
    <w:p w14:paraId="76B185BA" w14:textId="77777777" w:rsidR="001F7B66" w:rsidRPr="00FB056D" w:rsidRDefault="00BB5B6B" w:rsidP="00BD4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14:paraId="136439FE" w14:textId="77777777"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14:paraId="07117DD9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4515A6A1" w14:textId="77777777" w:rsidR="001F7B66" w:rsidRPr="00FB056D" w:rsidRDefault="001F7B66" w:rsidP="001F7B66">
      <w:pPr>
        <w:rPr>
          <w:rFonts w:ascii="Times New Roman" w:hAnsi="Times New Roman" w:cs="Times New Roman"/>
        </w:rPr>
      </w:pPr>
    </w:p>
    <w:p w14:paraId="6AA63C30" w14:textId="77777777"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14:paraId="27E6588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  <w:bookmarkStart w:id="0" w:name="_GoBack"/>
      <w:bookmarkEnd w:id="0"/>
    </w:p>
    <w:p w14:paraId="4ADF8464" w14:textId="77777777"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8258A6">
        <w:rPr>
          <w:i/>
          <w:color w:val="000000"/>
          <w:sz w:val="22"/>
          <w:szCs w:val="22"/>
        </w:rPr>
        <w:t xml:space="preserve"> progetto</w:t>
      </w:r>
      <w:r w:rsidR="001F7B66" w:rsidRPr="00FB056D">
        <w:rPr>
          <w:i/>
          <w:color w:val="000000"/>
          <w:sz w:val="22"/>
          <w:szCs w:val="22"/>
        </w:rPr>
        <w:t xml:space="preserve">" </w:t>
      </w:r>
    </w:p>
    <w:p w14:paraId="7BE6DD7F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62CC43ED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5156BF6D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FA9AC2" w14:textId="77777777" w:rsidR="00FB056D" w:rsidRPr="00FB056D" w:rsidRDefault="00FB056D" w:rsidP="00E20E5E">
          <w:pPr>
            <w:pStyle w:val="Titolosommario"/>
            <w:jc w:val="left"/>
          </w:pPr>
        </w:p>
        <w:p w14:paraId="340FB601" w14:textId="77777777"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9C620AC" w14:textId="77777777" w:rsidR="00445EF9" w:rsidRDefault="00D52F18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0E05E4C" w14:textId="77777777" w:rsidR="00445EF9" w:rsidRDefault="00D52F18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A8E4E18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056C94F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3C75A654" w14:textId="77777777" w:rsidR="00445EF9" w:rsidRDefault="00D52F18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087ABB10" w14:textId="77777777" w:rsidR="00445EF9" w:rsidRDefault="00D52F18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767006B" w14:textId="77777777" w:rsidR="00445EF9" w:rsidRDefault="00D52F18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587FE22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D2D4274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C5B4FC1" w14:textId="77777777" w:rsidR="00445EF9" w:rsidRDefault="00D52F18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60F8371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C326834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34D49125" w14:textId="77777777" w:rsidR="00445EF9" w:rsidRDefault="00D52F18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9D114D4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518E16E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68D1FB0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4F057DE6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0BBCE07" w14:textId="77777777" w:rsidR="00445EF9" w:rsidRDefault="00D52F18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5FDBA47A" w14:textId="77777777" w:rsidR="00445EF9" w:rsidRDefault="00D52F18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0841D688" w14:textId="77777777" w:rsidR="00445EF9" w:rsidRDefault="00D52F18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0CFDCB2" w14:textId="77777777" w:rsidR="00445EF9" w:rsidRDefault="00D52F18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15288D5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765829FE" w14:textId="77777777" w:rsidR="00445EF9" w:rsidRDefault="00D52F18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F4FF494" w14:textId="77777777" w:rsidR="00445EF9" w:rsidRDefault="00D52F18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29669C9F" w14:textId="77777777" w:rsidR="00445EF9" w:rsidRDefault="00D52F18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14:paraId="609344D8" w14:textId="77777777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0CC4FE72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7C620512" w14:textId="77777777"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57698371" w14:textId="77777777"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1"/>
    </w:p>
    <w:p w14:paraId="05E4624B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259B7B5D" w14:textId="77777777"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14:paraId="58D86764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14:paraId="0103418C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14:paraId="74F63FA5" w14:textId="77777777"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14:paraId="25F48818" w14:textId="77777777"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3" w:name="_Toc101945452"/>
      <w:bookmarkEnd w:id="2"/>
    </w:p>
    <w:p w14:paraId="3115B5FE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14:paraId="28F3B0BC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14:paraId="27CFDF82" w14:textId="77777777"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14:paraId="6CBE5571" w14:textId="77777777"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4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3"/>
      <w:bookmarkEnd w:id="4"/>
    </w:p>
    <w:p w14:paraId="5CE0BA5F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14:paraId="345AC520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14:paraId="194924B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14:paraId="2612038E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14:paraId="1C1F2339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14:paraId="719703DE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14:paraId="497C4466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14:paraId="3F58D47F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14:paraId="4DDCE500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14:paraId="2E4A1B2D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14:paraId="6C014F95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RdO: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14:paraId="0956F6DA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14:paraId="6848B613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14:paraId="487DEF89" w14:textId="77777777"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14:paraId="225B458B" w14:textId="77777777"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14:paraId="2287B91E" w14:textId="77777777"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14:paraId="4BD582A6" w14:textId="77777777"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5"/>
    </w:p>
    <w:p w14:paraId="5901F079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6"/>
    </w:p>
    <w:p w14:paraId="3A732773" w14:textId="77777777"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14:paraId="6EBD4A48" w14:textId="77777777"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 xml:space="preserve">La proposta ……………………. per la partecipazione al bando di finanziamento di </w:t>
      </w:r>
      <w:r w:rsidR="006E47C1">
        <w:rPr>
          <w:i w:val="0"/>
          <w:sz w:val="22"/>
          <w:szCs w:val="22"/>
        </w:rPr>
        <w:t>proge</w:t>
      </w:r>
      <w:r w:rsidR="00612A67">
        <w:rPr>
          <w:i w:val="0"/>
          <w:sz w:val="22"/>
          <w:szCs w:val="22"/>
        </w:rPr>
        <w:t xml:space="preserve">tti di formazione relativi al </w:t>
      </w:r>
      <w:r w:rsidR="006E47C1" w:rsidRPr="006E47C1">
        <w:rPr>
          <w:sz w:val="22"/>
          <w:szCs w:val="22"/>
        </w:rPr>
        <w:t>“</w:t>
      </w:r>
      <w:r w:rsidR="00612A67">
        <w:rPr>
          <w:sz w:val="22"/>
          <w:szCs w:val="22"/>
        </w:rPr>
        <w:t>Bando ESA</w:t>
      </w:r>
      <w:r w:rsidR="006E47C1" w:rsidRPr="006E47C1">
        <w:rPr>
          <w:sz w:val="22"/>
          <w:szCs w:val="22"/>
        </w:rPr>
        <w:t>”</w:t>
      </w:r>
    </w:p>
    <w:p w14:paraId="6ED78E62" w14:textId="77777777"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7"/>
    </w:p>
    <w:p w14:paraId="5E7E4AE6" w14:textId="77777777"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E0C38CA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 documenti di riferimento di seguito elencati devono essere utilizzati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al fine di trarre: linee guida, dati di confronto, informazioni suppletive per la migliore comprensione dei requisiti, esempi gestionali, etc.</w:t>
      </w:r>
    </w:p>
    <w:p w14:paraId="25EB720E" w14:textId="77777777"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In assenza di specifici requisiti, i documenti di riferimento devono costituire l’elemento di confronto tecnico, operativo e gestionale rispetto al quale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deve realizzare le attività contrattuali.</w:t>
      </w:r>
    </w:p>
    <w:p w14:paraId="5483404D" w14:textId="77777777"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8" w:name="_Toc323224576"/>
      <w:bookmarkStart w:id="9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8"/>
      <w:bookmarkEnd w:id="9"/>
    </w:p>
    <w:p w14:paraId="4A46B32C" w14:textId="77777777"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14:paraId="155479BA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14:paraId="64CE86C5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14:paraId="6215283A" w14:textId="77777777"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14:paraId="60B53227" w14:textId="77777777"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 xml:space="preserve">Tutti i documenti generati dall'ASI ed accettati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>.</w:t>
      </w:r>
    </w:p>
    <w:p w14:paraId="2251F064" w14:textId="77777777"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4577"/>
      <w:bookmarkStart w:id="11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10"/>
      <w:bookmarkEnd w:id="11"/>
    </w:p>
    <w:p w14:paraId="3C7FE739" w14:textId="77777777"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2" w:name="_Toc101945458"/>
      <w:r w:rsidRPr="002361A2">
        <w:rPr>
          <w:sz w:val="22"/>
          <w:szCs w:val="22"/>
        </w:rPr>
        <w:t>Il progetto si propone di ………………….</w:t>
      </w:r>
    </w:p>
    <w:p w14:paraId="11D646B5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3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2"/>
      <w:bookmarkEnd w:id="13"/>
    </w:p>
    <w:p w14:paraId="64634ECA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14:paraId="50D28EB2" w14:textId="77777777"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4" w:name="_Toc101945459"/>
      <w:bookmarkStart w:id="15" w:name="_Toc323224579"/>
    </w:p>
    <w:p w14:paraId="38B93169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14:paraId="33A94E74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4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6" w:name="_Toc101945460"/>
      <w:bookmarkStart w:id="17" w:name="_Toc323224580"/>
      <w:bookmarkEnd w:id="15"/>
    </w:p>
    <w:p w14:paraId="013392A8" w14:textId="77777777"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14:paraId="328DFAB1" w14:textId="77777777"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6"/>
      <w:bookmarkEnd w:id="17"/>
    </w:p>
    <w:p w14:paraId="0BD732F8" w14:textId="77777777"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14:paraId="59CB0AD4" w14:textId="77777777"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8"/>
    </w:p>
    <w:p w14:paraId="5D6B4815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77B946B6" w14:textId="77777777"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9DAA257" w14:textId="77777777"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14:paraId="73929E92" w14:textId="77777777"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14:paraId="5ADA455E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02A40A95" w14:textId="77777777"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6A36AB07" w14:textId="77777777"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4E4C0E86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9"/>
    </w:p>
    <w:p w14:paraId="56D6197F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14:paraId="6E9D0FC6" w14:textId="77777777"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14:paraId="1A731BB0" w14:textId="77777777"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14:paraId="4CF9F30C" w14:textId="77777777"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14:paraId="2BEDF179" w14:textId="77777777"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14:paraId="625567D3" w14:textId="77777777"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14:paraId="017D04B0" w14:textId="77777777"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34299128" w14:textId="77777777"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0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0"/>
    </w:p>
    <w:p w14:paraId="39B26E5F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14:paraId="0D40F264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14:paraId="0F9FA738" w14:textId="77777777"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14:paraId="7ADECE5B" w14:textId="77777777"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14:paraId="509F700B" w14:textId="77777777"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14:paraId="0F9A40EC" w14:textId="77777777"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14:paraId="2BB958EE" w14:textId="77777777"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14:paraId="009568F9" w14:textId="77777777"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1"/>
    </w:p>
    <w:p w14:paraId="7EE8C902" w14:textId="77777777"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14:paraId="4374468B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2"/>
    </w:p>
    <w:p w14:paraId="5EC30867" w14:textId="77777777"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14:paraId="7B264350" w14:textId="77777777"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14:paraId="05F1437C" w14:textId="77777777"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3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B6A36C" w14:textId="77777777"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14:paraId="60A822A0" w14:textId="77777777"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4"/>
    </w:p>
    <w:p w14:paraId="2D453D67" w14:textId="77777777"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6E47C1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6E47C1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45153C3" w14:textId="77777777"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14:paraId="4F073449" w14:textId="77777777"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14:paraId="0CF2D530" w14:textId="77777777" w:rsidTr="003213B9">
        <w:tc>
          <w:tcPr>
            <w:tcW w:w="2228" w:type="pct"/>
            <w:shd w:val="clear" w:color="auto" w:fill="auto"/>
          </w:tcPr>
          <w:p w14:paraId="626DA331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231A845E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4B54BD66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7F9E3968" w14:textId="77777777" w:rsidTr="003213B9">
        <w:tc>
          <w:tcPr>
            <w:tcW w:w="2228" w:type="pct"/>
            <w:shd w:val="clear" w:color="auto" w:fill="auto"/>
            <w:vAlign w:val="center"/>
          </w:tcPr>
          <w:p w14:paraId="5AE951D3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3F4FF1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28EBF838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35F23A07" w14:textId="77777777" w:rsidTr="003213B9">
        <w:tc>
          <w:tcPr>
            <w:tcW w:w="2228" w:type="pct"/>
            <w:shd w:val="clear" w:color="auto" w:fill="auto"/>
            <w:vAlign w:val="center"/>
          </w:tcPr>
          <w:p w14:paraId="740D4C68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D3914E9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1E41479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23E4B0E9" w14:textId="77777777" w:rsidTr="003213B9">
        <w:tc>
          <w:tcPr>
            <w:tcW w:w="2228" w:type="pct"/>
            <w:shd w:val="clear" w:color="auto" w:fill="auto"/>
            <w:vAlign w:val="center"/>
          </w:tcPr>
          <w:p w14:paraId="28A8F0B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4286676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4CEFBAF9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55D4BCA8" w14:textId="77777777" w:rsidTr="003213B9">
        <w:tc>
          <w:tcPr>
            <w:tcW w:w="2228" w:type="pct"/>
            <w:shd w:val="clear" w:color="auto" w:fill="auto"/>
            <w:vAlign w:val="center"/>
          </w:tcPr>
          <w:p w14:paraId="176394F1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255A12A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0A14AA45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3308DEF4" w14:textId="77777777" w:rsidTr="003213B9">
        <w:tc>
          <w:tcPr>
            <w:tcW w:w="2228" w:type="pct"/>
            <w:shd w:val="clear" w:color="auto" w:fill="auto"/>
            <w:vAlign w:val="center"/>
          </w:tcPr>
          <w:p w14:paraId="5D565D95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55511430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2806755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39DC4293" w14:textId="77777777" w:rsidTr="003213B9">
        <w:tc>
          <w:tcPr>
            <w:tcW w:w="2228" w:type="pct"/>
            <w:shd w:val="clear" w:color="auto" w:fill="auto"/>
            <w:vAlign w:val="center"/>
          </w:tcPr>
          <w:p w14:paraId="765DFD85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ED3D114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6F08A62F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51F2D1A6" w14:textId="77777777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6B61BBBF" w14:textId="77777777" w:rsidR="00A87DDD" w:rsidRDefault="00A87DDD" w:rsidP="00E20E5E">
      <w:pPr>
        <w:pStyle w:val="lia1"/>
        <w:ind w:right="1701"/>
        <w:rPr>
          <w:sz w:val="20"/>
        </w:rPr>
      </w:pPr>
    </w:p>
    <w:p w14:paraId="1F6C848D" w14:textId="77777777" w:rsidR="00A87DDD" w:rsidRPr="00A87DDD" w:rsidRDefault="00A87DDD" w:rsidP="00A87DD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125D9EF" w14:textId="77777777" w:rsidR="00A87DDD" w:rsidRPr="00A87DDD" w:rsidRDefault="00A87DDD" w:rsidP="00A87DD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87DDD">
        <w:rPr>
          <w:rFonts w:ascii="Times New Roman" w:hAnsi="Times New Roman" w:cs="Times New Roman"/>
          <w:sz w:val="22"/>
          <w:szCs w:val="22"/>
        </w:rPr>
        <w:t>La pianificazione delle attività per lo sviluppo del programma di ricerca oggetto del presente documento, il cui calendario, in termini fi opportunità di sperimentazione, è predisposto da ESA, è suscettibile di cambiamenti in funzione del programma sperimentale. Al programma di ricerca sono state ad oggi assegnate da ESA le seguenti date per opportunità di sperimentazione:</w:t>
      </w:r>
    </w:p>
    <w:p w14:paraId="44266EF4" w14:textId="77777777" w:rsidR="00A87DDD" w:rsidRPr="00A87DDD" w:rsidRDefault="00A87DDD" w:rsidP="00A87DD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87DDD">
        <w:rPr>
          <w:rFonts w:ascii="Times New Roman" w:hAnsi="Times New Roman" w:cs="Times New Roman"/>
          <w:sz w:val="22"/>
          <w:szCs w:val="22"/>
        </w:rPr>
        <w:t>……………..</w:t>
      </w:r>
    </w:p>
    <w:p w14:paraId="117B6B46" w14:textId="77777777" w:rsidR="00A87DDD" w:rsidRPr="00A87DDD" w:rsidRDefault="00A87DDD" w:rsidP="00A87DD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87DDD">
        <w:rPr>
          <w:rFonts w:ascii="Times New Roman" w:hAnsi="Times New Roman" w:cs="Times New Roman"/>
          <w:sz w:val="22"/>
          <w:szCs w:val="22"/>
        </w:rPr>
        <w:t>……………..</w:t>
      </w:r>
    </w:p>
    <w:p w14:paraId="46CF0DBB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104EACB5" w14:textId="77777777"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6" w:name="_Toc101945465"/>
      <w:bookmarkStart w:id="27" w:name="_Toc323224602"/>
      <w:bookmarkEnd w:id="25"/>
    </w:p>
    <w:p w14:paraId="35445334" w14:textId="77777777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14:paraId="1938B541" w14:textId="77777777"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6"/>
      <w:bookmarkEnd w:id="27"/>
    </w:p>
    <w:p w14:paraId="2F8E3D68" w14:textId="77777777"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8" w:name="_Toc101945466"/>
      <w:bookmarkStart w:id="29" w:name="_Toc323224603"/>
    </w:p>
    <w:p w14:paraId="7ED67A7F" w14:textId="77777777"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8"/>
      <w:bookmarkEnd w:id="29"/>
    </w:p>
    <w:p w14:paraId="0526516D" w14:textId="77777777"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14:paraId="2A0E7CAB" w14:textId="77777777"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14:paraId="08D17D32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1" w:name="_Toc101346326"/>
      <w:bookmarkStart w:id="32" w:name="_Toc103683479"/>
      <w:bookmarkStart w:id="33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14:paraId="67BCAF2B" w14:textId="77777777"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 …..   Work Packages (WP) che saranno sviluppati dalle unità operative descritte nella proposta.</w:t>
      </w:r>
    </w:p>
    <w:p w14:paraId="4C98F3D0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4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14:paraId="22CE61AF" w14:textId="77777777"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14:paraId="6286385C" w14:textId="77777777"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22D0DB1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5" w:name="_Toc323224607"/>
      <w:bookmarkStart w:id="36" w:name="_Toc487214397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14:paraId="25732B33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_Toc101346331"/>
      <w:bookmarkStart w:id="38" w:name="_Toc103683484"/>
    </w:p>
    <w:p w14:paraId="4E4D0C95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7CE88DC9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14:paraId="00945A2D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7"/>
    <w:bookmarkEnd w:id="38"/>
    <w:p w14:paraId="56541117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22087A7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14:paraId="65011757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14:paraId="75E9403D" w14:textId="77777777"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05269FC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14:paraId="44B8ABE8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 ….. mesi, è dettagliata fino al livello delle voci di costo rendicontate, e riporta sia le risorse allocate, sia input e output per ciascuna attività.</w:t>
      </w:r>
    </w:p>
    <w:p w14:paraId="7BA7C86E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14:paraId="6EC12C67" w14:textId="77777777"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9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14:paraId="03D162C8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_Toc86489067"/>
      <w:bookmarkStart w:id="41" w:name="_Toc87413964"/>
      <w:bookmarkStart w:id="42" w:name="_Toc101346334"/>
      <w:bookmarkStart w:id="43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14:paraId="12C753C6" w14:textId="77777777"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14:paraId="03E5807D" w14:textId="77777777"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4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14:paraId="167EFFAC" w14:textId="77777777"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14:paraId="21232F2B" w14:textId="77777777"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14:paraId="5DD55B9D" w14:textId="77777777"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286B74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14:paraId="72AF1DAD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14:paraId="43125C33" w14:textId="77777777"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14:paraId="3267EF2A" w14:textId="77777777"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14:paraId="584EE18B" w14:textId="77777777"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14:paraId="652F6FAE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14:paraId="67DC4C69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14:paraId="096C4F0F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14:paraId="1B21B00B" w14:textId="77777777"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la documentazione di rendicontazione sia stata prodotta regolarmente e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14:paraId="766B554F" w14:textId="77777777"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non sussista alcuna condizione perché il beneficiario debba restituire ad ASI somme non spese, ovvero spese oltre i termini temporali del contratto, ovvero spese rendicontate in maniera non conforme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lastRenderedPageBreak/>
        <w:t>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0EB4A433" w14:textId="77777777"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14:paraId="430BEC9A" w14:textId="77777777"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14:paraId="3B80B300" w14:textId="77777777"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14:paraId="535FE5C9" w14:textId="77777777"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ACCETTAZIONE</w:t>
      </w:r>
      <w:bookmarkEnd w:id="45"/>
    </w:p>
    <w:p w14:paraId="20FF213E" w14:textId="77777777"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14:paraId="76AB1D77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14:paraId="1D96452F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mantenere configurata e sotto controllo tutta la documentazione inerente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progetto. </w:t>
      </w:r>
    </w:p>
    <w:p w14:paraId="28E8E5BB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Sulla base di quanto previsto dai documenti applicabili,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14:paraId="09C1FF9E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14:paraId="72780B37" w14:textId="77777777"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02532D61" w14:textId="77777777"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practice”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14:paraId="4C008109" w14:textId="77777777"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14:paraId="4A6302D9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14:paraId="537121BD" w14:textId="77777777"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14:paraId="36282082" w14:textId="77777777"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14:paraId="3C73F4B1" w14:textId="77777777"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77EFF7E" w14:textId="77777777"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14:paraId="6E1C72C4" w14:textId="77777777"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14:paraId="546BBBEB" w14:textId="77777777"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41503CF" w14:textId="77777777"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14:paraId="753FE314" w14:textId="77777777" w:rsidR="004F2E48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14:paraId="2EF77007" w14:textId="77777777" w:rsidR="00812E0F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5917676" w14:textId="77777777" w:rsidR="00812E0F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87A765E" w14:textId="77777777" w:rsidR="00812E0F" w:rsidRPr="00AC512A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D1BC466" w14:textId="77777777"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14:paraId="1D4A4523" w14:textId="77777777"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14:paraId="454B1F83" w14:textId="77777777"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14:paraId="17340048" w14:textId="77777777" w:rsidTr="00A742A3">
        <w:tc>
          <w:tcPr>
            <w:tcW w:w="4889" w:type="dxa"/>
          </w:tcPr>
          <w:p w14:paraId="6E04CF96" w14:textId="77777777"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14:paraId="499C9604" w14:textId="77777777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14:paraId="5723329E" w14:textId="77777777" w:rsidTr="00A742A3">
        <w:tc>
          <w:tcPr>
            <w:tcW w:w="4889" w:type="dxa"/>
          </w:tcPr>
          <w:p w14:paraId="40FB820E" w14:textId="77777777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14:paraId="0BB919E6" w14:textId="77777777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  <w:r w:rsidR="006E47C1">
              <w:rPr>
                <w:rFonts w:ascii="Times New Roman" w:hAnsi="Times New Roman" w:cs="Times New Roman"/>
              </w:rPr>
              <w:t xml:space="preserve"> Reggente</w:t>
            </w:r>
          </w:p>
        </w:tc>
      </w:tr>
    </w:tbl>
    <w:p w14:paraId="1A6F7F59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27541F0" w14:textId="77777777"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14:paraId="276F6E67" w14:textId="77777777" w:rsidR="00FB056D" w:rsidRDefault="00FB056D" w:rsidP="007712A9">
      <w:pPr>
        <w:rPr>
          <w:rFonts w:ascii="Times New Roman" w:hAnsi="Times New Roman" w:cs="Times New Roman"/>
          <w:szCs w:val="22"/>
        </w:rPr>
      </w:pPr>
    </w:p>
    <w:p w14:paraId="78EB3391" w14:textId="77777777"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14:paraId="72262CD2" w14:textId="77777777"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14:paraId="2364BC8A" w14:textId="77777777" w:rsidTr="003213B9">
        <w:trPr>
          <w:tblHeader/>
        </w:trPr>
        <w:tc>
          <w:tcPr>
            <w:tcW w:w="1249" w:type="dxa"/>
            <w:shd w:val="clear" w:color="auto" w:fill="F3F3F3"/>
          </w:tcPr>
          <w:p w14:paraId="3D926AE7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51BE813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0AA2F7AC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Resp</w:t>
            </w:r>
          </w:p>
        </w:tc>
        <w:tc>
          <w:tcPr>
            <w:tcW w:w="4677" w:type="dxa"/>
            <w:shd w:val="clear" w:color="auto" w:fill="F3F3F3"/>
          </w:tcPr>
          <w:p w14:paraId="29044200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14:paraId="4C2CAF25" w14:textId="77777777" w:rsidTr="003213B9">
        <w:tc>
          <w:tcPr>
            <w:tcW w:w="1249" w:type="dxa"/>
            <w:shd w:val="clear" w:color="auto" w:fill="auto"/>
          </w:tcPr>
          <w:p w14:paraId="6AA1B8FF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5942F7AF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924E7BC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7DB1E78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6F5A221C" w14:textId="77777777" w:rsidTr="003213B9">
        <w:tc>
          <w:tcPr>
            <w:tcW w:w="1249" w:type="dxa"/>
            <w:shd w:val="clear" w:color="auto" w:fill="auto"/>
          </w:tcPr>
          <w:p w14:paraId="6947F834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0909D3F6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59153B83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1E9904CE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087C3D74" w14:textId="77777777" w:rsidTr="003213B9">
        <w:tc>
          <w:tcPr>
            <w:tcW w:w="1249" w:type="dxa"/>
            <w:shd w:val="clear" w:color="auto" w:fill="auto"/>
          </w:tcPr>
          <w:p w14:paraId="6FDB6CC0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14:paraId="4FE80732" w14:textId="77777777"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368F656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BF0DAB" w14:textId="77777777"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14:paraId="1EE461A7" w14:textId="77777777" w:rsidTr="003213B9">
        <w:tc>
          <w:tcPr>
            <w:tcW w:w="1249" w:type="dxa"/>
            <w:shd w:val="clear" w:color="auto" w:fill="auto"/>
          </w:tcPr>
          <w:p w14:paraId="214E46F0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14:paraId="530416B7" w14:textId="77777777"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EE846CA" w14:textId="77777777"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FF0AB32" w14:textId="77777777"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A82F7E5" w14:textId="77777777"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14:paraId="4D6CD6D2" w14:textId="77777777"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37A0CD4" w14:textId="77777777" w:rsidR="00FB056D" w:rsidRPr="00FB056D" w:rsidRDefault="00FB056D" w:rsidP="00FB056D"/>
    <w:p w14:paraId="5C4B1959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7C73BC66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186098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3E8B5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20C1B651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0F9FA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6D64D3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48597159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7BF5B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88EB22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0555EE0C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99EE5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6AAFBA91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5E32D5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AD0E480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3ADAFB8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EF918D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62B93C2B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2953FB0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3847BDEB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4639E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9200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BF5C61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55E4C286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334DC18E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072E9D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3394288F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6EEA9DD3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0780F2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38DF0186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B5A6A8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08C75061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61634871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63E3D79D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4A4FCA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6FC470CC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39D11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3D78C1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244E6D51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39CAF525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284109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4953EB1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336E654A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2D308780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A2B5665" w14:textId="77777777"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10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11C5" w14:textId="77777777" w:rsidR="00D52F18" w:rsidRDefault="00D52F18" w:rsidP="0023258C">
      <w:pPr>
        <w:spacing w:after="0" w:line="240" w:lineRule="auto"/>
      </w:pPr>
      <w:r>
        <w:separator/>
      </w:r>
    </w:p>
  </w:endnote>
  <w:endnote w:type="continuationSeparator" w:id="0">
    <w:p w14:paraId="7CCFC932" w14:textId="77777777" w:rsidR="00D52F18" w:rsidRDefault="00D52F18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02817" w14:textId="77777777" w:rsidR="003213B9" w:rsidRDefault="003213B9" w:rsidP="008C4C33">
    <w:pPr>
      <w:pStyle w:val="Pidipagina"/>
    </w:pPr>
  </w:p>
  <w:p w14:paraId="6D8ECD86" w14:textId="77777777"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49B09" w14:textId="77777777" w:rsidR="00D52F18" w:rsidRDefault="00D52F18" w:rsidP="0023258C">
      <w:pPr>
        <w:spacing w:after="0" w:line="240" w:lineRule="auto"/>
      </w:pPr>
      <w:r>
        <w:separator/>
      </w:r>
    </w:p>
  </w:footnote>
  <w:footnote w:type="continuationSeparator" w:id="0">
    <w:p w14:paraId="0871BF96" w14:textId="77777777" w:rsidR="00D52F18" w:rsidRDefault="00D52F18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B0BB" w14:textId="77777777" w:rsidR="00F77DE6" w:rsidRPr="00066C9F" w:rsidRDefault="00F77DE6" w:rsidP="00F77DE6">
    <w:pPr>
      <w:pStyle w:val="Intestazione"/>
      <w:jc w:val="right"/>
      <w:rPr>
        <w:color w:val="4F81BD" w:themeColor="accent1"/>
        <w:sz w:val="22"/>
        <w:szCs w:val="22"/>
      </w:rPr>
    </w:pPr>
    <w:r w:rsidRPr="00066C9F">
      <w:rPr>
        <w:color w:val="4F81BD" w:themeColor="accent1"/>
        <w:sz w:val="22"/>
        <w:szCs w:val="22"/>
      </w:rPr>
      <w:t>A</w:t>
    </w:r>
    <w:r w:rsidR="003661E7" w:rsidRPr="00066C9F">
      <w:rPr>
        <w:color w:val="4F81BD" w:themeColor="accent1"/>
        <w:sz w:val="22"/>
        <w:szCs w:val="22"/>
      </w:rPr>
      <w:t>ll</w:t>
    </w:r>
    <w:r w:rsidRPr="00066C9F">
      <w:rPr>
        <w:color w:val="4F81BD" w:themeColor="accent1"/>
        <w:sz w:val="22"/>
        <w:szCs w:val="22"/>
      </w:rPr>
      <w:t xml:space="preserve">. 4 al BANDO </w:t>
    </w:r>
  </w:p>
  <w:p w14:paraId="6C1FA79C" w14:textId="77777777" w:rsidR="008258A6" w:rsidRPr="00E24EAC" w:rsidRDefault="008258A6" w:rsidP="008258A6">
    <w:pPr>
      <w:pStyle w:val="Intestazione"/>
      <w:jc w:val="center"/>
      <w:rPr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35295" w14:textId="77777777"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0F30"/>
    <w:rsid w:val="00032956"/>
    <w:rsid w:val="00034FC6"/>
    <w:rsid w:val="00065FEB"/>
    <w:rsid w:val="00066C9F"/>
    <w:rsid w:val="0007121E"/>
    <w:rsid w:val="00072BA9"/>
    <w:rsid w:val="000B78C3"/>
    <w:rsid w:val="000D0605"/>
    <w:rsid w:val="000D1CC8"/>
    <w:rsid w:val="000F507D"/>
    <w:rsid w:val="00104E46"/>
    <w:rsid w:val="00116A8D"/>
    <w:rsid w:val="00136082"/>
    <w:rsid w:val="001404BB"/>
    <w:rsid w:val="0014102D"/>
    <w:rsid w:val="00143BBE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661E7"/>
    <w:rsid w:val="00375BC2"/>
    <w:rsid w:val="00380C73"/>
    <w:rsid w:val="003A7C11"/>
    <w:rsid w:val="003B4E0C"/>
    <w:rsid w:val="003B73D8"/>
    <w:rsid w:val="003C4738"/>
    <w:rsid w:val="003D2012"/>
    <w:rsid w:val="003D2C0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427D5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12A67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E47C1"/>
    <w:rsid w:val="007074D1"/>
    <w:rsid w:val="00715718"/>
    <w:rsid w:val="007712A9"/>
    <w:rsid w:val="00782C65"/>
    <w:rsid w:val="00785897"/>
    <w:rsid w:val="00786916"/>
    <w:rsid w:val="007A1221"/>
    <w:rsid w:val="007A7C65"/>
    <w:rsid w:val="007C16D0"/>
    <w:rsid w:val="007F093D"/>
    <w:rsid w:val="007F6791"/>
    <w:rsid w:val="007F7AFF"/>
    <w:rsid w:val="00807437"/>
    <w:rsid w:val="00810F9C"/>
    <w:rsid w:val="00812E0F"/>
    <w:rsid w:val="008258A6"/>
    <w:rsid w:val="00830858"/>
    <w:rsid w:val="00831615"/>
    <w:rsid w:val="00835DF0"/>
    <w:rsid w:val="008779FC"/>
    <w:rsid w:val="00885115"/>
    <w:rsid w:val="0089229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93398"/>
    <w:rsid w:val="009A41D2"/>
    <w:rsid w:val="009C11B3"/>
    <w:rsid w:val="009C278F"/>
    <w:rsid w:val="009D0697"/>
    <w:rsid w:val="009F21CA"/>
    <w:rsid w:val="009F2E35"/>
    <w:rsid w:val="00A06E9C"/>
    <w:rsid w:val="00A155BF"/>
    <w:rsid w:val="00A52F99"/>
    <w:rsid w:val="00A54DAA"/>
    <w:rsid w:val="00A742A3"/>
    <w:rsid w:val="00A75422"/>
    <w:rsid w:val="00A87DDD"/>
    <w:rsid w:val="00AB266D"/>
    <w:rsid w:val="00AC512A"/>
    <w:rsid w:val="00AC513E"/>
    <w:rsid w:val="00AD62FA"/>
    <w:rsid w:val="00AE54FB"/>
    <w:rsid w:val="00AF0431"/>
    <w:rsid w:val="00AF1B76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F0A8A"/>
    <w:rsid w:val="00C246B5"/>
    <w:rsid w:val="00C368C7"/>
    <w:rsid w:val="00C36904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CF05FF"/>
    <w:rsid w:val="00D01968"/>
    <w:rsid w:val="00D0454C"/>
    <w:rsid w:val="00D047B0"/>
    <w:rsid w:val="00D07173"/>
    <w:rsid w:val="00D11108"/>
    <w:rsid w:val="00D20B1E"/>
    <w:rsid w:val="00D213CA"/>
    <w:rsid w:val="00D22936"/>
    <w:rsid w:val="00D36852"/>
    <w:rsid w:val="00D40736"/>
    <w:rsid w:val="00D4578F"/>
    <w:rsid w:val="00D50C56"/>
    <w:rsid w:val="00D5283F"/>
    <w:rsid w:val="00D52F18"/>
    <w:rsid w:val="00D57D9C"/>
    <w:rsid w:val="00D75E9C"/>
    <w:rsid w:val="00D9238F"/>
    <w:rsid w:val="00D94879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24EAC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47694"/>
    <w:rsid w:val="00F538E2"/>
    <w:rsid w:val="00F61AFF"/>
    <w:rsid w:val="00F753AB"/>
    <w:rsid w:val="00F75ED5"/>
    <w:rsid w:val="00F77DE6"/>
    <w:rsid w:val="00F82546"/>
    <w:rsid w:val="00F918DF"/>
    <w:rsid w:val="00FA441C"/>
    <w:rsid w:val="00FA4824"/>
    <w:rsid w:val="00FB056D"/>
    <w:rsid w:val="00FB1D0E"/>
    <w:rsid w:val="00FB395B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C8739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E8B9-EBF5-4EC9-8B1E-985F1E8A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Colucci Angelo</cp:lastModifiedBy>
  <cp:revision>21</cp:revision>
  <cp:lastPrinted>2020-01-31T10:22:00Z</cp:lastPrinted>
  <dcterms:created xsi:type="dcterms:W3CDTF">2017-07-07T16:11:00Z</dcterms:created>
  <dcterms:modified xsi:type="dcterms:W3CDTF">2022-07-12T10:13:00Z</dcterms:modified>
</cp:coreProperties>
</file>