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210D" w14:textId="486207E6" w:rsidR="00820209" w:rsidRDefault="00820209"/>
    <w:p w14:paraId="6CE83235" w14:textId="77777777" w:rsidR="00B82C79" w:rsidRDefault="00B82C79" w:rsidP="00B82C7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22DB1444" w14:textId="77777777" w:rsidR="00B82C79" w:rsidRDefault="00B82C79" w:rsidP="00B82C7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49A535AA" w14:textId="77777777" w:rsidR="00B82C79" w:rsidRDefault="00B82C79" w:rsidP="00B82C7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6208A71A" w14:textId="77777777" w:rsidR="00B82C79" w:rsidRDefault="00B82C79" w:rsidP="00B82C7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00FF8351" w14:textId="77777777" w:rsidR="00B82C79" w:rsidRDefault="00B82C79" w:rsidP="00B82C79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55D58FF" w14:textId="77777777" w:rsidR="00B82C79" w:rsidRDefault="00B82C79" w:rsidP="00B82C79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92C0CAC" w14:textId="77777777" w:rsidR="00B82C79" w:rsidRDefault="00B82C79" w:rsidP="00B82C79">
      <w:pPr>
        <w:ind w:right="140"/>
        <w:jc w:val="both"/>
        <w:rPr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per titoli ed esami, per la copertura </w:t>
      </w:r>
      <w:r w:rsidRPr="00334FB4">
        <w:rPr>
          <w:rFonts w:ascii="Book Antiqua" w:hAnsi="Book Antiqua"/>
          <w:sz w:val="22"/>
          <w:szCs w:val="22"/>
        </w:rPr>
        <w:t xml:space="preserve">di n. 2 unità di personale da assumere con contratto di lavoro a tempo pieno e determinato, della durata di 3 anni (rinnovabili), nel profilo di Collaboratore di Amministrazione, del livello professionale VII, finalizzate ad assicurare supporto amministrativo-contabile per le attività inerenti </w:t>
      </w:r>
      <w:proofErr w:type="gramStart"/>
      <w:r w:rsidRPr="00334FB4">
        <w:rPr>
          <w:rFonts w:ascii="Book Antiqua" w:hAnsi="Book Antiqua"/>
          <w:sz w:val="22"/>
          <w:szCs w:val="22"/>
        </w:rPr>
        <w:t>il</w:t>
      </w:r>
      <w:proofErr w:type="gramEnd"/>
      <w:r w:rsidRPr="00334FB4">
        <w:rPr>
          <w:rFonts w:ascii="Book Antiqua" w:hAnsi="Book Antiqua"/>
          <w:sz w:val="22"/>
          <w:szCs w:val="22"/>
        </w:rPr>
        <w:t xml:space="preserve"> Broglio Space Centre di Malindi.</w:t>
      </w:r>
    </w:p>
    <w:p w14:paraId="39EF0637" w14:textId="77777777" w:rsidR="00B82C79" w:rsidRDefault="00B82C79" w:rsidP="00B82C79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21CE3CC1" w14:textId="77777777" w:rsidR="00B82C79" w:rsidRDefault="00B82C79" w:rsidP="00B82C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7FFD8A9B" w14:textId="77777777" w:rsidR="00B82C79" w:rsidRDefault="00B82C79" w:rsidP="00B82C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3CBB5BFD" w14:textId="77777777" w:rsidR="00B82C79" w:rsidRDefault="00B82C79" w:rsidP="00B82C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7AC4C02A" w14:textId="77777777" w:rsidR="00B82C79" w:rsidRDefault="00B82C79" w:rsidP="00B82C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690D017E" w14:textId="77777777" w:rsidR="00B82C79" w:rsidRDefault="00B82C79" w:rsidP="00B82C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32FF30E4" w14:textId="77777777" w:rsidR="00B82C79" w:rsidRDefault="00B82C79" w:rsidP="00B82C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030366CF" w14:textId="77777777" w:rsidR="00B82C79" w:rsidRDefault="00B82C79" w:rsidP="00B82C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348BCDB8" w14:textId="77777777" w:rsidR="00B82C79" w:rsidRDefault="00B82C79" w:rsidP="00B82C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3, lett. f), punto i), del presente bando);</w:t>
      </w:r>
    </w:p>
    <w:p w14:paraId="725FE05D" w14:textId="77777777" w:rsidR="00B82C79" w:rsidRDefault="00B82C79" w:rsidP="00B82C79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come richiesta, dall’art. 1, comma 3, lett. f), punti ii) e iii) del presente bando;</w:t>
      </w:r>
    </w:p>
    <w:p w14:paraId="632F3C6E" w14:textId="77777777" w:rsidR="00B82C79" w:rsidRDefault="00B82C79" w:rsidP="00B82C79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262E307D" w14:textId="77777777" w:rsidR="00B82C79" w:rsidRDefault="00B82C79" w:rsidP="00B82C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5506EDCC" w14:textId="77777777" w:rsidR="00B82C79" w:rsidRDefault="00B82C79" w:rsidP="00B82C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05DD8268" w14:textId="77777777" w:rsidR="00B82C79" w:rsidRDefault="00B82C79" w:rsidP="00B82C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1DE07459" w14:textId="77777777" w:rsidR="00B82C79" w:rsidRDefault="00B82C79" w:rsidP="00B82C79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46DC4662" w14:textId="77777777" w:rsidR="00B82C79" w:rsidRDefault="00B82C79" w:rsidP="00B82C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0B850575" w14:textId="77777777" w:rsidR="00B82C79" w:rsidRDefault="00B82C79" w:rsidP="00B82C7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092F038B" w14:textId="77777777" w:rsidR="00B82C79" w:rsidRDefault="00B82C79" w:rsidP="00B82C79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6BA79B26" w14:textId="77777777" w:rsidR="00B82C79" w:rsidRDefault="00B82C79" w:rsidP="00B82C79">
      <w:pPr>
        <w:ind w:right="140"/>
        <w:jc w:val="both"/>
        <w:rPr>
          <w:rFonts w:ascii="Book Antiqua" w:hAnsi="Book Antiqua"/>
        </w:rPr>
      </w:pPr>
    </w:p>
    <w:p w14:paraId="17F7EEBA" w14:textId="77777777" w:rsidR="00B82C79" w:rsidRDefault="00B82C79" w:rsidP="00B82C79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1D8E1B08" w14:textId="77777777" w:rsidR="00B82C79" w:rsidRDefault="00B82C79" w:rsidP="00B82C79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FAFC3FE" w14:textId="77777777" w:rsidR="00B82C79" w:rsidRDefault="00B82C79" w:rsidP="00B82C79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44FEC90E" w14:textId="77777777" w:rsidR="00B82C79" w:rsidRDefault="00B82C79" w:rsidP="00B82C79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D73F992" w14:textId="77777777" w:rsidR="00B82C79" w:rsidRDefault="00B82C79" w:rsidP="00B82C79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53A4DEC" w14:textId="77777777" w:rsidR="00B82C79" w:rsidRDefault="00B82C79" w:rsidP="00B82C79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08CC488E" w14:textId="77777777" w:rsidR="00B82C79" w:rsidRDefault="00B82C79" w:rsidP="00B82C79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20081FB1" w14:textId="77777777" w:rsidR="00B82C79" w:rsidRDefault="00B82C79" w:rsidP="00B82C7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72B4944D" w14:textId="77777777" w:rsidR="00B82C79" w:rsidRDefault="00B82C79" w:rsidP="00B82C7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14AA475C" w14:textId="77777777" w:rsidR="00B82C79" w:rsidRDefault="00B82C79" w:rsidP="00B82C79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638051C9" w14:textId="77777777" w:rsidR="00B82C79" w:rsidRDefault="00B82C79" w:rsidP="00B82C79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CCE8328" w14:textId="77777777" w:rsidR="00B82C79" w:rsidRDefault="00B82C79" w:rsidP="00B82C79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98A6807" w14:textId="77777777" w:rsidR="00B82C79" w:rsidRDefault="00B82C79" w:rsidP="00B82C79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3DC5ADDC" w14:textId="77777777" w:rsidR="00B82C79" w:rsidRDefault="00B82C79" w:rsidP="00B82C79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3AB982D" w14:textId="77777777" w:rsidR="00B82C79" w:rsidRDefault="00B82C79" w:rsidP="00B82C79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48F9EC96" w14:textId="77777777" w:rsidR="00B82C79" w:rsidRDefault="00B82C79" w:rsidP="00B82C79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36F60219" w14:textId="77777777" w:rsidR="00B82C79" w:rsidRDefault="00B82C79" w:rsidP="00B82C79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16BB3720" w14:textId="77777777" w:rsidR="00B82C79" w:rsidRDefault="00B82C79" w:rsidP="00B82C79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73E8963" w14:textId="77777777" w:rsidR="00B82C79" w:rsidRDefault="00B82C79" w:rsidP="00B82C79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5296EBD" w14:textId="77777777" w:rsidR="00B82C79" w:rsidRDefault="00B82C79" w:rsidP="00B82C79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189FEFC" w14:textId="77777777" w:rsidR="00B82C79" w:rsidRDefault="00B82C79" w:rsidP="00B82C79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607D778" w14:textId="77777777" w:rsidR="00B82C79" w:rsidRDefault="00B82C79" w:rsidP="00B82C79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5E21333" w14:textId="77777777" w:rsidR="00B82C79" w:rsidRDefault="00B82C79" w:rsidP="00B82C79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73D5D20D" w14:textId="77777777" w:rsidR="00B82C79" w:rsidRDefault="00B82C79">
      <w:bookmarkStart w:id="0" w:name="_GoBack"/>
      <w:bookmarkEnd w:id="0"/>
    </w:p>
    <w:sectPr w:rsidR="00B82C7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7695D" w14:textId="77777777" w:rsidR="00B82C79" w:rsidRDefault="00B82C79" w:rsidP="00B82C79">
      <w:r>
        <w:separator/>
      </w:r>
    </w:p>
  </w:endnote>
  <w:endnote w:type="continuationSeparator" w:id="0">
    <w:p w14:paraId="658800E6" w14:textId="77777777" w:rsidR="00B82C79" w:rsidRDefault="00B82C79" w:rsidP="00B8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A5BDE" w14:textId="77777777" w:rsidR="00B82C79" w:rsidRDefault="00B82C79" w:rsidP="00B82C79">
      <w:r>
        <w:separator/>
      </w:r>
    </w:p>
  </w:footnote>
  <w:footnote w:type="continuationSeparator" w:id="0">
    <w:p w14:paraId="4380B10B" w14:textId="77777777" w:rsidR="00B82C79" w:rsidRDefault="00B82C79" w:rsidP="00B8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296E9" w14:textId="77777777" w:rsidR="00B82C79" w:rsidRDefault="00B82C79" w:rsidP="00B82C79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101CB5D2" w14:textId="305E6A75" w:rsidR="00B82C79" w:rsidRPr="00B82C79" w:rsidRDefault="00B82C79" w:rsidP="00B82C79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2E"/>
    <w:rsid w:val="00820209"/>
    <w:rsid w:val="00B82C79"/>
    <w:rsid w:val="00DA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906D"/>
  <w15:chartTrackingRefBased/>
  <w15:docId w15:val="{40900B28-3AA0-47D4-932B-2D2ABFF1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2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2C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C79"/>
  </w:style>
  <w:style w:type="paragraph" w:styleId="Pidipagina">
    <w:name w:val="footer"/>
    <w:basedOn w:val="Normale"/>
    <w:link w:val="PidipaginaCarattere"/>
    <w:uiPriority w:val="99"/>
    <w:unhideWhenUsed/>
    <w:rsid w:val="00B82C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2022-04-05T06:49:00Z</dcterms:created>
  <dcterms:modified xsi:type="dcterms:W3CDTF">2022-04-05T06:50:00Z</dcterms:modified>
</cp:coreProperties>
</file>