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FD3F" w14:textId="1FAFE4DC" w:rsidR="00A87217" w:rsidRPr="000E2AC1" w:rsidRDefault="00A87217" w:rsidP="00A87217">
      <w:pPr>
        <w:tabs>
          <w:tab w:val="left" w:pos="1397"/>
        </w:tabs>
        <w:spacing w:after="2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bookmarkStart w:id="0" w:name="_Hlk68259888"/>
    </w:p>
    <w:p w14:paraId="69BB4329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ciascuna IMPRESA/impresa RTI/impresa CONSORZIO ORDINARIO e GEIE/</w:t>
      </w:r>
    </w:p>
    <w:p w14:paraId="500C5D9A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esecutrice in Consorzio di Cooperative/Consorzio Stabile</w:t>
      </w:r>
    </w:p>
    <w:p w14:paraId="056FB165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Autodichiarazione sostitutiva</w:t>
      </w:r>
    </w:p>
    <w:p w14:paraId="28F51801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5DA6AD90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Viale del Politecnico </w:t>
      </w:r>
      <w:proofErr w:type="spell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snc</w:t>
      </w:r>
      <w:proofErr w:type="spellEnd"/>
    </w:p>
    <w:p w14:paraId="5E5D46ED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00133 ROMA</w:t>
      </w:r>
    </w:p>
    <w:p w14:paraId="3B76D53A" w14:textId="493E896E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 xml:space="preserve">CIG </w:t>
      </w:r>
      <w:r w:rsidR="00771325" w:rsidRPr="00771325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876120898D</w:t>
      </w:r>
    </w:p>
    <w:p w14:paraId="7CD626C0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</w:pPr>
    </w:p>
    <w:p w14:paraId="015B52D9" w14:textId="01D2C98E" w:rsidR="007979FC" w:rsidRPr="000E2AC1" w:rsidRDefault="007979FC" w:rsidP="007713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2AC1">
        <w:rPr>
          <w:rFonts w:asciiTheme="minorHAnsi" w:hAnsiTheme="minorHAnsi" w:cstheme="minorHAnsi"/>
          <w:b/>
          <w:bCs/>
          <w:sz w:val="22"/>
          <w:szCs w:val="22"/>
        </w:rPr>
        <w:t xml:space="preserve">Procedura aperta </w:t>
      </w:r>
      <w:r w:rsidRPr="000E2AC1">
        <w:rPr>
          <w:rFonts w:asciiTheme="minorHAnsi" w:hAnsiTheme="minorHAnsi" w:cstheme="minorHAnsi"/>
          <w:b/>
          <w:sz w:val="22"/>
          <w:szCs w:val="22"/>
        </w:rPr>
        <w:t xml:space="preserve">ai sensi dell’art. 60 del D. Lgs. del 18 Aprile 2016 n. 50 </w:t>
      </w:r>
      <w:r w:rsidRPr="000E2AC1">
        <w:rPr>
          <w:rFonts w:asciiTheme="minorHAnsi" w:hAnsiTheme="minorHAnsi" w:cstheme="minorHAnsi"/>
          <w:b/>
          <w:bCs/>
          <w:sz w:val="22"/>
          <w:szCs w:val="22"/>
        </w:rPr>
        <w:t>per l’affidamento del “</w:t>
      </w:r>
      <w:r w:rsidRPr="000E2AC1">
        <w:rPr>
          <w:rFonts w:asciiTheme="minorHAnsi" w:hAnsiTheme="minorHAnsi" w:cstheme="minorHAnsi"/>
          <w:b/>
          <w:sz w:val="22"/>
          <w:szCs w:val="22"/>
        </w:rPr>
        <w:t>Realizzazione Nuova Stazione di SLR dell’ASI presso il Centro Spaziale G. Colombo di Matera”</w:t>
      </w:r>
      <w:r w:rsidR="00771325">
        <w:rPr>
          <w:rFonts w:asciiTheme="minorHAnsi" w:hAnsiTheme="minorHAnsi" w:cstheme="minorHAnsi"/>
          <w:b/>
          <w:sz w:val="22"/>
          <w:szCs w:val="22"/>
        </w:rPr>
        <w:t>.</w:t>
      </w:r>
    </w:p>
    <w:p w14:paraId="46AE6F6D" w14:textId="77777777" w:rsidR="00B42B75" w:rsidRDefault="00B42B75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35BA8F" w14:textId="724B1D42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Presentata dall’Impresa/impresa RTI/Impresa Consorzio ordinario o GEIE/ impresa esecutrice in Consorzio Stabile/Consorzio di cooperative______________________________________________________________________ </w:t>
      </w:r>
    </w:p>
    <w:p w14:paraId="5342D54B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Incaricata dal Consorzio stabile/ Consorzio di cooperative ________________________________________________________________________________</w:t>
      </w:r>
    </w:p>
    <w:p w14:paraId="45FD73D0" w14:textId="77777777" w:rsidR="00A87217" w:rsidRPr="000E2AC1" w:rsidRDefault="00A87217" w:rsidP="00A87217">
      <w:pPr>
        <w:tabs>
          <w:tab w:val="left" w:pos="9356"/>
        </w:tabs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 ______________________________ _________nato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a_______________________il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 in qualità di (</w:t>
      </w:r>
      <w:r w:rsidRPr="000E2AC1"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  <w:t>carica sociale)________________________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della Società _______________________________sedelegale_______________________________________________________________________ sede operativa___________________________________ </w:t>
      </w:r>
    </w:p>
    <w:p w14:paraId="28D13E3B" w14:textId="290779CD" w:rsidR="00EC346C" w:rsidRPr="00B42B75" w:rsidRDefault="00A87217" w:rsidP="00B42B75">
      <w:pPr>
        <w:spacing w:after="200" w:line="360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numero di telefono ______________________ indirizzo PEC ____________________________ Codice Fiscale_______________________________ Partita IVA _____________________________________________</w:t>
      </w:r>
    </w:p>
    <w:p w14:paraId="63843EA0" w14:textId="5802127F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R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eferente per la gara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Nome e Cognome______________________________________________ </w:t>
      </w:r>
    </w:p>
    <w:p w14:paraId="636363B4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Indirizzo al quale inviare la corrispondenza per la gara: </w:t>
      </w:r>
    </w:p>
    <w:p w14:paraId="76F4E739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Via______________________________________Città____________________________________</w:t>
      </w:r>
    </w:p>
    <w:p w14:paraId="2C57790F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Cap___________ n. tel. _________________________n. fax_______________________________ </w:t>
      </w:r>
    </w:p>
    <w:p w14:paraId="32CBF7F6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n.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cell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______________________________ indirizzo PEC________________________________ </w:t>
      </w:r>
    </w:p>
    <w:p w14:paraId="55F46518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BD7238F" w14:textId="37254590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RELATIVAMENTE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alla gara di cui all’oggetto</w:t>
      </w:r>
    </w:p>
    <w:p w14:paraId="277BF69F" w14:textId="77777777" w:rsidR="00A87217" w:rsidRPr="000E2AC1" w:rsidRDefault="00A87217" w:rsidP="00A87217">
      <w:pPr>
        <w:tabs>
          <w:tab w:val="center" w:pos="4819"/>
          <w:tab w:val="left" w:pos="6045"/>
        </w:tabs>
        <w:spacing w:after="200" w:line="276" w:lineRule="auto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  <w:t>DICHIARA,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59B10B26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color w:val="000000"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7805A564" w14:textId="77777777" w:rsidR="00A87217" w:rsidRPr="000E2AC1" w:rsidRDefault="00A87217" w:rsidP="00A872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87217" w:rsidRPr="000E2AC1" w14:paraId="1BD6E478" w14:textId="77777777" w:rsidTr="00A87217">
        <w:trPr>
          <w:trHeight w:val="248"/>
        </w:trPr>
        <w:tc>
          <w:tcPr>
            <w:tcW w:w="9778" w:type="dxa"/>
            <w:shd w:val="clear" w:color="auto" w:fill="EEECE1"/>
          </w:tcPr>
          <w:p w14:paraId="0BA6DF73" w14:textId="77777777" w:rsidR="00A87217" w:rsidRPr="000E2AC1" w:rsidRDefault="00A87217" w:rsidP="00A87217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0E2AC1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 xml:space="preserve">DICHIARAZIONI SOSTITUTIVE DI CERTIFICAZIONE (ART. 46, D.P.R. 28/12/2000 n. 445) </w:t>
            </w:r>
          </w:p>
        </w:tc>
      </w:tr>
    </w:tbl>
    <w:p w14:paraId="1E079115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355A307" w14:textId="666B345A" w:rsidR="00A87217" w:rsidRPr="00B657B3" w:rsidRDefault="00B657B3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>
        <w:t xml:space="preserve">di non incorrere nelle cause di esclusione di cui all’art. 80, comma 1 lett. b-bis) e comma 5 lett. c-bis), </w:t>
      </w:r>
      <w:proofErr w:type="spellStart"/>
      <w:r>
        <w:t>cter</w:t>
      </w:r>
      <w:proofErr w:type="spellEnd"/>
      <w:r>
        <w:t xml:space="preserve">), c-quater), f-bis) e f-ter) del Codice; </w:t>
      </w:r>
    </w:p>
    <w:p w14:paraId="134D70DF" w14:textId="162746E8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>remunerativa l’offerta economica presentata giacché per la sua formulazione ha preso atto e tenuto conto:</w:t>
      </w:r>
    </w:p>
    <w:p w14:paraId="1CEFE066" w14:textId="03F232B3" w:rsidR="00A87217" w:rsidRPr="00B657B3" w:rsidRDefault="00A87217" w:rsidP="00B657B3">
      <w:pPr>
        <w:pStyle w:val="Paragrafoelenco"/>
        <w:numPr>
          <w:ilvl w:val="1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 xml:space="preserve">delle condizioni contrattuali e degli oneri compresi quelli eventuali relativi in materia di sicurezza, di assicurazione, di condizioni di lavoro e di previdenza e assistenza in vigore nel luogo dove devono essere svolti i servizi/fornitura; </w:t>
      </w:r>
    </w:p>
    <w:p w14:paraId="3980642D" w14:textId="09F3084F" w:rsidR="00A87217" w:rsidRPr="00B657B3" w:rsidRDefault="00A87217" w:rsidP="00B657B3">
      <w:pPr>
        <w:pStyle w:val="Paragrafoelenco"/>
        <w:numPr>
          <w:ilvl w:val="1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 xml:space="preserve">di tutte le circostanze generali, particolari e locali, nessuna esclusa ed eccettuata che possono avere influito o influire sia sulla prestazione dei servizi/fornitura, sia sulla determinazione della propria offerta. </w:t>
      </w:r>
    </w:p>
    <w:p w14:paraId="0D8FD1E4" w14:textId="4339457B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>di essere edotto degli obblighi derivanti dal codice di comportamento adottato dall’Agenzia Spaziale Italiana approvato il 30.05.2014 ed entrato in vigore il 17.06.2014 (aggiornato al 6 febbraio 2018, disponibile sul sito dell’ASI) e dichiara:</w:t>
      </w:r>
    </w:p>
    <w:p w14:paraId="6173CC80" w14:textId="6109DEAB" w:rsidR="00A87217" w:rsidRPr="00B657B3" w:rsidRDefault="00A87217" w:rsidP="00B657B3">
      <w:pPr>
        <w:pStyle w:val="Paragrafoelenco"/>
        <w:numPr>
          <w:ilvl w:val="2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>di non trovarsi per quanto di sua conoscenza, in situazioni di conflitto di interessi, anche potenziali, di qualsiasi natura, anche non patrimoniali, ai sensi del vigente codice di comportamento;</w:t>
      </w:r>
    </w:p>
    <w:p w14:paraId="32793EF1" w14:textId="3D8C9C62" w:rsidR="00A87217" w:rsidRPr="00B657B3" w:rsidRDefault="00A87217" w:rsidP="00B657B3">
      <w:pPr>
        <w:pStyle w:val="Paragrafoelenco"/>
        <w:numPr>
          <w:ilvl w:val="2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 xml:space="preserve">che nei propri confronti non è stata emessa sentenza penale di condanna, anche non passata in giudicato, per i reati contro la Pubblica Amministrazione di cui al capo I del titolo II del libro secondo del codice penale </w:t>
      </w:r>
    </w:p>
    <w:p w14:paraId="7070615D" w14:textId="77777777" w:rsidR="00A87217" w:rsidRPr="00B657B3" w:rsidRDefault="00A87217" w:rsidP="00B657B3">
      <w:pPr>
        <w:pStyle w:val="Paragrafoelenco"/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 xml:space="preserve">e si impegna, in caso di aggiudicazione, ad osservare e a far osservare ai propri dipendenti e collaboratori il suddetto codice, pena la risoluzione del contratto; </w:t>
      </w:r>
    </w:p>
    <w:p w14:paraId="2254275F" w14:textId="01D2DF38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/>
          <w:bCs/>
        </w:rPr>
        <w:t xml:space="preserve"> </w:t>
      </w:r>
      <w:r w:rsidRPr="00B657B3">
        <w:rPr>
          <w:rFonts w:asciiTheme="minorHAnsi" w:hAnsiTheme="minorHAnsi" w:cstheme="minorHAnsi"/>
          <w:bCs/>
        </w:rPr>
        <w:t xml:space="preserve">di accettare, senza condizione o riserva alcuna, tutte le norme e disposizioni contenute nella documentazione di gara di cui al punto 3 del disciplinare di gara;  </w:t>
      </w:r>
    </w:p>
    <w:p w14:paraId="11772149" w14:textId="10D2C335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/>
          <w:bCs/>
        </w:rPr>
        <w:t xml:space="preserve"> </w:t>
      </w:r>
      <w:r w:rsidRPr="00B657B3">
        <w:rPr>
          <w:rFonts w:asciiTheme="minorHAnsi" w:hAnsiTheme="minorHAnsi" w:cstheme="minorHAnsi"/>
          <w:bCs/>
        </w:rPr>
        <w:t>di avere la perfetta conoscenza delle norme generali e particolari che regolano l'appalto oltre che di tutti gli obblighi derivanti dalle prescrizioni degli atti di gara;</w:t>
      </w:r>
    </w:p>
    <w:p w14:paraId="2244A2B9" w14:textId="0814E091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/>
          <w:bCs/>
        </w:rPr>
        <w:t xml:space="preserve"> </w:t>
      </w:r>
      <w:r w:rsidRPr="00B657B3">
        <w:rPr>
          <w:rFonts w:asciiTheme="minorHAnsi" w:hAnsiTheme="minorHAnsi" w:cstheme="minorHAnsi"/>
          <w:bCs/>
        </w:rPr>
        <w:t>di non incorrere nei divieti di partecipazione multipla di cui all’art. 48 del codice;</w:t>
      </w:r>
    </w:p>
    <w:p w14:paraId="3E234556" w14:textId="7461C333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/>
          <w:bCs/>
        </w:rPr>
      </w:pPr>
      <w:r w:rsidRPr="00B657B3">
        <w:rPr>
          <w:rFonts w:asciiTheme="minorHAnsi" w:hAnsiTheme="minorHAnsi" w:cstheme="minorHAnsi"/>
          <w:b/>
          <w:bCs/>
        </w:rPr>
        <w:t xml:space="preserve"> </w:t>
      </w:r>
      <w:r w:rsidRPr="00B657B3">
        <w:rPr>
          <w:rFonts w:asciiTheme="minorHAnsi" w:hAnsiTheme="minorHAnsi" w:cstheme="minorHAnsi"/>
          <w:bCs/>
        </w:rPr>
        <w:t>di autorizzare l’ASI a trasmettere tramite posta elettronica certificata le comunicazioni di cui all’art. 76 del Codice;</w:t>
      </w:r>
    </w:p>
    <w:p w14:paraId="6A27BB92" w14:textId="0B77952B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/>
          <w:bCs/>
        </w:rPr>
        <w:t xml:space="preserve"> </w:t>
      </w:r>
      <w:r w:rsidRPr="00B657B3">
        <w:rPr>
          <w:rFonts w:asciiTheme="minorHAnsi" w:hAnsiTheme="minorHAnsi" w:cstheme="minorHAnsi"/>
          <w:bCs/>
        </w:rPr>
        <w:t>di accettare, in caso di RTI e consorzi, che tutte le comunicazioni formali effettuate dall’ASI relativamente alla gara verranno effettuate esclusivamente alla mandataria;</w:t>
      </w:r>
    </w:p>
    <w:p w14:paraId="1153CD3F" w14:textId="7F6B66F8" w:rsidR="00A87217" w:rsidRPr="00B657B3" w:rsidRDefault="00A87217" w:rsidP="00B657B3">
      <w:pPr>
        <w:pStyle w:val="Paragrafoelenco"/>
        <w:numPr>
          <w:ilvl w:val="0"/>
          <w:numId w:val="37"/>
        </w:numPr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>in merito agli obblighi concernenti il segreto d’ufficio, dichiara:</w:t>
      </w:r>
    </w:p>
    <w:p w14:paraId="56F5B15E" w14:textId="77777777" w:rsidR="00A87217" w:rsidRPr="000E2AC1" w:rsidRDefault="00A87217" w:rsidP="00A87217">
      <w:pPr>
        <w:spacing w:after="200" w:line="276" w:lineRule="auto"/>
        <w:ind w:left="568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di impegnarsi a non divulgare notizie relative alle attività svolte presso gli uffici dell’Agenzia Spaziale Italiana, di cui sia venuta a conoscenza nel corso o a causa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della visita (se prevista) e/o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della compilazione dell’offerta;</w:t>
      </w:r>
    </w:p>
    <w:p w14:paraId="2AA247EE" w14:textId="77777777" w:rsidR="00A87217" w:rsidRPr="000E2AC1" w:rsidRDefault="00A87217" w:rsidP="00A87217">
      <w:pPr>
        <w:spacing w:after="200" w:line="276" w:lineRule="auto"/>
        <w:ind w:left="568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di impegnarsi a non eseguire e a non permettere che altri eseguano copia, estratti, note od elaborazioni di qualsiasi genere di atti di cui sia eventualmente venuta in possesso in ragione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 xml:space="preserve">della visita (se </w:t>
      </w:r>
      <w:proofErr w:type="gramStart"/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prevista)  e</w:t>
      </w:r>
      <w:proofErr w:type="gramEnd"/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/o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della compilazione dell’offerta;</w:t>
      </w:r>
    </w:p>
    <w:p w14:paraId="2EAE34B4" w14:textId="77777777" w:rsidR="00A87217" w:rsidRPr="000E2AC1" w:rsidRDefault="00A87217" w:rsidP="00A87217">
      <w:pPr>
        <w:spacing w:after="200" w:line="276" w:lineRule="auto"/>
        <w:ind w:left="568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di impegnarsi ad adottare tutte le opportune misure volte a garantire la massima riservatezza sulle informazioni di cui fosse venuta a conoscenza nel corso o a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 xml:space="preserve">causa della visita (se </w:t>
      </w:r>
      <w:proofErr w:type="gramStart"/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prevista)  e</w:t>
      </w:r>
      <w:proofErr w:type="gramEnd"/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/o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della compilazione dell’offerta;</w:t>
      </w:r>
    </w:p>
    <w:p w14:paraId="6C289C8E" w14:textId="77777777" w:rsidR="00A87217" w:rsidRPr="000E2AC1" w:rsidRDefault="00A87217" w:rsidP="00A87217">
      <w:pPr>
        <w:spacing w:after="200" w:line="276" w:lineRule="auto"/>
        <w:ind w:left="568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 xml:space="preserve">di impegnarsi a prescrivere – a tutti i dipendenti ed a tutti coloro, ivi comprese le imprese, gli esperti ed i professionisti, che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highlight w:val="lightGray"/>
          <w:lang w:eastAsia="en-US"/>
        </w:rPr>
        <w:t>siano presenti alla visita e comunque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collaborino alla compilazione dell’offerta – la più rigorosa osservanza dell’obbligo di riservatezza di cui sopra;</w:t>
      </w:r>
    </w:p>
    <w:p w14:paraId="6D0AD225" w14:textId="77777777" w:rsidR="00A87217" w:rsidRPr="000E2AC1" w:rsidRDefault="00A87217" w:rsidP="00A87217">
      <w:pPr>
        <w:spacing w:after="200" w:line="276" w:lineRule="auto"/>
        <w:ind w:left="568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ab/>
        <w:t>di impegnarsi a richiamare l’attenzione dei propri dipendenti su quanto disposto dall’art. 326 codice penale che punisce la violazione, l’uso illegittimo e lo sfruttamento di notizie riservate.</w:t>
      </w:r>
    </w:p>
    <w:p w14:paraId="532CB845" w14:textId="77777777" w:rsidR="00A87217" w:rsidRPr="000E2AC1" w:rsidRDefault="00A87217" w:rsidP="00A87217">
      <w:pPr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gli operatori economici aventi sede, residenza o domicilio nei paesi inseriti nelle c.d. “</w:t>
      </w:r>
      <w:proofErr w:type="spell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black</w:t>
      </w:r>
      <w:proofErr w:type="spellEnd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list” </w:t>
      </w:r>
    </w:p>
    <w:p w14:paraId="75A61F62" w14:textId="5F3421A9" w:rsidR="00A87217" w:rsidRPr="000E2AC1" w:rsidRDefault="00A87217" w:rsidP="00A87217">
      <w:pPr>
        <w:spacing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0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di essere in possesso dell’autorizzazione in corso di validità rilasciata ai sensi del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d.m.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14 dicembre 2010 del Ministero dell’economia e delle finanze ai sensi (art. 37 del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d.l.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3 maggio 2010, n. 78,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conv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in l. 122/2010) </w:t>
      </w:r>
    </w:p>
    <w:p w14:paraId="010ED729" w14:textId="77777777" w:rsidR="00A87217" w:rsidRPr="000E2AC1" w:rsidRDefault="00A87217" w:rsidP="00A87217">
      <w:pPr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(oppure) </w:t>
      </w:r>
    </w:p>
    <w:p w14:paraId="3160EA61" w14:textId="77777777" w:rsidR="00A87217" w:rsidRPr="000E2AC1" w:rsidRDefault="00A87217" w:rsidP="00A87217">
      <w:pPr>
        <w:spacing w:before="100" w:beforeAutospacing="1" w:after="200" w:line="276" w:lineRule="auto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di aver presentato domanda di autorizzazione ai sensi dell’art. 1 comma 3 del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d.m.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14.12.2010 e allega copia dell’istanza di autorizzazione inviata al Ministero. </w:t>
      </w:r>
    </w:p>
    <w:p w14:paraId="6E0C64B4" w14:textId="77777777" w:rsidR="00A87217" w:rsidRPr="000E2AC1" w:rsidRDefault="00A87217" w:rsidP="00A87217">
      <w:pPr>
        <w:spacing w:before="100" w:beforeAutospacing="1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gli operatori economici che presentano la cauzione provvisoria in misura ridotta, ai sensi dell’art. 93, comma 7 del Codice </w:t>
      </w:r>
    </w:p>
    <w:p w14:paraId="6C802E15" w14:textId="013D0B52" w:rsidR="00A87217" w:rsidRPr="000E2AC1" w:rsidRDefault="00A87217" w:rsidP="00A87217">
      <w:pPr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di essere in possesso del possesso del requisito previsto dall’art. 93, comma 7 del Codice e allega copia conforme della relativa certificazione;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0C74D863" w14:textId="69803A75" w:rsidR="00A87217" w:rsidRPr="000E2AC1" w:rsidRDefault="00A87217" w:rsidP="00A87217">
      <w:pPr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indica i seguenti dati: domicilio fiscale …………; codice fiscale ……………, partita IVA ……………</w:t>
      </w:r>
      <w:proofErr w:type="gram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…….</w:t>
      </w:r>
      <w:proofErr w:type="gram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; ai fini delle comunicazioni di cui all’art. 76, comma 5 del Codice, indirizzo PEC oppure, solo in caso di concorrenti aventi sede in altri Stati membri, indirizzo di posta elettronica ………………; </w:t>
      </w:r>
    </w:p>
    <w:p w14:paraId="799E1212" w14:textId="4277C457" w:rsidR="00A87217" w:rsidRPr="000E2AC1" w:rsidRDefault="00A87217" w:rsidP="00A87217">
      <w:pPr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.di autorizzare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qualora un partecipante alla gara eserciti la facoltà di “accesso agli atti”, l’ASI a rilasciare copia di tutta la documentazione presentata per la partecipazione alla gara; </w:t>
      </w:r>
    </w:p>
    <w:p w14:paraId="40284103" w14:textId="77777777" w:rsidR="00A87217" w:rsidRPr="000E2AC1" w:rsidRDefault="00A87217" w:rsidP="00A87217">
      <w:pPr>
        <w:spacing w:after="200" w:line="276" w:lineRule="auto"/>
        <w:ind w:left="284" w:hanging="284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</w:t>
      </w:r>
      <w:proofErr w:type="gram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oppure )</w:t>
      </w:r>
      <w:proofErr w:type="gramEnd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6352EF52" w14:textId="77777777" w:rsidR="00A87217" w:rsidRPr="000E2AC1" w:rsidRDefault="00A87217" w:rsidP="00A87217">
      <w:pPr>
        <w:spacing w:after="200" w:line="276" w:lineRule="auto"/>
        <w:ind w:left="284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di non autorizzare,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qualora un partecipante alla gara eserciti la facoltà di “accesso agli atti”, l’ASI a rilasciare copia dell’offerta tecnica e delle spiegazioni che saranno eventualmente richieste in sede di verifica delle offerte anomale, in quanto coperte da segreto tecnico/commerciale. Tale dichiarazione dovrà essere adeguatamente motivata e comprovata ai sensi dell’art. 53, comma 5, lett. a), del Codice;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</w:p>
    <w:p w14:paraId="7FB417D1" w14:textId="2389BB5D" w:rsidR="00A87217" w:rsidRPr="000E2AC1" w:rsidRDefault="00A87217" w:rsidP="00A87217">
      <w:pPr>
        <w:spacing w:after="200"/>
        <w:ind w:left="284" w:hanging="142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 autorizzare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qualora venga esercitato il diritto di accesso generalizzato di cui all’art. 5 co. 2 del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D.Lgs.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n. 33/2013, l’ostensione del documento/informazione non coperto da segreto tecnico/commerciale. </w:t>
      </w:r>
    </w:p>
    <w:p w14:paraId="3B02B6DF" w14:textId="77777777" w:rsidR="00A87217" w:rsidRPr="000E2AC1" w:rsidRDefault="00A87217" w:rsidP="00A87217">
      <w:pPr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(oppure)</w:t>
      </w:r>
    </w:p>
    <w:p w14:paraId="722E4BEC" w14:textId="77777777" w:rsidR="00A87217" w:rsidRPr="000E2AC1" w:rsidRDefault="00A87217" w:rsidP="00A87217">
      <w:pPr>
        <w:spacing w:after="200"/>
        <w:ind w:left="284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 non autorizzare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, qualora venga esercitato il diritto di accesso generalizzato di cui all’art. 5 co. 2 del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D.Lgs.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n. 33/2013, l’ostensione del documento/informazione non coperto da segreto tecnico/commerciale.</w:t>
      </w:r>
    </w:p>
    <w:p w14:paraId="75237E70" w14:textId="05790B60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.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di essere informato, ai sensi e per gli effetti del decreto legislativo 30 giugno 2003, n. 196</w:t>
      </w:r>
      <w:r w:rsidRPr="000E2A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così come modificato dal </w:t>
      </w:r>
      <w:proofErr w:type="spellStart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D.Lgs.</w:t>
      </w:r>
      <w:proofErr w:type="spellEnd"/>
      <w:r w:rsidRPr="000E2AC1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10 agosto 2018, n. 101 nonché nel rispetto delle disposizioni del Regolamento (UE) 2016/679, che i dati personali raccolti saranno trattati, anche con strumenti informatici, esclusivamente nell’ambito del procedimento per il quale la dichiarazione viene resa;</w:t>
      </w:r>
    </w:p>
    <w:p w14:paraId="6DB6897E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Per gli operatori economici ammessi al concordato preventivo con continuità aziendale di cui all’art. 186 bis del RD 16 marzo 1942 n. 267 </w:t>
      </w:r>
    </w:p>
    <w:p w14:paraId="0EC59BE4" w14:textId="6B69E03B" w:rsidR="00A87217" w:rsidRPr="00B657B3" w:rsidRDefault="00A87217" w:rsidP="00B657B3">
      <w:pPr>
        <w:pStyle w:val="Paragrafoelenco"/>
        <w:numPr>
          <w:ilvl w:val="0"/>
          <w:numId w:val="39"/>
        </w:numPr>
        <w:ind w:left="284"/>
        <w:jc w:val="both"/>
        <w:rPr>
          <w:rFonts w:asciiTheme="minorHAnsi" w:hAnsiTheme="minorHAnsi" w:cstheme="minorHAnsi"/>
          <w:bCs/>
        </w:rPr>
      </w:pPr>
      <w:r w:rsidRPr="00B657B3">
        <w:rPr>
          <w:rFonts w:asciiTheme="minorHAnsi" w:hAnsiTheme="minorHAnsi" w:cstheme="minorHAnsi"/>
          <w:bCs/>
        </w:rPr>
        <w:t xml:space="preserve">ai sensi dell’art. 80, co. 5, lett. b), e dell’art. 110, comma 3 del Codice, ad integrazione di quanto indicato nella </w:t>
      </w:r>
      <w:proofErr w:type="gramStart"/>
      <w:r w:rsidRPr="00B657B3">
        <w:rPr>
          <w:rFonts w:asciiTheme="minorHAnsi" w:hAnsiTheme="minorHAnsi" w:cstheme="minorHAnsi"/>
          <w:bCs/>
        </w:rPr>
        <w:t>parte  III</w:t>
      </w:r>
      <w:proofErr w:type="gramEnd"/>
      <w:r w:rsidRPr="00B657B3">
        <w:rPr>
          <w:rFonts w:asciiTheme="minorHAnsi" w:hAnsiTheme="minorHAnsi" w:cstheme="minorHAnsi"/>
          <w:bCs/>
        </w:rPr>
        <w:t>, sez. C, lett. d) del DGUE gli estremi del provvedimento di ammissione al concordato e del provvedimento di autorizzazione a partecipare alle gare, rilasciati dal Tribunale di  ………………. sono: ………</w:t>
      </w:r>
      <w:proofErr w:type="gramStart"/>
      <w:r w:rsidRPr="00B657B3">
        <w:rPr>
          <w:rFonts w:asciiTheme="minorHAnsi" w:hAnsiTheme="minorHAnsi" w:cstheme="minorHAnsi"/>
          <w:bCs/>
        </w:rPr>
        <w:t>…….</w:t>
      </w:r>
      <w:proofErr w:type="gramEnd"/>
      <w:r w:rsidRPr="00B657B3">
        <w:rPr>
          <w:rFonts w:asciiTheme="minorHAnsi" w:hAnsiTheme="minorHAnsi" w:cstheme="minorHAnsi"/>
          <w:bCs/>
        </w:rPr>
        <w:t>.; nonché di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4DFA29B5" w14:textId="14D5B3D7" w:rsidR="00A87217" w:rsidRPr="000E2AC1" w:rsidRDefault="00A87217" w:rsidP="00A87217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</w:t>
      </w:r>
      <w:r w:rsidR="00B657B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7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.</w:t>
      </w: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indica le posizioni INPS e INAIL e l’Agenzia delle entrate competente per territorio:</w:t>
      </w:r>
    </w:p>
    <w:p w14:paraId="111EE138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8B2DA5D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INPS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2367"/>
        <w:gridCol w:w="2445"/>
        <w:gridCol w:w="2430"/>
      </w:tblGrid>
      <w:tr w:rsidR="00A87217" w:rsidRPr="000E2AC1" w14:paraId="05808A80" w14:textId="77777777" w:rsidTr="006E0F57">
        <w:tc>
          <w:tcPr>
            <w:tcW w:w="2444" w:type="dxa"/>
            <w:shd w:val="clear" w:color="auto" w:fill="auto"/>
          </w:tcPr>
          <w:p w14:paraId="30700464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2444" w:type="dxa"/>
            <w:shd w:val="clear" w:color="auto" w:fill="auto"/>
          </w:tcPr>
          <w:p w14:paraId="54654BAA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  <w:shd w:val="clear" w:color="auto" w:fill="auto"/>
          </w:tcPr>
          <w:p w14:paraId="4D14A2B5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445" w:type="dxa"/>
            <w:shd w:val="clear" w:color="auto" w:fill="auto"/>
          </w:tcPr>
          <w:p w14:paraId="2BB2CD73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Città</w:t>
            </w:r>
          </w:p>
        </w:tc>
      </w:tr>
      <w:tr w:rsidR="00A87217" w:rsidRPr="000E2AC1" w14:paraId="5D87A56C" w14:textId="77777777" w:rsidTr="006E0F57">
        <w:tc>
          <w:tcPr>
            <w:tcW w:w="2444" w:type="dxa"/>
            <w:shd w:val="clear" w:color="auto" w:fill="auto"/>
          </w:tcPr>
          <w:p w14:paraId="2F4DFC2F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5DD06CF1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1FF03989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DDC0A65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5985A44D" w14:textId="77777777" w:rsidTr="006E0F57">
        <w:tc>
          <w:tcPr>
            <w:tcW w:w="2444" w:type="dxa"/>
            <w:shd w:val="clear" w:color="auto" w:fill="auto"/>
          </w:tcPr>
          <w:p w14:paraId="37E20D2E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76207B98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vMerge w:val="restart"/>
            <w:shd w:val="clear" w:color="auto" w:fill="auto"/>
          </w:tcPr>
          <w:p w14:paraId="573266E9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Matricola Azienda</w:t>
            </w:r>
          </w:p>
          <w:p w14:paraId="43A2D9AD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</w:t>
            </w:r>
          </w:p>
        </w:tc>
      </w:tr>
      <w:tr w:rsidR="00A87217" w:rsidRPr="000E2AC1" w14:paraId="404CF8D2" w14:textId="77777777" w:rsidTr="006E0F57">
        <w:tc>
          <w:tcPr>
            <w:tcW w:w="2444" w:type="dxa"/>
            <w:shd w:val="clear" w:color="auto" w:fill="auto"/>
          </w:tcPr>
          <w:p w14:paraId="76FD11BC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2444" w:type="dxa"/>
            <w:shd w:val="clear" w:color="auto" w:fill="auto"/>
          </w:tcPr>
          <w:p w14:paraId="659E4B7C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890" w:type="dxa"/>
            <w:gridSpan w:val="2"/>
            <w:vMerge/>
            <w:shd w:val="clear" w:color="auto" w:fill="auto"/>
          </w:tcPr>
          <w:p w14:paraId="04C2CD5C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585968DC" w14:textId="77777777" w:rsidTr="006E0F57">
        <w:tc>
          <w:tcPr>
            <w:tcW w:w="2444" w:type="dxa"/>
            <w:shd w:val="clear" w:color="auto" w:fill="auto"/>
          </w:tcPr>
          <w:p w14:paraId="63F2652E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14:paraId="65208E32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90" w:type="dxa"/>
            <w:gridSpan w:val="2"/>
            <w:vMerge/>
            <w:shd w:val="clear" w:color="auto" w:fill="auto"/>
          </w:tcPr>
          <w:p w14:paraId="2CFBF100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918B448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C931BB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INAIL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2351"/>
        <w:gridCol w:w="2445"/>
        <w:gridCol w:w="2458"/>
      </w:tblGrid>
      <w:tr w:rsidR="00A87217" w:rsidRPr="000E2AC1" w14:paraId="752932F7" w14:textId="77777777" w:rsidTr="006E0F57">
        <w:trPr>
          <w:jc w:val="center"/>
        </w:trPr>
        <w:tc>
          <w:tcPr>
            <w:tcW w:w="2374" w:type="dxa"/>
            <w:shd w:val="clear" w:color="auto" w:fill="auto"/>
          </w:tcPr>
          <w:p w14:paraId="1885AB47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2351" w:type="dxa"/>
            <w:shd w:val="clear" w:color="auto" w:fill="auto"/>
          </w:tcPr>
          <w:p w14:paraId="5B087C30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2445" w:type="dxa"/>
            <w:shd w:val="clear" w:color="auto" w:fill="auto"/>
          </w:tcPr>
          <w:p w14:paraId="6F911C85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458" w:type="dxa"/>
            <w:shd w:val="clear" w:color="auto" w:fill="auto"/>
          </w:tcPr>
          <w:p w14:paraId="2D00076A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Città</w:t>
            </w:r>
          </w:p>
        </w:tc>
      </w:tr>
      <w:tr w:rsidR="00A87217" w:rsidRPr="000E2AC1" w14:paraId="5667E840" w14:textId="77777777" w:rsidTr="006E0F57">
        <w:trPr>
          <w:jc w:val="center"/>
        </w:trPr>
        <w:tc>
          <w:tcPr>
            <w:tcW w:w="2374" w:type="dxa"/>
            <w:shd w:val="clear" w:color="auto" w:fill="auto"/>
          </w:tcPr>
          <w:p w14:paraId="4895162E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1A80C4A5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14:paraId="5904B0ED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58" w:type="dxa"/>
            <w:shd w:val="clear" w:color="auto" w:fill="auto"/>
          </w:tcPr>
          <w:p w14:paraId="24045CC6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7BDDF6EA" w14:textId="77777777" w:rsidTr="006E0F57">
        <w:trPr>
          <w:jc w:val="center"/>
        </w:trPr>
        <w:tc>
          <w:tcPr>
            <w:tcW w:w="2374" w:type="dxa"/>
            <w:shd w:val="clear" w:color="auto" w:fill="auto"/>
          </w:tcPr>
          <w:p w14:paraId="6B45D4A9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70FC496F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03" w:type="dxa"/>
            <w:gridSpan w:val="2"/>
            <w:vMerge w:val="restart"/>
            <w:shd w:val="clear" w:color="auto" w:fill="auto"/>
          </w:tcPr>
          <w:p w14:paraId="199A12D9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P.A.T</w:t>
            </w:r>
          </w:p>
          <w:p w14:paraId="46D1DB7C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</w:t>
            </w:r>
          </w:p>
        </w:tc>
      </w:tr>
      <w:tr w:rsidR="00A87217" w:rsidRPr="000E2AC1" w14:paraId="0D6F1699" w14:textId="77777777" w:rsidTr="006E0F57">
        <w:trPr>
          <w:jc w:val="center"/>
        </w:trPr>
        <w:tc>
          <w:tcPr>
            <w:tcW w:w="2374" w:type="dxa"/>
            <w:shd w:val="clear" w:color="auto" w:fill="auto"/>
          </w:tcPr>
          <w:p w14:paraId="0D566B2B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2351" w:type="dxa"/>
            <w:shd w:val="clear" w:color="auto" w:fill="auto"/>
          </w:tcPr>
          <w:p w14:paraId="475A0359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4903" w:type="dxa"/>
            <w:gridSpan w:val="2"/>
            <w:vMerge/>
            <w:shd w:val="clear" w:color="auto" w:fill="auto"/>
          </w:tcPr>
          <w:p w14:paraId="633F460C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05221D04" w14:textId="77777777" w:rsidTr="006E0F57">
        <w:trPr>
          <w:jc w:val="center"/>
        </w:trPr>
        <w:tc>
          <w:tcPr>
            <w:tcW w:w="2374" w:type="dxa"/>
            <w:shd w:val="clear" w:color="auto" w:fill="auto"/>
          </w:tcPr>
          <w:p w14:paraId="79C2B60F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51" w:type="dxa"/>
            <w:shd w:val="clear" w:color="auto" w:fill="auto"/>
          </w:tcPr>
          <w:p w14:paraId="3DCF4C6B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03" w:type="dxa"/>
            <w:gridSpan w:val="2"/>
            <w:vMerge/>
            <w:shd w:val="clear" w:color="auto" w:fill="auto"/>
          </w:tcPr>
          <w:p w14:paraId="54B37F29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8BFE31F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478C65F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Agenzia delle Entrate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2"/>
        <w:gridCol w:w="2327"/>
        <w:gridCol w:w="2498"/>
        <w:gridCol w:w="2491"/>
      </w:tblGrid>
      <w:tr w:rsidR="00A87217" w:rsidRPr="000E2AC1" w14:paraId="4F4A67AC" w14:textId="77777777" w:rsidTr="006E0F57">
        <w:tc>
          <w:tcPr>
            <w:tcW w:w="2417" w:type="dxa"/>
            <w:shd w:val="clear" w:color="auto" w:fill="auto"/>
          </w:tcPr>
          <w:p w14:paraId="685F077F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Ufficio</w:t>
            </w:r>
          </w:p>
        </w:tc>
        <w:tc>
          <w:tcPr>
            <w:tcW w:w="2421" w:type="dxa"/>
            <w:shd w:val="clear" w:color="auto" w:fill="auto"/>
          </w:tcPr>
          <w:p w14:paraId="20AF7CF0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2498" w:type="dxa"/>
            <w:shd w:val="clear" w:color="auto" w:fill="auto"/>
          </w:tcPr>
          <w:p w14:paraId="0758C8F3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518" w:type="dxa"/>
            <w:shd w:val="clear" w:color="auto" w:fill="auto"/>
          </w:tcPr>
          <w:p w14:paraId="7421C9DF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Città</w:t>
            </w:r>
          </w:p>
        </w:tc>
      </w:tr>
      <w:tr w:rsidR="00A87217" w:rsidRPr="000E2AC1" w14:paraId="752747F4" w14:textId="77777777" w:rsidTr="006E0F57">
        <w:tc>
          <w:tcPr>
            <w:tcW w:w="2417" w:type="dxa"/>
            <w:shd w:val="clear" w:color="auto" w:fill="auto"/>
          </w:tcPr>
          <w:p w14:paraId="74780E78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</w:tcPr>
          <w:p w14:paraId="3CCFFB65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98" w:type="dxa"/>
            <w:shd w:val="clear" w:color="auto" w:fill="auto"/>
          </w:tcPr>
          <w:p w14:paraId="11EC1774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18" w:type="dxa"/>
            <w:shd w:val="clear" w:color="auto" w:fill="auto"/>
          </w:tcPr>
          <w:p w14:paraId="294C74BD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199C1A10" w14:textId="77777777" w:rsidTr="006E0F57">
        <w:tc>
          <w:tcPr>
            <w:tcW w:w="2417" w:type="dxa"/>
            <w:shd w:val="clear" w:color="auto" w:fill="auto"/>
          </w:tcPr>
          <w:p w14:paraId="7F005EE9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</w:tcPr>
          <w:p w14:paraId="4C4619D6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vMerge w:val="restart"/>
            <w:shd w:val="clear" w:color="auto" w:fill="auto"/>
          </w:tcPr>
          <w:p w14:paraId="385A170F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NOTE</w:t>
            </w:r>
          </w:p>
          <w:p w14:paraId="73337F00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________________________________________</w:t>
            </w:r>
          </w:p>
        </w:tc>
      </w:tr>
      <w:tr w:rsidR="00A87217" w:rsidRPr="000E2AC1" w14:paraId="161CA56A" w14:textId="77777777" w:rsidTr="006E0F57">
        <w:tc>
          <w:tcPr>
            <w:tcW w:w="2417" w:type="dxa"/>
            <w:shd w:val="clear" w:color="auto" w:fill="auto"/>
          </w:tcPr>
          <w:p w14:paraId="14A0A36B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2421" w:type="dxa"/>
            <w:shd w:val="clear" w:color="auto" w:fill="auto"/>
          </w:tcPr>
          <w:p w14:paraId="71A9FDE9" w14:textId="77777777" w:rsidR="00A87217" w:rsidRPr="000E2AC1" w:rsidRDefault="00A87217" w:rsidP="00A8721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E2AC1">
              <w:rPr>
                <w:rFonts w:asciiTheme="minorHAnsi" w:hAnsiTheme="minorHAnsi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5016" w:type="dxa"/>
            <w:gridSpan w:val="2"/>
            <w:vMerge/>
            <w:shd w:val="clear" w:color="auto" w:fill="auto"/>
          </w:tcPr>
          <w:p w14:paraId="217EBCC5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7217" w:rsidRPr="000E2AC1" w14:paraId="056FC917" w14:textId="77777777" w:rsidTr="006E0F57">
        <w:tc>
          <w:tcPr>
            <w:tcW w:w="2417" w:type="dxa"/>
            <w:shd w:val="clear" w:color="auto" w:fill="auto"/>
          </w:tcPr>
          <w:p w14:paraId="640290CC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21" w:type="dxa"/>
            <w:shd w:val="clear" w:color="auto" w:fill="auto"/>
          </w:tcPr>
          <w:p w14:paraId="5179D247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016" w:type="dxa"/>
            <w:gridSpan w:val="2"/>
            <w:vMerge/>
            <w:shd w:val="clear" w:color="auto" w:fill="auto"/>
          </w:tcPr>
          <w:p w14:paraId="4984C469" w14:textId="77777777" w:rsidR="00A87217" w:rsidRPr="000E2AC1" w:rsidRDefault="00A87217" w:rsidP="00A8721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C821BC6" w14:textId="77777777" w:rsidR="00A87217" w:rsidRPr="000E2AC1" w:rsidRDefault="00A87217" w:rsidP="00A87217">
      <w:pPr>
        <w:spacing w:after="160" w:line="259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670390C" w14:textId="77777777" w:rsidR="00A87217" w:rsidRPr="000E2AC1" w:rsidRDefault="00A87217" w:rsidP="00A87217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6A494B16" w14:textId="77777777" w:rsidR="00A87217" w:rsidRPr="000E2AC1" w:rsidRDefault="00A87217" w:rsidP="00A87217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D28102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IL SOTTOSCRITTO __________________________________</w:t>
      </w:r>
    </w:p>
    <w:p w14:paraId="5EABE06C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NATO A_____________________ IL____________</w:t>
      </w:r>
    </w:p>
    <w:p w14:paraId="02CD8001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NELLA SUA QUALITA’ DI _______________________________________________________________________</w:t>
      </w:r>
    </w:p>
    <w:p w14:paraId="20B46801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consapevole della responsabilità penale cui può andare incontro nel caso di affermazioni mendaci e delle relative sanzioni penali di cui all’art .76 del D.P.R. 445/2000.</w:t>
      </w:r>
    </w:p>
    <w:p w14:paraId="4406A656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DICHIARA, ai sensi del D.P.R. 445/2000</w:t>
      </w:r>
    </w:p>
    <w:p w14:paraId="4E281605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che i fatti, stati e qualità precedentemente riportati corrispondono a verità</w:t>
      </w:r>
    </w:p>
    <w:p w14:paraId="38588196" w14:textId="77777777" w:rsidR="00A87217" w:rsidRPr="000E2AC1" w:rsidRDefault="00A87217" w:rsidP="00A87217">
      <w:pPr>
        <w:spacing w:after="200" w:line="276" w:lineRule="auto"/>
        <w:ind w:left="708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67035AE" w14:textId="77777777" w:rsidR="00A87217" w:rsidRPr="000E2AC1" w:rsidRDefault="00A87217" w:rsidP="00A87217">
      <w:pPr>
        <w:spacing w:after="200" w:line="276" w:lineRule="auto"/>
        <w:ind w:left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DATA </w:t>
      </w:r>
    </w:p>
    <w:p w14:paraId="09C8140E" w14:textId="77777777" w:rsidR="00A87217" w:rsidRPr="000E2AC1" w:rsidRDefault="00A87217" w:rsidP="00A87217">
      <w:pPr>
        <w:spacing w:after="200" w:line="276" w:lineRule="auto"/>
        <w:ind w:left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TIMBRO DELLA SOCIETA’ </w:t>
      </w:r>
    </w:p>
    <w:p w14:paraId="5BB60745" w14:textId="77777777" w:rsidR="00A87217" w:rsidRPr="000E2AC1" w:rsidRDefault="00A87217" w:rsidP="00A87217">
      <w:pPr>
        <w:spacing w:after="200" w:line="276" w:lineRule="auto"/>
        <w:ind w:left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E FIRMA DEL LEGALE RAPPRESENTANTE/PROCURATORE</w:t>
      </w:r>
    </w:p>
    <w:p w14:paraId="7141C605" w14:textId="77777777" w:rsidR="00A87217" w:rsidRPr="000E2AC1" w:rsidRDefault="00A87217" w:rsidP="00A87217">
      <w:pPr>
        <w:spacing w:after="200" w:line="276" w:lineRule="auto"/>
        <w:ind w:left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</w:t>
      </w:r>
    </w:p>
    <w:p w14:paraId="03569380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B653559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64BC5260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27B10BD0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E1EE35C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Alla presente dichiarazione deve essere allegata copia fotostatica di un documento di identità in corso di validità del soggetto firmatario.</w:t>
      </w:r>
    </w:p>
    <w:p w14:paraId="12050E20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Qualora la documentazione venga sottoscritta dal “procuratore/i” della società dovrà essere allegata copia della relativa procura notarile (GENERALE O SPECIALE) o altro documento da cui evincere i poteri di rappresentanza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6FBA2F6" w14:textId="77777777" w:rsidR="00A87217" w:rsidRPr="000E2AC1" w:rsidRDefault="00A87217" w:rsidP="00A87217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0D692F7" w14:textId="62881EB2" w:rsidR="00A87217" w:rsidRPr="00EE6CE0" w:rsidRDefault="00A87217" w:rsidP="00F65A35">
      <w:pPr>
        <w:spacing w:after="200" w:line="276" w:lineRule="auto"/>
        <w:ind w:left="708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N.B.  In caso di raggruppamento temporaneo o consorzio ordinario non ancora costituiti ovvero di aggregazioni di imprese aderenti al contratto di rete, la domanda dovrà essere sottoscritta dai soggetti specificati in calce al paragrafo 8. C) 2 del disciplinare.</w:t>
      </w:r>
    </w:p>
    <w:bookmarkEnd w:id="0"/>
    <w:p w14:paraId="72D11067" w14:textId="77777777" w:rsidR="00250FCA" w:rsidRPr="000E2AC1" w:rsidRDefault="00250FCA" w:rsidP="00A11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sectPr w:rsidR="00250FCA" w:rsidRPr="000E2AC1" w:rsidSect="006E0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3EE960" w14:textId="77777777" w:rsidR="00ED3BF2" w:rsidRDefault="00ED3BF2">
      <w:r>
        <w:separator/>
      </w:r>
    </w:p>
  </w:endnote>
  <w:endnote w:type="continuationSeparator" w:id="0">
    <w:p w14:paraId="5B83D6F1" w14:textId="77777777" w:rsidR="00ED3BF2" w:rsidRDefault="00ED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04E3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E4F62" w14:textId="77777777" w:rsidR="004B4761" w:rsidRDefault="004B4761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A060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6B8F37" w14:textId="77777777" w:rsidR="004B4761" w:rsidRDefault="004B4761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B17F" w14:textId="77777777" w:rsidR="00F65A35" w:rsidRDefault="00F65A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ADB59" w14:textId="77777777" w:rsidR="00ED3BF2" w:rsidRDefault="00ED3BF2">
      <w:r>
        <w:separator/>
      </w:r>
    </w:p>
  </w:footnote>
  <w:footnote w:type="continuationSeparator" w:id="0">
    <w:p w14:paraId="1EB51869" w14:textId="77777777" w:rsidR="00ED3BF2" w:rsidRDefault="00ED3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EF1A6" w14:textId="77777777" w:rsidR="00F65A35" w:rsidRDefault="00F65A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D0E1F" w14:textId="77777777" w:rsidR="00F65A35" w:rsidRPr="00AE06DC" w:rsidRDefault="00F65A35" w:rsidP="00F65A35">
    <w:pPr>
      <w:pStyle w:val="Intestazione"/>
    </w:pPr>
    <w:r w:rsidRPr="00AE06DC">
      <w:t xml:space="preserve">MOD.1 – </w:t>
    </w:r>
    <w:r>
      <w:t>Impresa singola/impresa RTI/impresa consorzio ordinario</w:t>
    </w:r>
    <w:r w:rsidRPr="00AE06DC">
      <w:t xml:space="preserve"> </w:t>
    </w:r>
    <w:r>
      <w:t>e GEIE Impresa esecutrice in consorzio di cooperative /consorzio stabile</w:t>
    </w:r>
    <w:r w:rsidRPr="00AE06DC">
      <w:t>–</w:t>
    </w:r>
    <w:r>
      <w:t xml:space="preserve"> </w:t>
    </w:r>
    <w:r>
      <w:rPr>
        <w:b/>
        <w:bCs/>
      </w:rPr>
      <w:t>Documentazione Amministrativa</w:t>
    </w:r>
  </w:p>
  <w:p w14:paraId="1AA696FF" w14:textId="317F4B00" w:rsidR="004B4761" w:rsidRPr="00F65A35" w:rsidRDefault="004B4761" w:rsidP="00F65A35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4B614" w14:textId="77777777" w:rsidR="00F65A35" w:rsidRDefault="00F65A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1C97"/>
    <w:multiLevelType w:val="hybridMultilevel"/>
    <w:tmpl w:val="FE0A6F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7042F"/>
    <w:multiLevelType w:val="hybridMultilevel"/>
    <w:tmpl w:val="DACEA636"/>
    <w:lvl w:ilvl="0" w:tplc="A6DCB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DFC5B0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912482C"/>
    <w:multiLevelType w:val="hybridMultilevel"/>
    <w:tmpl w:val="A9DCFDA8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255"/>
    <w:multiLevelType w:val="hybridMultilevel"/>
    <w:tmpl w:val="8F100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3DCB"/>
    <w:multiLevelType w:val="hybridMultilevel"/>
    <w:tmpl w:val="A55E9DF8"/>
    <w:lvl w:ilvl="0" w:tplc="F348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641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BECD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05A27"/>
    <w:multiLevelType w:val="hybridMultilevel"/>
    <w:tmpl w:val="81B6AA4E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809000F">
      <w:start w:val="1"/>
      <w:numFmt w:val="decimal"/>
      <w:lvlText w:val="%3."/>
      <w:lvlJc w:val="left"/>
      <w:pPr>
        <w:ind w:left="2396" w:hanging="7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26FD0"/>
    <w:multiLevelType w:val="hybridMultilevel"/>
    <w:tmpl w:val="432AFA9C"/>
    <w:lvl w:ilvl="0" w:tplc="6B40D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4681"/>
    <w:multiLevelType w:val="hybridMultilevel"/>
    <w:tmpl w:val="9A06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5E0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B4DF5"/>
    <w:multiLevelType w:val="hybridMultilevel"/>
    <w:tmpl w:val="41ACB556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BFE"/>
    <w:multiLevelType w:val="hybridMultilevel"/>
    <w:tmpl w:val="0E30CE38"/>
    <w:lvl w:ilvl="0" w:tplc="0809001B">
      <w:start w:val="1"/>
      <w:numFmt w:val="low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5189"/>
    <w:multiLevelType w:val="hybridMultilevel"/>
    <w:tmpl w:val="452E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EE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464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21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2"/>
  </w:num>
  <w:num w:numId="12">
    <w:abstractNumId w:val="18"/>
  </w:num>
  <w:num w:numId="13">
    <w:abstractNumId w:val="25"/>
  </w:num>
  <w:num w:numId="14">
    <w:abstractNumId w:val="16"/>
  </w:num>
  <w:num w:numId="15">
    <w:abstractNumId w:val="38"/>
  </w:num>
  <w:num w:numId="16">
    <w:abstractNumId w:val="19"/>
  </w:num>
  <w:num w:numId="17">
    <w:abstractNumId w:val="7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36"/>
  </w:num>
  <w:num w:numId="23">
    <w:abstractNumId w:val="29"/>
  </w:num>
  <w:num w:numId="24">
    <w:abstractNumId w:val="35"/>
  </w:num>
  <w:num w:numId="25">
    <w:abstractNumId w:val="28"/>
  </w:num>
  <w:num w:numId="26">
    <w:abstractNumId w:val="12"/>
  </w:num>
  <w:num w:numId="27">
    <w:abstractNumId w:val="15"/>
  </w:num>
  <w:num w:numId="28">
    <w:abstractNumId w:val="9"/>
  </w:num>
  <w:num w:numId="29">
    <w:abstractNumId w:val="30"/>
  </w:num>
  <w:num w:numId="30">
    <w:abstractNumId w:val="33"/>
  </w:num>
  <w:num w:numId="31">
    <w:abstractNumId w:val="4"/>
  </w:num>
  <w:num w:numId="32">
    <w:abstractNumId w:val="23"/>
  </w:num>
  <w:num w:numId="33">
    <w:abstractNumId w:val="37"/>
  </w:num>
  <w:num w:numId="34">
    <w:abstractNumId w:val="5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0FC5"/>
    <w:rsid w:val="0000114A"/>
    <w:rsid w:val="00001250"/>
    <w:rsid w:val="000015F3"/>
    <w:rsid w:val="00003E22"/>
    <w:rsid w:val="00010EB8"/>
    <w:rsid w:val="0001377F"/>
    <w:rsid w:val="00013AD3"/>
    <w:rsid w:val="000148E2"/>
    <w:rsid w:val="00014FED"/>
    <w:rsid w:val="0001547C"/>
    <w:rsid w:val="00017372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305F"/>
    <w:rsid w:val="00054559"/>
    <w:rsid w:val="0005473A"/>
    <w:rsid w:val="000605F9"/>
    <w:rsid w:val="000608E7"/>
    <w:rsid w:val="00060AEC"/>
    <w:rsid w:val="000613E5"/>
    <w:rsid w:val="0006505A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1AE4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682F"/>
    <w:rsid w:val="000A7A1E"/>
    <w:rsid w:val="000A7AD3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2AC1"/>
    <w:rsid w:val="000E5CE1"/>
    <w:rsid w:val="000E6488"/>
    <w:rsid w:val="000E6569"/>
    <w:rsid w:val="000F0B2B"/>
    <w:rsid w:val="000F127C"/>
    <w:rsid w:val="000F3297"/>
    <w:rsid w:val="000F3FD5"/>
    <w:rsid w:val="000F6AE3"/>
    <w:rsid w:val="00100162"/>
    <w:rsid w:val="00100C18"/>
    <w:rsid w:val="0010193D"/>
    <w:rsid w:val="001027EF"/>
    <w:rsid w:val="00102B06"/>
    <w:rsid w:val="001032F3"/>
    <w:rsid w:val="001044A9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34D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547E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360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3C9F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1601"/>
    <w:rsid w:val="002332B8"/>
    <w:rsid w:val="00233D25"/>
    <w:rsid w:val="00234E98"/>
    <w:rsid w:val="00237353"/>
    <w:rsid w:val="00237AB3"/>
    <w:rsid w:val="00240DEB"/>
    <w:rsid w:val="002423CD"/>
    <w:rsid w:val="0024295C"/>
    <w:rsid w:val="00243016"/>
    <w:rsid w:val="00243089"/>
    <w:rsid w:val="00243189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3B9"/>
    <w:rsid w:val="00254812"/>
    <w:rsid w:val="00254ABF"/>
    <w:rsid w:val="00254E23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6F55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39F6"/>
    <w:rsid w:val="0028702D"/>
    <w:rsid w:val="0029081F"/>
    <w:rsid w:val="00293109"/>
    <w:rsid w:val="002946D2"/>
    <w:rsid w:val="002953C6"/>
    <w:rsid w:val="002A04A9"/>
    <w:rsid w:val="002A0D17"/>
    <w:rsid w:val="002A2809"/>
    <w:rsid w:val="002A3075"/>
    <w:rsid w:val="002A3EEB"/>
    <w:rsid w:val="002A405A"/>
    <w:rsid w:val="002A7FDA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1795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1CC7"/>
    <w:rsid w:val="00322470"/>
    <w:rsid w:val="00322486"/>
    <w:rsid w:val="0032315C"/>
    <w:rsid w:val="003245B0"/>
    <w:rsid w:val="00326E94"/>
    <w:rsid w:val="00330AC8"/>
    <w:rsid w:val="00330E2D"/>
    <w:rsid w:val="0033161A"/>
    <w:rsid w:val="00332743"/>
    <w:rsid w:val="00333165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D09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050F"/>
    <w:rsid w:val="00373A70"/>
    <w:rsid w:val="00377DEA"/>
    <w:rsid w:val="00380133"/>
    <w:rsid w:val="00380C84"/>
    <w:rsid w:val="0038223C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4F8F"/>
    <w:rsid w:val="003957EB"/>
    <w:rsid w:val="003A0A62"/>
    <w:rsid w:val="003A0AFF"/>
    <w:rsid w:val="003A115B"/>
    <w:rsid w:val="003A1726"/>
    <w:rsid w:val="003A17D0"/>
    <w:rsid w:val="003A21E5"/>
    <w:rsid w:val="003A2329"/>
    <w:rsid w:val="003A29F3"/>
    <w:rsid w:val="003A2A68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2ED7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220C"/>
    <w:rsid w:val="00412DB7"/>
    <w:rsid w:val="00413532"/>
    <w:rsid w:val="00416EF2"/>
    <w:rsid w:val="0042132E"/>
    <w:rsid w:val="00422335"/>
    <w:rsid w:val="00422B51"/>
    <w:rsid w:val="00427828"/>
    <w:rsid w:val="00427BE5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4761"/>
    <w:rsid w:val="004562A0"/>
    <w:rsid w:val="00456C28"/>
    <w:rsid w:val="00456D31"/>
    <w:rsid w:val="004618CF"/>
    <w:rsid w:val="0046205A"/>
    <w:rsid w:val="004625B0"/>
    <w:rsid w:val="004638DF"/>
    <w:rsid w:val="004646C2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6341"/>
    <w:rsid w:val="0049696D"/>
    <w:rsid w:val="00497499"/>
    <w:rsid w:val="004A03C2"/>
    <w:rsid w:val="004A130D"/>
    <w:rsid w:val="004A1797"/>
    <w:rsid w:val="004A2896"/>
    <w:rsid w:val="004A4ABA"/>
    <w:rsid w:val="004A4D8B"/>
    <w:rsid w:val="004A4E30"/>
    <w:rsid w:val="004A58C7"/>
    <w:rsid w:val="004B049F"/>
    <w:rsid w:val="004B0D4E"/>
    <w:rsid w:val="004B1E7A"/>
    <w:rsid w:val="004B2147"/>
    <w:rsid w:val="004B28D5"/>
    <w:rsid w:val="004B2D77"/>
    <w:rsid w:val="004B4761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ABB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0C62"/>
    <w:rsid w:val="00512F3F"/>
    <w:rsid w:val="0051334B"/>
    <w:rsid w:val="0051444C"/>
    <w:rsid w:val="00515262"/>
    <w:rsid w:val="00515EA2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181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27D5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4FBA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3BF3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4A88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E4B"/>
    <w:rsid w:val="0070440C"/>
    <w:rsid w:val="00705207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61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155E"/>
    <w:rsid w:val="00731EF2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325"/>
    <w:rsid w:val="00771782"/>
    <w:rsid w:val="00771D8B"/>
    <w:rsid w:val="00773738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979FC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B7659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4E"/>
    <w:rsid w:val="008252A4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8BA"/>
    <w:rsid w:val="00845E0E"/>
    <w:rsid w:val="0084751A"/>
    <w:rsid w:val="00847C75"/>
    <w:rsid w:val="008520DE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197E"/>
    <w:rsid w:val="008E1DBE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697C"/>
    <w:rsid w:val="00937298"/>
    <w:rsid w:val="00937582"/>
    <w:rsid w:val="009408ED"/>
    <w:rsid w:val="00941243"/>
    <w:rsid w:val="00941AFA"/>
    <w:rsid w:val="0094227C"/>
    <w:rsid w:val="009437E3"/>
    <w:rsid w:val="0094728C"/>
    <w:rsid w:val="009473CD"/>
    <w:rsid w:val="00950921"/>
    <w:rsid w:val="009509F3"/>
    <w:rsid w:val="00950A20"/>
    <w:rsid w:val="00950D89"/>
    <w:rsid w:val="00952F12"/>
    <w:rsid w:val="009533D0"/>
    <w:rsid w:val="009542BF"/>
    <w:rsid w:val="00954A54"/>
    <w:rsid w:val="0095523B"/>
    <w:rsid w:val="00955E40"/>
    <w:rsid w:val="00956BF9"/>
    <w:rsid w:val="00961747"/>
    <w:rsid w:val="00961CDF"/>
    <w:rsid w:val="00961EC7"/>
    <w:rsid w:val="00963D28"/>
    <w:rsid w:val="00964E46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AF8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144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6FE7"/>
    <w:rsid w:val="009D7737"/>
    <w:rsid w:val="009D7B4D"/>
    <w:rsid w:val="009E0C2E"/>
    <w:rsid w:val="009E10BD"/>
    <w:rsid w:val="009E191D"/>
    <w:rsid w:val="009E27EC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3643"/>
    <w:rsid w:val="009F495F"/>
    <w:rsid w:val="009F49B1"/>
    <w:rsid w:val="009F6609"/>
    <w:rsid w:val="009F6E23"/>
    <w:rsid w:val="00A0019E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5EDE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14D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A8C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3F7A"/>
    <w:rsid w:val="00B07659"/>
    <w:rsid w:val="00B12115"/>
    <w:rsid w:val="00B1400D"/>
    <w:rsid w:val="00B14719"/>
    <w:rsid w:val="00B1487C"/>
    <w:rsid w:val="00B14BD1"/>
    <w:rsid w:val="00B16418"/>
    <w:rsid w:val="00B212EE"/>
    <w:rsid w:val="00B22346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08EB"/>
    <w:rsid w:val="00B42424"/>
    <w:rsid w:val="00B42B75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57B3"/>
    <w:rsid w:val="00B665F9"/>
    <w:rsid w:val="00B6682B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17E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414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E97"/>
    <w:rsid w:val="00D12964"/>
    <w:rsid w:val="00D14BE0"/>
    <w:rsid w:val="00D1570B"/>
    <w:rsid w:val="00D15F08"/>
    <w:rsid w:val="00D163F0"/>
    <w:rsid w:val="00D16953"/>
    <w:rsid w:val="00D16E24"/>
    <w:rsid w:val="00D17743"/>
    <w:rsid w:val="00D2023E"/>
    <w:rsid w:val="00D21272"/>
    <w:rsid w:val="00D21690"/>
    <w:rsid w:val="00D21C1F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A59"/>
    <w:rsid w:val="00DF7BAC"/>
    <w:rsid w:val="00DF7C35"/>
    <w:rsid w:val="00E0193E"/>
    <w:rsid w:val="00E0206C"/>
    <w:rsid w:val="00E033EE"/>
    <w:rsid w:val="00E03976"/>
    <w:rsid w:val="00E03AC3"/>
    <w:rsid w:val="00E042FE"/>
    <w:rsid w:val="00E046D1"/>
    <w:rsid w:val="00E109FF"/>
    <w:rsid w:val="00E10C5E"/>
    <w:rsid w:val="00E11407"/>
    <w:rsid w:val="00E13A47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561B"/>
    <w:rsid w:val="00E37D71"/>
    <w:rsid w:val="00E4150C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662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1AF4"/>
    <w:rsid w:val="00EC2D5B"/>
    <w:rsid w:val="00EC2D88"/>
    <w:rsid w:val="00EC346C"/>
    <w:rsid w:val="00EC35B2"/>
    <w:rsid w:val="00EC39EA"/>
    <w:rsid w:val="00EC4367"/>
    <w:rsid w:val="00EC4BF9"/>
    <w:rsid w:val="00EC52EC"/>
    <w:rsid w:val="00EC7A42"/>
    <w:rsid w:val="00EC7CA1"/>
    <w:rsid w:val="00ED01E5"/>
    <w:rsid w:val="00ED3B7F"/>
    <w:rsid w:val="00ED3BF2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6CE0"/>
    <w:rsid w:val="00EE7A7A"/>
    <w:rsid w:val="00EF0298"/>
    <w:rsid w:val="00EF0F55"/>
    <w:rsid w:val="00EF1B91"/>
    <w:rsid w:val="00EF2C33"/>
    <w:rsid w:val="00EF2E23"/>
    <w:rsid w:val="00EF3530"/>
    <w:rsid w:val="00EF5D54"/>
    <w:rsid w:val="00EF7043"/>
    <w:rsid w:val="00F00A1F"/>
    <w:rsid w:val="00F06308"/>
    <w:rsid w:val="00F117DD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1BEE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47E80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5A35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0E43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16BD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8EC760"/>
  <w15:chartTrackingRefBased/>
  <w15:docId w15:val="{563BD323-2677-4210-846B-65069C2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1538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1538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1538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1538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1538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semiHidden/>
    <w:locked/>
    <w:rsid w:val="0015387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153875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153875"/>
    <w:rPr>
      <w:rFonts w:ascii="Cambria" w:hAnsi="Cambria" w:cs="Times New Roman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153875"/>
    <w:rPr>
      <w:rFonts w:cs="Times New Roman"/>
      <w:sz w:val="2"/>
    </w:rPr>
  </w:style>
  <w:style w:type="character" w:styleId="Collegamentoipertestuale">
    <w:name w:val="Hyperlink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link w:val="Corpotesto"/>
    <w:semiHidden/>
    <w:locked/>
    <w:rsid w:val="00153875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link w:val="Corpodeltesto3"/>
    <w:locked/>
    <w:rsid w:val="00153875"/>
    <w:rPr>
      <w:rFonts w:cs="Times New Roman"/>
      <w:sz w:val="16"/>
      <w:szCs w:val="16"/>
    </w:rPr>
  </w:style>
  <w:style w:type="paragraph" w:customStyle="1" w:styleId="Indentato1">
    <w:name w:val="Indentato1"/>
    <w:basedOn w:val="Normale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153875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87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153875"/>
    <w:rPr>
      <w:rFonts w:cs="Times New Roman"/>
      <w:sz w:val="24"/>
      <w:szCs w:val="24"/>
    </w:rPr>
  </w:style>
  <w:style w:type="character" w:styleId="Numeropagina">
    <w:name w:val="page number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87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C46EC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53875"/>
    <w:rPr>
      <w:rFonts w:cs="Times New Roman"/>
    </w:rPr>
  </w:style>
  <w:style w:type="character" w:styleId="Rimandonotaapidipagina">
    <w:name w:val="footnote reference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53875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53875"/>
    <w:rPr>
      <w:rFonts w:cs="Times New Roman"/>
      <w:sz w:val="24"/>
      <w:szCs w:val="24"/>
    </w:rPr>
  </w:style>
  <w:style w:type="paragraph" w:styleId="Puntoelenco2">
    <w:name w:val="List Bullet 2"/>
    <w:basedOn w:val="Normale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838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7877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F630A"/>
    <w:rPr>
      <w:rFonts w:ascii="Courier New" w:hAnsi="Courier New" w:cs="Courier New"/>
    </w:rPr>
  </w:style>
  <w:style w:type="character" w:styleId="Rimandocommento">
    <w:name w:val="annotation reference"/>
    <w:rsid w:val="000B3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B98"/>
  </w:style>
  <w:style w:type="paragraph" w:styleId="Soggettocommento">
    <w:name w:val="annotation subject"/>
    <w:basedOn w:val="Testocommento"/>
    <w:next w:val="Testocommento"/>
    <w:link w:val="SoggettocommentoCarattere"/>
    <w:rsid w:val="000B3B98"/>
    <w:rPr>
      <w:b/>
      <w:bCs/>
    </w:rPr>
  </w:style>
  <w:style w:type="character" w:customStyle="1" w:styleId="SoggettocommentoCarattere">
    <w:name w:val="Soggetto commento Carattere"/>
    <w:link w:val="Soggettocommento"/>
    <w:rsid w:val="000B3B98"/>
    <w:rPr>
      <w:b/>
      <w:bCs/>
    </w:rPr>
  </w:style>
  <w:style w:type="paragraph" w:customStyle="1" w:styleId="xl29">
    <w:name w:val="xl29"/>
    <w:basedOn w:val="Normale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uiPriority w:val="99"/>
    <w:semiHidden/>
    <w:rsid w:val="006E0F57"/>
    <w:rPr>
      <w:color w:val="808080"/>
    </w:rPr>
  </w:style>
  <w:style w:type="character" w:customStyle="1" w:styleId="normaltextrun">
    <w:name w:val="normaltextrun"/>
    <w:basedOn w:val="Carpredefinitoparagrafo"/>
    <w:rsid w:val="00F47E80"/>
  </w:style>
  <w:style w:type="paragraph" w:customStyle="1" w:styleId="paragraph">
    <w:name w:val="paragraph"/>
    <w:basedOn w:val="Normale"/>
    <w:rsid w:val="00F47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8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/>
  <cig/>
  <cup/>
</Istruttori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37D-8AF7-4FE3-B30E-A76F0B85A55E}">
  <ds:schemaRefs/>
</ds:datastoreItem>
</file>

<file path=customXml/itemProps2.xml><?xml version="1.0" encoding="utf-8"?>
<ds:datastoreItem xmlns:ds="http://schemas.openxmlformats.org/officeDocument/2006/customXml" ds:itemID="{49409915-58EC-4ED3-AA23-BD5E4856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1593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asi</Company>
  <LinksUpToDate>false</LinksUpToDate>
  <CharactersWithSpaces>10653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_Toc495920671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_Toc495920670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_Toc495920669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_Toc495920668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_Toc495920667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_Toc495920666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_Toc495920665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_Toc495920664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_Toc495920663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_Toc495920662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_Toc495920661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_Toc495920660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_Toc495920659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_Toc495920658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_Toc495920657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_Toc495920656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_Toc495920655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vanessa.viti@est.asi.it</dc:creator>
  <cp:keywords/>
  <cp:lastModifiedBy>Benedetto Catia</cp:lastModifiedBy>
  <cp:revision>2</cp:revision>
  <cp:lastPrinted>2018-10-11T15:50:00Z</cp:lastPrinted>
  <dcterms:created xsi:type="dcterms:W3CDTF">2021-07-12T11:05:00Z</dcterms:created>
  <dcterms:modified xsi:type="dcterms:W3CDTF">2021-07-12T11:05:00Z</dcterms:modified>
</cp:coreProperties>
</file>