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 xml:space="preserve">SOSTITUTIVA DI ATTO </w:t>
      </w:r>
      <w:proofErr w:type="gramStart"/>
      <w:r>
        <w:rPr>
          <w:rFonts w:cstheme="minorHAnsi"/>
          <w:b/>
          <w:bCs/>
        </w:rPr>
        <w:t>NOTORIO</w:t>
      </w:r>
      <w:proofErr w:type="gramEnd"/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r w:rsidRPr="009C14C1">
        <w:rPr>
          <w:rFonts w:cstheme="minorHAnsi"/>
          <w:b/>
          <w:bCs/>
          <w:i/>
          <w:iCs/>
        </w:rPr>
        <w:t xml:space="preserve">Procedura esperita ai sensi di quanto previsto dall’art. 19 </w:t>
      </w:r>
      <w:proofErr w:type="spellStart"/>
      <w:proofErr w:type="gramStart"/>
      <w:r w:rsidRPr="009C14C1">
        <w:rPr>
          <w:rFonts w:cstheme="minorHAnsi"/>
          <w:b/>
          <w:bCs/>
          <w:i/>
          <w:iCs/>
        </w:rPr>
        <w:t>Lett</w:t>
      </w:r>
      <w:proofErr w:type="spellEnd"/>
      <w:r w:rsidRPr="009C14C1">
        <w:rPr>
          <w:rFonts w:cstheme="minorHAnsi"/>
          <w:b/>
          <w:bCs/>
          <w:i/>
          <w:iCs/>
        </w:rPr>
        <w:t>.</w:t>
      </w:r>
      <w:proofErr w:type="gramEnd"/>
      <w:r w:rsidRPr="009C14C1">
        <w:rPr>
          <w:rFonts w:cstheme="minorHAnsi"/>
          <w:b/>
          <w:bCs/>
          <w:i/>
          <w:iCs/>
        </w:rPr>
        <w:t xml:space="preserve"> f) e dall’ art. 27 del D.lgs. n. 163/06 - Codice dei Contratti</w:t>
      </w:r>
    </w:p>
    <w:p w:rsidR="0051009C" w:rsidRPr="00F46C3B" w:rsidRDefault="0051009C" w:rsidP="0051009C">
      <w:pPr>
        <w:widowControl w:val="0"/>
        <w:tabs>
          <w:tab w:val="left" w:pos="426"/>
        </w:tabs>
        <w:spacing w:after="120" w:line="240" w:lineRule="auto"/>
        <w:ind w:right="-1"/>
        <w:jc w:val="center"/>
        <w:rPr>
          <w:rFonts w:eastAsia="Times New Roman" w:cs="Times New Roman"/>
          <w:b/>
          <w:lang w:eastAsia="it-IT"/>
        </w:rPr>
      </w:pPr>
      <w:r w:rsidRPr="00F46C3B">
        <w:rPr>
          <w:rFonts w:eastAsia="Times New Roman" w:cs="Times New Roman"/>
          <w:b/>
          <w:i/>
          <w:lang w:eastAsia="it-IT"/>
        </w:rPr>
        <w:t>Per l’affidamento attività industriali relative al progetto scientifico MAJIS (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Moons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And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Jupiter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Imaging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Spectrometer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>) su JUICE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 xml:space="preserve">  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>per la progettazione del sottosistema testa ottica, che  include i due piani focali (VIS-NIR ed IR), il telescopio, i radiatori, lo specchio di scansione l’otturatore e la loro elettronica ausiliare, le sorgenti di calibrazione e tutta la parte strutturale di sostegno</w:t>
      </w:r>
      <w:r w:rsidRPr="00F46C3B">
        <w:rPr>
          <w:rFonts w:eastAsia="Times New Roman" w:cs="Times New Roman"/>
          <w:b/>
          <w:lang w:eastAsia="it-IT"/>
        </w:rPr>
        <w:t xml:space="preserve">.  </w:t>
      </w:r>
      <w:r w:rsidRPr="00F46C3B">
        <w:rPr>
          <w:rFonts w:eastAsia="Times New Roman" w:cs="Times New Roman"/>
          <w:b/>
          <w:i/>
          <w:lang w:eastAsia="it-IT"/>
        </w:rPr>
        <w:t xml:space="preserve">La testa ottica sarà 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>successivamente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 xml:space="preserve"> integrata sotto la responsabilità del CNES nello strumento MAJIS.</w:t>
      </w:r>
    </w:p>
    <w:p w:rsidR="0051009C" w:rsidRDefault="0051009C" w:rsidP="002B4F95">
      <w:pPr>
        <w:spacing w:line="360" w:lineRule="auto"/>
        <w:jc w:val="center"/>
        <w:rPr>
          <w:rFonts w:cstheme="minorHAnsi"/>
        </w:rPr>
      </w:pPr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proofErr w:type="gramStart"/>
      <w:r w:rsidRPr="00EB28BA">
        <w:rPr>
          <w:rFonts w:cstheme="minorHAnsi"/>
          <w:b/>
        </w:rPr>
        <w:t>consapevole</w:t>
      </w:r>
      <w:proofErr w:type="gramEnd"/>
      <w:r w:rsidRPr="00EB28BA">
        <w:rPr>
          <w:rFonts w:cstheme="minorHAnsi"/>
          <w:b/>
        </w:rPr>
        <w:t xml:space="preserve"> della responsabilità penale in cui incorre chi sottoscrive dichiarazioni mendaci e delle relative sanzioni penali di cui all’art. 76 del D.P.R. 445/2000, </w:t>
      </w:r>
      <w:proofErr w:type="gramStart"/>
      <w:r w:rsidRPr="00EB28BA">
        <w:rPr>
          <w:rFonts w:cstheme="minorHAnsi"/>
          <w:b/>
        </w:rPr>
        <w:t>nonché</w:t>
      </w:r>
      <w:proofErr w:type="gramEnd"/>
      <w:r w:rsidRPr="00EB28BA">
        <w:rPr>
          <w:rFonts w:cstheme="minorHAnsi"/>
          <w:b/>
        </w:rPr>
        <w:t xml:space="preserve">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</w:t>
      </w:r>
      <w:r w:rsidRPr="00673063">
        <w:rPr>
          <w:rFonts w:cstheme="minorHAnsi"/>
        </w:rPr>
        <w:lastRenderedPageBreak/>
        <w:t xml:space="preserve">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proofErr w:type="gramStart"/>
      <w:r w:rsidR="007F2937" w:rsidRPr="007F2937">
        <w:rPr>
          <w:rFonts w:cstheme="minorHAnsi"/>
          <w:i/>
        </w:rPr>
        <w:t>)</w:t>
      </w:r>
      <w:proofErr w:type="gramEnd"/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t xml:space="preserve">CONFERENDO </w:t>
      </w:r>
      <w:r w:rsidR="00641BF5">
        <w:rPr>
          <w:rFonts w:cstheme="minorHAnsi"/>
          <w:b/>
          <w:bCs/>
        </w:rPr>
        <w:t>MANDATO CON RAPPRESENTANZA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</w:rPr>
        <w:t>q</w:t>
      </w:r>
      <w:r w:rsidR="00EB28BA">
        <w:rPr>
          <w:rFonts w:cstheme="minorHAnsi"/>
        </w:rPr>
        <w:t>uale</w:t>
      </w:r>
      <w:proofErr w:type="gramEnd"/>
      <w:r w:rsidR="00EB28BA">
        <w:rPr>
          <w:rFonts w:cstheme="minorHAnsi"/>
        </w:rPr>
        <w:t xml:space="preserve">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</w:t>
      </w:r>
      <w:r>
        <w:rPr>
          <w:rFonts w:cstheme="minorHAnsi"/>
        </w:rPr>
        <w:t xml:space="preserve">effetti degli articoli 34 e 37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 xml:space="preserve">copia fotostatica di un documento </w:t>
      </w:r>
      <w:proofErr w:type="gramStart"/>
      <w:r w:rsidR="006475A3" w:rsidRPr="006475A3">
        <w:t xml:space="preserve">di </w:t>
      </w:r>
      <w:proofErr w:type="gramEnd"/>
      <w:r w:rsidR="006475A3" w:rsidRPr="006475A3">
        <w:t>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EF" w:rsidRDefault="00C13FEF" w:rsidP="002B4F95">
      <w:pPr>
        <w:spacing w:after="0" w:line="240" w:lineRule="auto"/>
      </w:pPr>
      <w:r>
        <w:separator/>
      </w:r>
    </w:p>
  </w:endnote>
  <w:endnote w:type="continuationSeparator" w:id="0">
    <w:p w:rsidR="00C13FEF" w:rsidRDefault="00C13FEF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09C">
          <w:rPr>
            <w:noProof/>
          </w:rPr>
          <w:t>3</w:t>
        </w:r>
        <w:r>
          <w:fldChar w:fldCharType="end"/>
        </w:r>
      </w:p>
    </w:sdtContent>
  </w:sdt>
  <w:p w:rsidR="00673063" w:rsidRDefault="00C13FE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EF" w:rsidRDefault="00C13FEF" w:rsidP="002B4F95">
      <w:pPr>
        <w:spacing w:after="0" w:line="240" w:lineRule="auto"/>
      </w:pPr>
      <w:r>
        <w:separator/>
      </w:r>
    </w:p>
  </w:footnote>
  <w:footnote w:type="continuationSeparator" w:id="0">
    <w:p w:rsidR="00C13FEF" w:rsidRDefault="00C13FEF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proofErr w:type="gramStart"/>
    <w:r>
      <w:t>dich</w:t>
    </w:r>
    <w:proofErr w:type="spellEnd"/>
    <w:r w:rsidR="002B4F95">
      <w:t>.</w:t>
    </w:r>
    <w:proofErr w:type="gramEnd"/>
    <w:r w:rsidR="002B4F95">
      <w:t xml:space="preserve">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5B1E0C" w:rsidRDefault="00C13FE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1B47AB"/>
    <w:rsid w:val="001F6D13"/>
    <w:rsid w:val="001F6EE7"/>
    <w:rsid w:val="00257153"/>
    <w:rsid w:val="002A4A8C"/>
    <w:rsid w:val="002B0F5E"/>
    <w:rsid w:val="002B4F95"/>
    <w:rsid w:val="0034450B"/>
    <w:rsid w:val="003507F1"/>
    <w:rsid w:val="00385075"/>
    <w:rsid w:val="00392763"/>
    <w:rsid w:val="00393E5D"/>
    <w:rsid w:val="003965E5"/>
    <w:rsid w:val="003B7FD5"/>
    <w:rsid w:val="003D268B"/>
    <w:rsid w:val="003D56E7"/>
    <w:rsid w:val="00491605"/>
    <w:rsid w:val="004C659D"/>
    <w:rsid w:val="0051009C"/>
    <w:rsid w:val="005A0121"/>
    <w:rsid w:val="005A1F37"/>
    <w:rsid w:val="005C26BF"/>
    <w:rsid w:val="00633D3C"/>
    <w:rsid w:val="00641BF5"/>
    <w:rsid w:val="006475A3"/>
    <w:rsid w:val="00666C2C"/>
    <w:rsid w:val="00676E4D"/>
    <w:rsid w:val="006B15CF"/>
    <w:rsid w:val="006F4E14"/>
    <w:rsid w:val="00763485"/>
    <w:rsid w:val="00794B48"/>
    <w:rsid w:val="007F2937"/>
    <w:rsid w:val="008E0F94"/>
    <w:rsid w:val="009C14C1"/>
    <w:rsid w:val="00A15165"/>
    <w:rsid w:val="00A40288"/>
    <w:rsid w:val="00A80624"/>
    <w:rsid w:val="00AC05B1"/>
    <w:rsid w:val="00AC1B77"/>
    <w:rsid w:val="00B263FE"/>
    <w:rsid w:val="00B27503"/>
    <w:rsid w:val="00B6621C"/>
    <w:rsid w:val="00C13FEF"/>
    <w:rsid w:val="00C17DEB"/>
    <w:rsid w:val="00CD31C3"/>
    <w:rsid w:val="00DD4FCE"/>
    <w:rsid w:val="00E61E24"/>
    <w:rsid w:val="00E674AC"/>
    <w:rsid w:val="00E843D4"/>
    <w:rsid w:val="00EB28BA"/>
    <w:rsid w:val="00F050A9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74F0-1024-4078-B522-FC81184B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3</cp:revision>
  <dcterms:created xsi:type="dcterms:W3CDTF">2015-05-18T13:08:00Z</dcterms:created>
  <dcterms:modified xsi:type="dcterms:W3CDTF">2015-05-18T13:08:00Z</dcterms:modified>
</cp:coreProperties>
</file>